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EB7F1A">
      <w:pPr>
        <w:pStyle w:val="Header"/>
        <w:tabs>
          <w:tab w:val="left" w:pos="1500"/>
          <w:tab w:val="center" w:pos="3816"/>
        </w:tabs>
        <w:spacing w:after="120"/>
        <w:jc w:val="center"/>
        <w:rPr>
          <w:rFonts w:ascii="Arial" w:hAnsi="Arial"/>
          <w:b/>
          <w:spacing w:val="40"/>
          <w:lang w:val="bg-BG"/>
        </w:rPr>
      </w:pPr>
      <w:r w:rsidRPr="00EB7F1A">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EB7F1A">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33A3F">
        <w:rPr>
          <w:rFonts w:ascii="Arial Narrow" w:hAnsi="Arial Narrow"/>
          <w:sz w:val="28"/>
          <w:lang w:val="bg-BG"/>
        </w:rPr>
        <w:t xml:space="preserve"> </w:t>
      </w:r>
      <w:r w:rsidR="001510D1">
        <w:rPr>
          <w:b/>
          <w:sz w:val="24"/>
          <w:lang w:val="bg-BG"/>
        </w:rPr>
        <w:t>ОДОБРЯВАМ,</w:t>
      </w:r>
    </w:p>
    <w:p w:rsidR="001510D1" w:rsidRDefault="00133A3F" w:rsidP="00133A3F">
      <w:pPr>
        <w:spacing w:before="60" w:after="6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Pr>
          <w:b/>
          <w:sz w:val="24"/>
          <w:lang w:val="bg-BG"/>
        </w:rPr>
        <w:t xml:space="preserve">ДОЦ. Д-Р </w:t>
      </w:r>
      <w:r w:rsidRPr="001A328F">
        <w:rPr>
          <w:b/>
          <w:sz w:val="24"/>
          <w:lang w:val="bg-BG"/>
        </w:rPr>
        <w:t xml:space="preserve">ГРИГОРИЙ </w:t>
      </w:r>
      <w:r w:rsidR="00F56F7B">
        <w:rPr>
          <w:b/>
          <w:sz w:val="24"/>
          <w:lang w:val="bg-BG"/>
        </w:rPr>
        <w:t xml:space="preserve">ИВАНОВ </w:t>
      </w:r>
      <w:r w:rsidRPr="001A328F">
        <w:rPr>
          <w:b/>
          <w:sz w:val="24"/>
          <w:lang w:val="bg-BG"/>
        </w:rPr>
        <w:t>НЕДЕЛКОВ</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EC05E5">
        <w:rPr>
          <w:b/>
          <w:sz w:val="24"/>
          <w:szCs w:val="24"/>
          <w:lang w:val="bg-BG"/>
        </w:rPr>
        <w:t>общоболнично приложение</w:t>
      </w:r>
      <w:r w:rsidR="005F3F41" w:rsidRPr="008D29B3">
        <w:rPr>
          <w:b/>
          <w:sz w:val="24"/>
          <w:szCs w:val="24"/>
          <w:lang w:val="bg-BG"/>
        </w:rPr>
        <w:t xml:space="preserve"> 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Pr="001A328F">
        <w:rPr>
          <w:b/>
          <w:sz w:val="24"/>
          <w:szCs w:val="24"/>
          <w:lang w:val="bg-BG"/>
        </w:rPr>
        <w:t>7</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0062EF" w:rsidRDefault="000E014C" w:rsidP="004F1202">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675602" w:rsidRPr="000062EF">
        <w:rPr>
          <w:lang w:val="bg-BG"/>
        </w:rPr>
        <w:t xml:space="preserve">- </w:t>
      </w:r>
      <w:r w:rsidR="00491626">
        <w:rPr>
          <w:lang w:val="bg-BG"/>
        </w:rPr>
        <w:t>58</w:t>
      </w:r>
      <w:r w:rsidR="006F1C9D" w:rsidRPr="000062EF">
        <w:rPr>
          <w:lang w:val="bg-BG"/>
        </w:rPr>
        <w:t>/</w:t>
      </w:r>
      <w:r w:rsidR="00491626">
        <w:rPr>
          <w:lang w:val="bg-BG"/>
        </w:rPr>
        <w:t>06.</w:t>
      </w:r>
      <w:r w:rsidR="00EC05E5">
        <w:rPr>
          <w:lang w:val="bg-BG"/>
        </w:rPr>
        <w:t>10</w:t>
      </w:r>
      <w:r w:rsidR="003220F6" w:rsidRPr="000062EF">
        <w:rPr>
          <w:lang w:val="bg-BG"/>
        </w:rPr>
        <w:t>.</w:t>
      </w:r>
      <w:r w:rsidR="006F1C9D" w:rsidRPr="000062EF">
        <w:rPr>
          <w:lang w:val="bg-BG"/>
        </w:rPr>
        <w:t>2017</w:t>
      </w:r>
      <w:r w:rsidR="00675602" w:rsidRPr="000062EF">
        <w:rPr>
          <w:lang w:val="bg-BG"/>
        </w:rPr>
        <w:t xml:space="preserve"> </w:t>
      </w:r>
      <w:r w:rsidR="004F1202" w:rsidRPr="000062EF">
        <w:rPr>
          <w:lang w:val="bg-BG"/>
        </w:rPr>
        <w:t>г.</w:t>
      </w:r>
    </w:p>
    <w:p w:rsidR="00727C73" w:rsidRPr="000062EF" w:rsidRDefault="00727C73" w:rsidP="006C6348">
      <w:pPr>
        <w:jc w:val="center"/>
        <w:rPr>
          <w:b/>
          <w:spacing w:val="20"/>
          <w:sz w:val="24"/>
          <w:szCs w:val="24"/>
          <w:lang w:val="bg-BG"/>
        </w:rPr>
      </w:pPr>
    </w:p>
    <w:p w:rsidR="008026DD" w:rsidRPr="000062EF" w:rsidRDefault="008026DD" w:rsidP="006A007D">
      <w:pPr>
        <w:rPr>
          <w:b/>
          <w:spacing w:val="20"/>
          <w:sz w:val="24"/>
          <w:szCs w:val="24"/>
          <w:lang w:val="bg-BG"/>
        </w:rPr>
      </w:pPr>
    </w:p>
    <w:p w:rsidR="008026DD" w:rsidRPr="000062EF" w:rsidRDefault="008026DD"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6C655F" w:rsidRPr="000062EF" w:rsidRDefault="006C655F" w:rsidP="006C6348">
      <w:pPr>
        <w:jc w:val="center"/>
        <w:rPr>
          <w:b/>
          <w:sz w:val="24"/>
          <w:szCs w:val="24"/>
          <w:lang w:val="bg-BG"/>
        </w:rPr>
      </w:pPr>
      <w:r w:rsidRPr="000062EF">
        <w:rPr>
          <w:b/>
          <w:spacing w:val="20"/>
          <w:sz w:val="24"/>
          <w:szCs w:val="24"/>
          <w:lang w:val="bg-BG"/>
        </w:rPr>
        <w:t>С Ъ Д Ъ Р Ж А Н И Е</w:t>
      </w:r>
    </w:p>
    <w:p w:rsidR="006C655F" w:rsidRPr="000062EF" w:rsidRDefault="006C655F" w:rsidP="006C655F">
      <w:pPr>
        <w:rPr>
          <w:sz w:val="24"/>
          <w:szCs w:val="24"/>
          <w:lang w:val="bg-BG"/>
        </w:rPr>
      </w:pPr>
    </w:p>
    <w:p w:rsidR="006C655F" w:rsidRPr="000062EF" w:rsidRDefault="006C655F" w:rsidP="002270F6">
      <w:pPr>
        <w:jc w:val="center"/>
        <w:rPr>
          <w:sz w:val="24"/>
          <w:szCs w:val="24"/>
          <w:lang w:val="bg-BG"/>
        </w:rPr>
      </w:pPr>
      <w:r w:rsidRPr="000062EF">
        <w:rPr>
          <w:sz w:val="24"/>
          <w:szCs w:val="24"/>
          <w:lang w:val="bg-BG"/>
        </w:rPr>
        <w:t>на документацията за участие в открита  процедура  за възлагане на обществена поръчка</w:t>
      </w:r>
    </w:p>
    <w:p w:rsidR="00E20E25" w:rsidRPr="008D29B3" w:rsidRDefault="006C655F" w:rsidP="00E20E25">
      <w:pPr>
        <w:jc w:val="center"/>
        <w:rPr>
          <w:b/>
          <w:sz w:val="24"/>
          <w:szCs w:val="24"/>
          <w:lang w:val="bg-BG"/>
        </w:rPr>
      </w:pPr>
      <w:r w:rsidRPr="000062EF">
        <w:rPr>
          <w:sz w:val="24"/>
          <w:szCs w:val="24"/>
          <w:lang w:val="bg-BG"/>
        </w:rPr>
        <w:t xml:space="preserve">с предмет </w:t>
      </w:r>
      <w:r w:rsidR="00E20E25" w:rsidRPr="008D29B3">
        <w:rPr>
          <w:b/>
          <w:sz w:val="24"/>
          <w:szCs w:val="24"/>
          <w:lang w:val="bg-BG"/>
        </w:rPr>
        <w:t xml:space="preserve">"Доставка на лекарствени продукти за </w:t>
      </w:r>
      <w:r w:rsidR="00E20E25">
        <w:rPr>
          <w:b/>
          <w:sz w:val="24"/>
          <w:szCs w:val="24"/>
          <w:lang w:val="bg-BG"/>
        </w:rPr>
        <w:t>общоболнично приложение</w:t>
      </w:r>
      <w:r w:rsidR="00E20E25" w:rsidRPr="008D29B3">
        <w:rPr>
          <w:b/>
          <w:sz w:val="24"/>
          <w:szCs w:val="24"/>
          <w:lang w:val="bg-BG"/>
        </w:rPr>
        <w:t xml:space="preserve"> за УМБАЛ ”Царица Йоанна-ИСУЛ” ЕАД"</w:t>
      </w:r>
    </w:p>
    <w:p w:rsidR="00E20E25" w:rsidRPr="008D29B3" w:rsidRDefault="00E20E25" w:rsidP="00E20E25">
      <w:pPr>
        <w:rPr>
          <w:b/>
          <w:sz w:val="24"/>
          <w:szCs w:val="24"/>
          <w:lang w:val="bg-BG"/>
        </w:rPr>
      </w:pPr>
    </w:p>
    <w:p w:rsidR="008D29B3" w:rsidRPr="000062EF" w:rsidRDefault="008D29B3" w:rsidP="00E20E25">
      <w:pPr>
        <w:jc w:val="center"/>
        <w:rPr>
          <w:b/>
          <w:sz w:val="24"/>
          <w:szCs w:val="24"/>
          <w:lang w:val="bg-BG"/>
        </w:rPr>
      </w:pPr>
    </w:p>
    <w:p w:rsidR="00655846" w:rsidRPr="000062EF" w:rsidRDefault="00655846" w:rsidP="008D29B3">
      <w:pPr>
        <w:jc w:val="center"/>
        <w:rPr>
          <w:b/>
          <w:sz w:val="24"/>
          <w:lang w:val="bg-BG"/>
        </w:rPr>
      </w:pPr>
    </w:p>
    <w:p w:rsidR="003220F6" w:rsidRPr="000E0999" w:rsidRDefault="003220F6" w:rsidP="00655846">
      <w:pPr>
        <w:jc w:val="center"/>
        <w:rPr>
          <w:b/>
          <w:sz w:val="24"/>
          <w:szCs w:val="24"/>
          <w:lang w:val="bg-BG"/>
        </w:rPr>
      </w:pPr>
    </w:p>
    <w:p w:rsidR="000401EC" w:rsidRPr="000E0999" w:rsidRDefault="002270F6" w:rsidP="000401EC">
      <w:pPr>
        <w:tabs>
          <w:tab w:val="left" w:pos="0"/>
        </w:tabs>
        <w:rPr>
          <w:sz w:val="24"/>
          <w:szCs w:val="24"/>
          <w:lang w:val="bg-BG" w:eastAsia="ar-SA"/>
        </w:rPr>
      </w:pPr>
      <w:r w:rsidRPr="000E0999">
        <w:rPr>
          <w:sz w:val="24"/>
          <w:szCs w:val="24"/>
          <w:lang w:val="bg-BG"/>
        </w:rPr>
        <w:t>І. </w:t>
      </w:r>
      <w:r w:rsidR="001510D1" w:rsidRPr="000E0999">
        <w:rPr>
          <w:sz w:val="24"/>
          <w:szCs w:val="24"/>
          <w:lang w:val="bg-BG"/>
        </w:rPr>
        <w:t xml:space="preserve">Решение за откриване на процедурата - </w:t>
      </w:r>
      <w:r w:rsidR="006F1C9D" w:rsidRPr="000E0999">
        <w:rPr>
          <w:i/>
          <w:sz w:val="24"/>
          <w:szCs w:val="24"/>
          <w:lang w:val="bg-BG"/>
        </w:rPr>
        <w:t xml:space="preserve"> </w:t>
      </w:r>
      <w:r w:rsidR="006F1C9D" w:rsidRPr="000E0999">
        <w:rPr>
          <w:sz w:val="24"/>
          <w:szCs w:val="24"/>
          <w:lang w:val="bg-BG"/>
        </w:rPr>
        <w:t xml:space="preserve">Решение № РД-03 - </w:t>
      </w:r>
      <w:r w:rsidR="000401EC" w:rsidRPr="000E0999">
        <w:rPr>
          <w:sz w:val="24"/>
          <w:szCs w:val="24"/>
          <w:lang w:val="bg-BG"/>
        </w:rPr>
        <w:t>58/06.10.2017 г.</w:t>
      </w:r>
    </w:p>
    <w:p w:rsidR="003220F6" w:rsidRPr="000E0999" w:rsidRDefault="003220F6" w:rsidP="003220F6">
      <w:pPr>
        <w:tabs>
          <w:tab w:val="left" w:pos="0"/>
        </w:tabs>
        <w:rPr>
          <w:sz w:val="24"/>
          <w:szCs w:val="24"/>
          <w:lang w:val="bg-BG" w:eastAsia="ar-SA"/>
        </w:rPr>
      </w:pPr>
    </w:p>
    <w:p w:rsidR="002270F6" w:rsidRPr="000E0999" w:rsidRDefault="002270F6" w:rsidP="00C104DB">
      <w:pPr>
        <w:spacing w:line="360" w:lineRule="auto"/>
        <w:rPr>
          <w:sz w:val="24"/>
          <w:szCs w:val="24"/>
          <w:lang w:val="bg-BG"/>
        </w:rPr>
      </w:pPr>
      <w:r w:rsidRPr="000E0999">
        <w:rPr>
          <w:sz w:val="24"/>
          <w:szCs w:val="24"/>
          <w:lang w:val="bg-BG"/>
        </w:rPr>
        <w:t xml:space="preserve"> ІІ. </w:t>
      </w:r>
      <w:r w:rsidR="001510D1" w:rsidRPr="000E0999">
        <w:rPr>
          <w:sz w:val="24"/>
          <w:szCs w:val="24"/>
          <w:lang w:val="bg-BG"/>
        </w:rPr>
        <w:t xml:space="preserve">Обявление за обществената поръчка </w:t>
      </w:r>
    </w:p>
    <w:p w:rsidR="00F5742A" w:rsidRPr="000E0999" w:rsidRDefault="002270F6" w:rsidP="00F5742A">
      <w:pPr>
        <w:spacing w:line="360" w:lineRule="auto"/>
        <w:rPr>
          <w:bCs/>
          <w:sz w:val="24"/>
          <w:szCs w:val="24"/>
          <w:lang w:val="ru-RU"/>
        </w:rPr>
      </w:pPr>
      <w:r w:rsidRPr="000E0999">
        <w:rPr>
          <w:sz w:val="24"/>
          <w:szCs w:val="24"/>
          <w:lang w:val="bg-BG"/>
        </w:rPr>
        <w:t xml:space="preserve"> ІІІ. Предмет на поръчката. Описание на обекта на поръчката. </w:t>
      </w:r>
      <w:r w:rsidRPr="000E0999">
        <w:rPr>
          <w:bCs/>
          <w:sz w:val="24"/>
          <w:szCs w:val="24"/>
          <w:lang w:val="ru-RU"/>
        </w:rPr>
        <w:t xml:space="preserve">Изисквания към изпълнението    </w:t>
      </w:r>
      <w:r w:rsidR="00F5742A" w:rsidRPr="000E0999">
        <w:rPr>
          <w:bCs/>
          <w:sz w:val="24"/>
          <w:szCs w:val="24"/>
          <w:lang w:val="ru-RU"/>
        </w:rPr>
        <w:t xml:space="preserve">   </w:t>
      </w:r>
    </w:p>
    <w:p w:rsidR="002270F6" w:rsidRPr="000E0999" w:rsidRDefault="00F5742A" w:rsidP="00C104DB">
      <w:pPr>
        <w:spacing w:line="360" w:lineRule="auto"/>
        <w:rPr>
          <w:bCs/>
          <w:sz w:val="24"/>
          <w:szCs w:val="24"/>
          <w:lang w:val="ru-RU"/>
        </w:rPr>
      </w:pPr>
      <w:r w:rsidRPr="000E0999">
        <w:rPr>
          <w:bCs/>
          <w:sz w:val="24"/>
          <w:szCs w:val="24"/>
          <w:lang w:val="ru-RU"/>
        </w:rPr>
        <w:t xml:space="preserve">        </w:t>
      </w:r>
      <w:r w:rsidR="002270F6" w:rsidRPr="000E0999">
        <w:rPr>
          <w:bCs/>
          <w:sz w:val="24"/>
          <w:szCs w:val="24"/>
          <w:lang w:val="ru-RU"/>
        </w:rPr>
        <w:t>на поръчката</w:t>
      </w:r>
      <w:r w:rsidR="002270F6" w:rsidRPr="000E0999">
        <w:rPr>
          <w:sz w:val="24"/>
          <w:szCs w:val="24"/>
          <w:lang w:val="bg-BG"/>
        </w:rPr>
        <w:t xml:space="preserve">. </w:t>
      </w:r>
      <w:r w:rsidRPr="000E0999">
        <w:rPr>
          <w:sz w:val="24"/>
          <w:szCs w:val="24"/>
          <w:lang w:val="bg-BG"/>
        </w:rPr>
        <w:t xml:space="preserve">Възможности за изменение на договора </w:t>
      </w:r>
    </w:p>
    <w:p w:rsidR="002270F6" w:rsidRPr="000E0999" w:rsidRDefault="002270F6" w:rsidP="00C104DB">
      <w:pPr>
        <w:tabs>
          <w:tab w:val="left" w:pos="1418"/>
        </w:tabs>
        <w:adjustRightInd w:val="0"/>
        <w:spacing w:line="360" w:lineRule="auto"/>
        <w:jc w:val="center"/>
        <w:rPr>
          <w:sz w:val="24"/>
          <w:szCs w:val="24"/>
          <w:lang w:val="bg-BG"/>
        </w:rPr>
      </w:pPr>
      <w:r w:rsidRPr="000E0999">
        <w:rPr>
          <w:sz w:val="24"/>
          <w:szCs w:val="24"/>
          <w:lang w:val="bg-BG"/>
        </w:rPr>
        <w:t>ІV. Изисквания към участниците по отношение на личното им състояние и съответствието им</w:t>
      </w:r>
    </w:p>
    <w:p w:rsidR="002270F6" w:rsidRPr="000E0999" w:rsidRDefault="002270F6" w:rsidP="00C104DB">
      <w:pPr>
        <w:tabs>
          <w:tab w:val="left" w:pos="1418"/>
        </w:tabs>
        <w:adjustRightInd w:val="0"/>
        <w:spacing w:line="360" w:lineRule="auto"/>
        <w:rPr>
          <w:sz w:val="24"/>
          <w:szCs w:val="24"/>
          <w:lang w:val="ru-RU"/>
        </w:rPr>
      </w:pPr>
      <w:r w:rsidRPr="000E0999">
        <w:rPr>
          <w:sz w:val="24"/>
          <w:szCs w:val="24"/>
          <w:lang w:val="bg-BG"/>
        </w:rPr>
        <w:t xml:space="preserve">       с критериите за подбор.</w:t>
      </w:r>
      <w:r w:rsidRPr="000E0999">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1A328F">
        <w:rPr>
          <w:sz w:val="24"/>
          <w:szCs w:val="24"/>
          <w:lang w:val="bg-BG"/>
        </w:rPr>
        <w:t>.</w:t>
      </w:r>
      <w:r>
        <w:rPr>
          <w:sz w:val="24"/>
          <w:szCs w:val="24"/>
          <w:lang w:val="bg-BG"/>
        </w:rPr>
        <w:t xml:space="preserve">  </w:t>
      </w:r>
      <w:r w:rsidRPr="001A328F">
        <w:rPr>
          <w:sz w:val="24"/>
          <w:szCs w:val="24"/>
          <w:lang w:val="bg-BG"/>
        </w:rPr>
        <w:t>Разглеждане на офертите</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008D29B3">
        <w:rPr>
          <w:sz w:val="24"/>
          <w:szCs w:val="24"/>
          <w:lang w:val="bg-BG"/>
        </w:rPr>
        <w:t xml:space="preserve">Сключване </w:t>
      </w:r>
      <w:r w:rsidRPr="005F2A65">
        <w:rPr>
          <w:sz w:val="24"/>
          <w:szCs w:val="24"/>
          <w:lang w:val="bg-BG"/>
        </w:rPr>
        <w:t xml:space="preserve"> на договор</w:t>
      </w:r>
    </w:p>
    <w:p w:rsidR="00B77AEF" w:rsidRPr="005F2A65" w:rsidRDefault="00B77AEF" w:rsidP="00B77AEF">
      <w:pPr>
        <w:spacing w:line="276" w:lineRule="auto"/>
        <w:rPr>
          <w:sz w:val="24"/>
          <w:szCs w:val="24"/>
          <w:lang w:val="bg-BG"/>
        </w:rPr>
      </w:pPr>
      <w:r>
        <w:rPr>
          <w:sz w:val="24"/>
          <w:szCs w:val="24"/>
          <w:lang w:val="bg-BG"/>
        </w:rPr>
        <w:t xml:space="preserve">ІХ. </w:t>
      </w:r>
      <w:r w:rsidRPr="005F2A65">
        <w:rPr>
          <w:sz w:val="24"/>
          <w:szCs w:val="24"/>
          <w:lang w:val="bg-BG"/>
        </w:rPr>
        <w:t>Приложения:</w:t>
      </w:r>
    </w:p>
    <w:p w:rsidR="00B77AEF" w:rsidRPr="00E310C6" w:rsidRDefault="00B77AEF" w:rsidP="00B77AEF">
      <w:pPr>
        <w:pStyle w:val="Annexetitre"/>
        <w:tabs>
          <w:tab w:val="left" w:pos="426"/>
        </w:tabs>
        <w:spacing w:after="0" w:line="276" w:lineRule="auto"/>
        <w:jc w:val="left"/>
        <w:rPr>
          <w:b w:val="0"/>
          <w:szCs w:val="24"/>
          <w:u w:val="none"/>
        </w:rPr>
      </w:pPr>
      <w:r w:rsidRPr="005F2A65">
        <w:rPr>
          <w:szCs w:val="24"/>
          <w:u w:val="none"/>
        </w:rPr>
        <w:t xml:space="preserve"> </w:t>
      </w:r>
      <w:r>
        <w:rPr>
          <w:szCs w:val="24"/>
          <w:u w:val="none"/>
        </w:rPr>
        <w:t xml:space="preserve">      </w:t>
      </w:r>
      <w:r w:rsidRPr="002270F6">
        <w:rPr>
          <w:b w:val="0"/>
          <w:szCs w:val="24"/>
          <w:u w:val="none"/>
        </w:rPr>
        <w:t>1. Приложени</w:t>
      </w:r>
      <w:r w:rsidRPr="002270F6">
        <w:rPr>
          <w:b w:val="0"/>
          <w:szCs w:val="24"/>
          <w:u w:val="none"/>
          <w:lang w:val="en-US"/>
        </w:rPr>
        <w:t>e</w:t>
      </w:r>
      <w:r w:rsidRPr="002270F6">
        <w:rPr>
          <w:b w:val="0"/>
          <w:szCs w:val="24"/>
          <w:u w:val="none"/>
        </w:rPr>
        <w:t xml:space="preserve"> № 1- Стандартен образец за единния ев</w:t>
      </w:r>
      <w:r>
        <w:rPr>
          <w:b w:val="0"/>
          <w:szCs w:val="24"/>
          <w:u w:val="none"/>
        </w:rPr>
        <w:t xml:space="preserve">ропейски документ за обществени </w:t>
      </w:r>
      <w:r w:rsidRPr="002270F6">
        <w:rPr>
          <w:b w:val="0"/>
          <w:szCs w:val="24"/>
          <w:u w:val="none"/>
        </w:rPr>
        <w:t xml:space="preserve">поръчки </w:t>
      </w:r>
      <w:r w:rsidRPr="00E310C6">
        <w:rPr>
          <w:b w:val="0"/>
          <w:szCs w:val="24"/>
          <w:u w:val="none"/>
        </w:rPr>
        <w:t>(ЕЕДОП).</w:t>
      </w:r>
    </w:p>
    <w:p w:rsidR="00B77AEF" w:rsidRPr="00E310C6" w:rsidRDefault="00B77AEF" w:rsidP="00B77AEF">
      <w:pPr>
        <w:adjustRightInd w:val="0"/>
        <w:spacing w:line="276" w:lineRule="auto"/>
        <w:jc w:val="both"/>
        <w:rPr>
          <w:sz w:val="24"/>
          <w:szCs w:val="24"/>
          <w:lang w:val="bg-BG"/>
        </w:rPr>
      </w:pPr>
      <w:r w:rsidRPr="00E310C6">
        <w:rPr>
          <w:sz w:val="24"/>
          <w:szCs w:val="24"/>
          <w:lang w:val="bg-BG"/>
        </w:rPr>
        <w:t xml:space="preserve">      2.</w:t>
      </w:r>
      <w:r w:rsidRPr="00E310C6">
        <w:rPr>
          <w:sz w:val="24"/>
          <w:szCs w:val="24"/>
        </w:rPr>
        <w:t> </w:t>
      </w:r>
      <w:r w:rsidRPr="00E310C6">
        <w:rPr>
          <w:sz w:val="24"/>
          <w:szCs w:val="24"/>
          <w:lang w:val="bg-BG"/>
        </w:rPr>
        <w:t>Приложени</w:t>
      </w:r>
      <w:r w:rsidRPr="00E310C6">
        <w:rPr>
          <w:sz w:val="24"/>
          <w:szCs w:val="24"/>
          <w:lang w:val="en-US"/>
        </w:rPr>
        <w:t>e</w:t>
      </w:r>
      <w:r w:rsidRPr="00E310C6">
        <w:rPr>
          <w:sz w:val="24"/>
          <w:szCs w:val="24"/>
          <w:lang w:val="bg-BG"/>
        </w:rPr>
        <w:t xml:space="preserve"> № 2</w:t>
      </w:r>
      <w:r w:rsidRPr="00E310C6">
        <w:rPr>
          <w:sz w:val="24"/>
          <w:szCs w:val="24"/>
        </w:rPr>
        <w:t> </w:t>
      </w:r>
      <w:r w:rsidRPr="00E310C6">
        <w:rPr>
          <w:sz w:val="24"/>
          <w:szCs w:val="24"/>
          <w:lang w:val="bg-BG"/>
        </w:rPr>
        <w:t xml:space="preserve"> - </w:t>
      </w:r>
      <w:r w:rsidRPr="00E310C6">
        <w:rPr>
          <w:rStyle w:val="ala2"/>
          <w:sz w:val="24"/>
          <w:szCs w:val="24"/>
          <w:lang w:val="bg-BG"/>
        </w:rPr>
        <w:t>Предложение за изпълнение на поръчката в съответствие с техническата спецификация.</w:t>
      </w:r>
    </w:p>
    <w:p w:rsidR="00B77AEF" w:rsidRPr="00E310C6" w:rsidRDefault="00B77AEF" w:rsidP="00B77AEF">
      <w:pPr>
        <w:adjustRightInd w:val="0"/>
        <w:spacing w:line="276" w:lineRule="auto"/>
        <w:jc w:val="both"/>
        <w:rPr>
          <w:lang w:val="bg-BG"/>
        </w:rPr>
      </w:pPr>
      <w:r w:rsidRPr="00E310C6">
        <w:rPr>
          <w:sz w:val="24"/>
          <w:szCs w:val="24"/>
          <w:lang w:val="bg-BG"/>
        </w:rPr>
        <w:t xml:space="preserve">      3. Приложени</w:t>
      </w:r>
      <w:r w:rsidRPr="00E310C6">
        <w:rPr>
          <w:sz w:val="24"/>
          <w:szCs w:val="24"/>
          <w:lang w:val="en-US"/>
        </w:rPr>
        <w:t>e</w:t>
      </w:r>
      <w:r w:rsidRPr="00E310C6">
        <w:rPr>
          <w:sz w:val="24"/>
          <w:szCs w:val="24"/>
          <w:lang w:val="bg-BG"/>
        </w:rPr>
        <w:t xml:space="preserve"> № 3 - Декларация за съгласие с клаузите на приложения проект на договор                    </w:t>
      </w:r>
      <w:r w:rsidRPr="00E310C6">
        <w:rPr>
          <w:lang w:val="bg-BG"/>
        </w:rPr>
        <w:t xml:space="preserve">      </w:t>
      </w:r>
    </w:p>
    <w:p w:rsidR="00B77AEF" w:rsidRPr="00E310C6" w:rsidRDefault="00B77AEF" w:rsidP="00B77AEF">
      <w:pPr>
        <w:adjustRightInd w:val="0"/>
        <w:spacing w:line="276" w:lineRule="auto"/>
        <w:jc w:val="both"/>
        <w:rPr>
          <w:sz w:val="24"/>
          <w:szCs w:val="24"/>
          <w:lang w:val="bg-BG"/>
        </w:rPr>
      </w:pPr>
      <w:r w:rsidRPr="00E310C6">
        <w:rPr>
          <w:sz w:val="24"/>
          <w:szCs w:val="24"/>
          <w:lang w:val="bg-BG"/>
        </w:rPr>
        <w:t xml:space="preserve">      4.Приложение № 4</w:t>
      </w:r>
      <w:r w:rsidRPr="00E310C6">
        <w:rPr>
          <w:sz w:val="24"/>
          <w:szCs w:val="24"/>
        </w:rPr>
        <w:t> </w:t>
      </w:r>
      <w:r w:rsidRPr="00E310C6">
        <w:rPr>
          <w:sz w:val="24"/>
          <w:szCs w:val="24"/>
          <w:lang w:val="bg-BG"/>
        </w:rPr>
        <w:t>-</w:t>
      </w:r>
      <w:r w:rsidRPr="00E310C6">
        <w:rPr>
          <w:sz w:val="24"/>
          <w:szCs w:val="24"/>
        </w:rPr>
        <w:t> </w:t>
      </w:r>
      <w:r w:rsidRPr="00E310C6">
        <w:rPr>
          <w:sz w:val="24"/>
          <w:szCs w:val="24"/>
          <w:lang w:val="bg-BG"/>
        </w:rPr>
        <w:t>Декларация за срока на валидността на офертата</w:t>
      </w:r>
    </w:p>
    <w:p w:rsidR="00B77AEF" w:rsidRPr="00E310C6" w:rsidRDefault="00B77AEF" w:rsidP="00B77AEF">
      <w:pPr>
        <w:adjustRightInd w:val="0"/>
        <w:spacing w:line="276" w:lineRule="auto"/>
        <w:jc w:val="both"/>
        <w:rPr>
          <w:rStyle w:val="ala2"/>
          <w:sz w:val="24"/>
          <w:szCs w:val="24"/>
          <w:lang w:val="bg-BG"/>
        </w:rPr>
      </w:pPr>
      <w:r w:rsidRPr="00E310C6">
        <w:rPr>
          <w:sz w:val="24"/>
          <w:szCs w:val="24"/>
          <w:lang w:val="bg-BG"/>
        </w:rPr>
        <w:t xml:space="preserve">      5. Приложение № 5</w:t>
      </w:r>
      <w:r w:rsidRPr="00E310C6">
        <w:rPr>
          <w:sz w:val="24"/>
          <w:szCs w:val="24"/>
        </w:rPr>
        <w:t> </w:t>
      </w:r>
      <w:r w:rsidRPr="00E310C6">
        <w:rPr>
          <w:sz w:val="24"/>
          <w:szCs w:val="24"/>
          <w:lang w:val="bg-BG"/>
        </w:rPr>
        <w:t>-</w:t>
      </w:r>
      <w:r w:rsidRPr="00E310C6">
        <w:rPr>
          <w:sz w:val="24"/>
          <w:szCs w:val="24"/>
        </w:rPr>
        <w:t> </w:t>
      </w:r>
      <w:r w:rsidRPr="00E310C6">
        <w:rPr>
          <w:sz w:val="24"/>
          <w:szCs w:val="24"/>
          <w:lang w:val="bg-BG"/>
        </w:rPr>
        <w:t xml:space="preserve"> </w:t>
      </w:r>
      <w:r w:rsidRPr="00E310C6">
        <w:rPr>
          <w:rStyle w:val="ala2"/>
          <w:sz w:val="24"/>
          <w:szCs w:val="24"/>
          <w:lang w:val="bg-BG"/>
        </w:rPr>
        <w:t>Ценово предложение</w:t>
      </w:r>
    </w:p>
    <w:p w:rsidR="00B77AEF" w:rsidRDefault="00B77AEF" w:rsidP="00B77AEF">
      <w:pPr>
        <w:spacing w:line="276" w:lineRule="auto"/>
        <w:rPr>
          <w:sz w:val="24"/>
          <w:szCs w:val="24"/>
          <w:lang w:val="bg-BG"/>
        </w:rPr>
      </w:pPr>
      <w:r w:rsidRPr="00E310C6">
        <w:rPr>
          <w:sz w:val="24"/>
          <w:szCs w:val="24"/>
          <w:lang w:val="be-BY"/>
        </w:rPr>
        <w:t xml:space="preserve">Х. </w:t>
      </w:r>
      <w:r w:rsidRPr="00E310C6">
        <w:rPr>
          <w:sz w:val="24"/>
          <w:szCs w:val="24"/>
          <w:lang w:val="bg-BG"/>
        </w:rPr>
        <w:t>Проект на договор.</w:t>
      </w:r>
    </w:p>
    <w:p w:rsidR="00B77AEF" w:rsidRPr="005F2A65" w:rsidRDefault="00B77AEF" w:rsidP="00B77AEF">
      <w:pPr>
        <w:spacing w:line="276" w:lineRule="auto"/>
        <w:rPr>
          <w:sz w:val="24"/>
          <w:szCs w:val="24"/>
          <w:lang w:val="bg-BG"/>
        </w:rPr>
      </w:pPr>
      <w:r w:rsidRPr="00DA4D0A">
        <w:rPr>
          <w:sz w:val="24"/>
          <w:szCs w:val="24"/>
          <w:lang w:val="be-BY"/>
        </w:rPr>
        <w:t xml:space="preserve">ХІ. </w:t>
      </w:r>
      <w:r w:rsidRPr="00DA4D0A">
        <w:rPr>
          <w:sz w:val="24"/>
          <w:szCs w:val="24"/>
          <w:lang w:val="bg-BG"/>
        </w:rPr>
        <w:t>Техническа спецификация</w:t>
      </w:r>
    </w:p>
    <w:p w:rsidR="00DA4D0A" w:rsidRPr="00C104DB" w:rsidRDefault="00DA4D0A">
      <w:pPr>
        <w:spacing w:before="60" w:after="60"/>
        <w:rPr>
          <w:sz w:val="24"/>
          <w:szCs w:val="24"/>
          <w:lang w:val="bg-BG"/>
        </w:rPr>
      </w:pPr>
    </w:p>
    <w:p w:rsidR="007E4DF8" w:rsidRDefault="007E4DF8">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B77AEF" w:rsidRDefault="00B77AEF">
      <w:pPr>
        <w:spacing w:before="60" w:after="60"/>
        <w:rPr>
          <w:sz w:val="24"/>
          <w:szCs w:val="24"/>
          <w:lang w:val="be-BY"/>
        </w:rPr>
      </w:pPr>
    </w:p>
    <w:p w:rsidR="00625F99" w:rsidRPr="001A328F" w:rsidRDefault="00625F99">
      <w:pPr>
        <w:spacing w:before="60" w:after="60"/>
        <w:rPr>
          <w:sz w:val="24"/>
          <w:szCs w:val="24"/>
          <w:lang w:val="be-BY"/>
        </w:rPr>
      </w:pPr>
    </w:p>
    <w:p w:rsidR="00396D69" w:rsidRPr="001A328F" w:rsidRDefault="00396D69" w:rsidP="00396D69">
      <w:pPr>
        <w:pStyle w:val="BodyText"/>
        <w:rPr>
          <w:b/>
          <w:lang w:val="be-BY"/>
        </w:rPr>
      </w:pPr>
    </w:p>
    <w:p w:rsidR="006F1C9D" w:rsidRPr="00625F99" w:rsidRDefault="006F1C9D" w:rsidP="00396D69">
      <w:pPr>
        <w:pStyle w:val="BodyText"/>
        <w:rPr>
          <w:b/>
          <w:sz w:val="24"/>
          <w:szCs w:val="24"/>
          <w:lang w:val="be-BY"/>
        </w:rPr>
      </w:pPr>
    </w:p>
    <w:p w:rsidR="00396D69" w:rsidRPr="00625F99" w:rsidRDefault="00396D69" w:rsidP="00396D69">
      <w:pPr>
        <w:tabs>
          <w:tab w:val="left" w:pos="0"/>
        </w:tabs>
        <w:jc w:val="center"/>
        <w:rPr>
          <w:b/>
          <w:sz w:val="24"/>
          <w:szCs w:val="24"/>
          <w:lang w:val="be-BY"/>
        </w:rPr>
      </w:pPr>
      <w:r w:rsidRPr="00625F99">
        <w:rPr>
          <w:b/>
          <w:sz w:val="24"/>
          <w:szCs w:val="24"/>
          <w:lang w:val="be-BY"/>
        </w:rPr>
        <w:t>Раздел І</w:t>
      </w:r>
    </w:p>
    <w:p w:rsidR="00396D69" w:rsidRPr="00625F99" w:rsidRDefault="00396D69" w:rsidP="00396D69">
      <w:pPr>
        <w:tabs>
          <w:tab w:val="left" w:pos="0"/>
        </w:tabs>
        <w:jc w:val="center"/>
        <w:rPr>
          <w:b/>
          <w:sz w:val="24"/>
          <w:szCs w:val="24"/>
          <w:lang w:val="be-BY"/>
        </w:rPr>
      </w:pPr>
      <w:r w:rsidRPr="00625F99">
        <w:rPr>
          <w:b/>
          <w:sz w:val="24"/>
          <w:szCs w:val="24"/>
          <w:lang w:val="be-BY"/>
        </w:rPr>
        <w:t xml:space="preserve">РЕШЕНИЕ ЗА ОТКРИВАНЕ НА ОТКРИТАТА ПРОЦЕДУРА </w:t>
      </w:r>
    </w:p>
    <w:p w:rsidR="00396D69" w:rsidRPr="00625F99" w:rsidRDefault="00396D69" w:rsidP="00396D69">
      <w:pPr>
        <w:tabs>
          <w:tab w:val="left" w:pos="0"/>
        </w:tabs>
        <w:jc w:val="center"/>
        <w:rPr>
          <w:b/>
          <w:sz w:val="24"/>
          <w:szCs w:val="24"/>
          <w:vertAlign w:val="superscript"/>
          <w:lang w:val="be-BY"/>
        </w:rPr>
      </w:pPr>
      <w:r w:rsidRPr="00625F99">
        <w:rPr>
          <w:b/>
          <w:sz w:val="24"/>
          <w:szCs w:val="24"/>
          <w:lang w:val="be-BY"/>
        </w:rPr>
        <w:t>ЗА ВЪЗЛАГАНЕ НА ОБЩЕСТВЕНАТА ПОРЪЧКА</w:t>
      </w:r>
      <w:r w:rsidRPr="00625F99">
        <w:rPr>
          <w:rStyle w:val="FootnoteReference"/>
          <w:b/>
          <w:sz w:val="24"/>
          <w:szCs w:val="24"/>
        </w:rPr>
        <w:footnoteReference w:id="1"/>
      </w:r>
    </w:p>
    <w:p w:rsidR="00396D69" w:rsidRPr="00625F99" w:rsidRDefault="00396D69" w:rsidP="00396D69">
      <w:pPr>
        <w:tabs>
          <w:tab w:val="left" w:pos="0"/>
        </w:tabs>
        <w:jc w:val="center"/>
        <w:rPr>
          <w:b/>
          <w:sz w:val="24"/>
          <w:szCs w:val="24"/>
          <w:lang w:val="be-BY"/>
        </w:rPr>
      </w:pPr>
      <w:r w:rsidRPr="00625F99">
        <w:rPr>
          <w:b/>
          <w:sz w:val="24"/>
          <w:szCs w:val="24"/>
          <w:lang w:val="be-BY"/>
        </w:rPr>
        <w:br w:type="page"/>
      </w:r>
      <w:r w:rsidRPr="00625F99">
        <w:rPr>
          <w:b/>
          <w:sz w:val="24"/>
          <w:szCs w:val="24"/>
          <w:lang w:val="be-BY"/>
        </w:rPr>
        <w:lastRenderedPageBreak/>
        <w:t>Раздел  ІІ</w:t>
      </w:r>
    </w:p>
    <w:p w:rsidR="00396D69" w:rsidRPr="00625F99" w:rsidRDefault="00396D69" w:rsidP="00396D69">
      <w:pPr>
        <w:tabs>
          <w:tab w:val="left" w:pos="0"/>
        </w:tabs>
        <w:jc w:val="center"/>
        <w:rPr>
          <w:b/>
          <w:sz w:val="24"/>
          <w:szCs w:val="24"/>
          <w:lang w:val="bg-BG"/>
        </w:rPr>
      </w:pPr>
      <w:r w:rsidRPr="00625F99">
        <w:rPr>
          <w:b/>
          <w:sz w:val="24"/>
          <w:szCs w:val="24"/>
          <w:lang w:val="be-BY"/>
        </w:rPr>
        <w:t>ОБЯВЛЕНИЕ ЗА ОБЩЕСТВЕНАТА ПОРЪЧКА</w:t>
      </w:r>
      <w:r w:rsidRPr="00625F99">
        <w:rPr>
          <w:rStyle w:val="FootnoteReference"/>
          <w:b/>
          <w:sz w:val="24"/>
          <w:szCs w:val="24"/>
        </w:rPr>
        <w:footnoteReference w:id="2"/>
      </w:r>
    </w:p>
    <w:p w:rsidR="00396D69" w:rsidRPr="00625F99" w:rsidRDefault="00396D69" w:rsidP="00396D69">
      <w:pPr>
        <w:tabs>
          <w:tab w:val="left" w:pos="0"/>
        </w:tabs>
        <w:jc w:val="center"/>
        <w:rPr>
          <w:b/>
          <w:sz w:val="24"/>
          <w:szCs w:val="24"/>
          <w:lang w:val="bg-BG"/>
        </w:rPr>
      </w:pPr>
    </w:p>
    <w:p w:rsidR="00396D69" w:rsidRPr="00625F9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7E73B6">
      <w:pPr>
        <w:tabs>
          <w:tab w:val="left" w:pos="5749"/>
        </w:tabs>
        <w:rPr>
          <w:sz w:val="24"/>
          <w:szCs w:val="24"/>
          <w:lang w:val="bg-BG"/>
        </w:rPr>
      </w:pPr>
      <w:bookmarkStart w:id="0" w:name="_GoBack"/>
      <w:bookmarkEnd w:id="0"/>
    </w:p>
    <w:p w:rsidR="00625F99" w:rsidRPr="00D51A2D" w:rsidRDefault="00625F99"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1A328F">
        <w:rPr>
          <w:b/>
          <w:sz w:val="24"/>
          <w:szCs w:val="24"/>
          <w:lang w:val="bg-BG"/>
        </w:rPr>
        <w:lastRenderedPageBreak/>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8A4F06" w:rsidRPr="00362683" w:rsidRDefault="004734F0" w:rsidP="008A4F06">
      <w:pPr>
        <w:ind w:firstLine="567"/>
        <w:jc w:val="center"/>
        <w:rPr>
          <w:b/>
          <w:sz w:val="24"/>
          <w:szCs w:val="24"/>
          <w:lang w:val="bg-BG"/>
        </w:rPr>
      </w:pPr>
      <w:r w:rsidRPr="004734F0">
        <w:rPr>
          <w:b/>
          <w:bCs/>
          <w:caps/>
          <w:sz w:val="24"/>
          <w:szCs w:val="24"/>
          <w:lang w:val="ru-RU"/>
        </w:rPr>
        <w:t>Изисквания към изпълнението НА ПОРЪЧКАТА</w:t>
      </w:r>
      <w:r w:rsidR="008A4F06" w:rsidRPr="008A4F06">
        <w:rPr>
          <w:b/>
          <w:sz w:val="24"/>
          <w:szCs w:val="24"/>
          <w:lang w:val="bg-BG"/>
        </w:rPr>
        <w:t>.</w:t>
      </w:r>
      <w:r w:rsidR="008A4F06">
        <w:rPr>
          <w:b/>
          <w:sz w:val="24"/>
          <w:szCs w:val="24"/>
          <w:lang w:val="bg-BG"/>
        </w:rPr>
        <w:t xml:space="preserve"> </w:t>
      </w:r>
      <w:r w:rsidR="008A4F06" w:rsidRPr="00362683">
        <w:rPr>
          <w:b/>
          <w:sz w:val="24"/>
          <w:szCs w:val="24"/>
          <w:lang w:val="bg-BG"/>
        </w:rPr>
        <w:t xml:space="preserve">ВЪЗМОЖНОСТИ ЗА ИЗМЕНЕНИЕ НА ДОГОВОРА </w:t>
      </w:r>
    </w:p>
    <w:p w:rsidR="001B011A" w:rsidRPr="006C282A" w:rsidRDefault="001B011A" w:rsidP="001B011A">
      <w:pPr>
        <w:pStyle w:val="BodyText"/>
        <w:spacing w:line="276" w:lineRule="auto"/>
        <w:rPr>
          <w:rFonts w:ascii="Times New Roman" w:hAnsi="Times New Roman" w:cs="Times New Roman"/>
          <w:sz w:val="24"/>
          <w:szCs w:val="24"/>
        </w:rPr>
      </w:pPr>
    </w:p>
    <w:p w:rsidR="001B011A" w:rsidRPr="001D2A08" w:rsidRDefault="001B011A" w:rsidP="003374B2">
      <w:pPr>
        <w:tabs>
          <w:tab w:val="center" w:pos="2743"/>
        </w:tabs>
        <w:jc w:val="both"/>
        <w:rPr>
          <w:b/>
          <w:sz w:val="24"/>
          <w:szCs w:val="24"/>
          <w:lang w:val="bg-BG"/>
        </w:rPr>
      </w:pPr>
      <w:r w:rsidRPr="001D2A08">
        <w:rPr>
          <w:b/>
          <w:bCs/>
          <w:iCs/>
          <w:sz w:val="24"/>
          <w:szCs w:val="24"/>
          <w:lang w:val="bg-BG"/>
        </w:rPr>
        <w:t>1</w:t>
      </w:r>
      <w:r w:rsidRPr="001D2A08">
        <w:rPr>
          <w:b/>
          <w:bCs/>
          <w:iCs/>
          <w:sz w:val="24"/>
          <w:szCs w:val="24"/>
          <w:lang w:val="ru-RU"/>
        </w:rPr>
        <w:t xml:space="preserve">. </w:t>
      </w:r>
      <w:r w:rsidRPr="001D2A08">
        <w:rPr>
          <w:b/>
          <w:sz w:val="24"/>
          <w:szCs w:val="24"/>
          <w:lang w:val="bg-BG"/>
        </w:rPr>
        <w:t xml:space="preserve">ПРЕДМЕТ НА ПОРЪЧКАТА. </w:t>
      </w:r>
      <w:r w:rsidRPr="001D2A08">
        <w:rPr>
          <w:b/>
          <w:bCs/>
          <w:caps/>
          <w:sz w:val="24"/>
          <w:szCs w:val="24"/>
          <w:lang w:val="ru-RU"/>
        </w:rPr>
        <w:t>ОПИСАНИЕ НА ОБЕКТА на поръчкаТА</w:t>
      </w:r>
    </w:p>
    <w:p w:rsidR="00090DE7" w:rsidRDefault="001B011A" w:rsidP="003374B2">
      <w:pPr>
        <w:jc w:val="both"/>
        <w:rPr>
          <w:b/>
          <w:sz w:val="24"/>
          <w:szCs w:val="24"/>
          <w:lang w:val="bg-BG"/>
        </w:rPr>
      </w:pPr>
      <w:r w:rsidRPr="007F0B87">
        <w:rPr>
          <w:sz w:val="24"/>
          <w:szCs w:val="24"/>
          <w:lang w:val="bg-BG"/>
        </w:rPr>
        <w:t xml:space="preserve">Предметът на </w:t>
      </w:r>
      <w:r w:rsidR="00012171" w:rsidRPr="007F0B87">
        <w:rPr>
          <w:sz w:val="24"/>
          <w:szCs w:val="24"/>
          <w:lang w:val="bg-BG"/>
        </w:rPr>
        <w:t xml:space="preserve">обществената </w:t>
      </w:r>
      <w:r w:rsidRPr="007F0B87">
        <w:rPr>
          <w:sz w:val="24"/>
          <w:szCs w:val="24"/>
          <w:lang w:val="bg-BG"/>
        </w:rPr>
        <w:t>поръчката е</w:t>
      </w:r>
      <w:r w:rsidRPr="007F0B87">
        <w:rPr>
          <w:b/>
          <w:sz w:val="24"/>
          <w:szCs w:val="24"/>
          <w:lang w:val="bg-BG"/>
        </w:rPr>
        <w:t xml:space="preserve">  </w:t>
      </w:r>
      <w:r w:rsidR="00090DE7" w:rsidRPr="008D29B3">
        <w:rPr>
          <w:b/>
          <w:sz w:val="24"/>
          <w:szCs w:val="24"/>
          <w:lang w:val="bg-BG"/>
        </w:rPr>
        <w:t xml:space="preserve">"Доставка на лекарствени продукти за </w:t>
      </w:r>
    </w:p>
    <w:p w:rsidR="00090DE7" w:rsidRDefault="00090DE7" w:rsidP="003374B2">
      <w:pPr>
        <w:jc w:val="both"/>
        <w:rPr>
          <w:sz w:val="24"/>
          <w:szCs w:val="24"/>
          <w:lang w:val="bg-BG"/>
        </w:rPr>
      </w:pPr>
      <w:r>
        <w:rPr>
          <w:b/>
          <w:sz w:val="24"/>
          <w:szCs w:val="24"/>
          <w:lang w:val="bg-BG"/>
        </w:rPr>
        <w:t>общоболнично приложение</w:t>
      </w:r>
      <w:r w:rsidRPr="008D29B3">
        <w:rPr>
          <w:b/>
          <w:sz w:val="24"/>
          <w:szCs w:val="24"/>
          <w:lang w:val="bg-BG"/>
        </w:rPr>
        <w:t xml:space="preserve"> за УМБАЛ ”Царица Йоанна-ИСУЛ” ЕАД"</w:t>
      </w:r>
      <w:r w:rsidR="001B011A" w:rsidRPr="007F0B87">
        <w:rPr>
          <w:b/>
          <w:sz w:val="24"/>
          <w:szCs w:val="24"/>
          <w:lang w:val="bg-BG"/>
        </w:rPr>
        <w:t>.</w:t>
      </w:r>
      <w:r w:rsidR="00012171" w:rsidRPr="007F0B87">
        <w:rPr>
          <w:b/>
          <w:sz w:val="24"/>
          <w:szCs w:val="24"/>
          <w:lang w:val="bg-BG"/>
        </w:rPr>
        <w:t xml:space="preserve"> </w:t>
      </w:r>
      <w:r w:rsidR="00694C54">
        <w:rPr>
          <w:sz w:val="24"/>
          <w:szCs w:val="24"/>
          <w:lang w:val="bg-BG"/>
        </w:rPr>
        <w:t>П</w:t>
      </w:r>
      <w:r w:rsidR="00694C54" w:rsidRPr="007F0B87">
        <w:rPr>
          <w:sz w:val="24"/>
          <w:szCs w:val="24"/>
          <w:lang w:val="bg-BG"/>
        </w:rPr>
        <w:t xml:space="preserve">оръчката </w:t>
      </w:r>
      <w:r w:rsidR="00694C54">
        <w:rPr>
          <w:sz w:val="24"/>
          <w:szCs w:val="24"/>
          <w:lang w:val="bg-BG"/>
        </w:rPr>
        <w:t xml:space="preserve">е </w:t>
      </w:r>
    </w:p>
    <w:p w:rsidR="001B011A" w:rsidRDefault="00694C54" w:rsidP="003374B2">
      <w:pPr>
        <w:jc w:val="both"/>
        <w:rPr>
          <w:sz w:val="24"/>
          <w:szCs w:val="24"/>
          <w:lang w:val="be-BY"/>
        </w:rPr>
      </w:pPr>
      <w:r>
        <w:rPr>
          <w:sz w:val="24"/>
          <w:szCs w:val="24"/>
          <w:lang w:val="bg-BG"/>
        </w:rPr>
        <w:t>р</w:t>
      </w:r>
      <w:r w:rsidR="001B011A" w:rsidRPr="007F0B87">
        <w:rPr>
          <w:sz w:val="24"/>
          <w:szCs w:val="24"/>
          <w:lang w:val="bg-BG"/>
        </w:rPr>
        <w:t xml:space="preserve">азделена на </w:t>
      </w:r>
      <w:r w:rsidR="00E20E25">
        <w:rPr>
          <w:sz w:val="24"/>
          <w:szCs w:val="24"/>
          <w:lang w:val="be-BY"/>
        </w:rPr>
        <w:t>11</w:t>
      </w:r>
      <w:r w:rsidR="001B011A" w:rsidRPr="007F0B87">
        <w:rPr>
          <w:sz w:val="24"/>
          <w:szCs w:val="24"/>
          <w:lang w:val="be-BY"/>
        </w:rPr>
        <w:t xml:space="preserve"> обособени позиции</w:t>
      </w:r>
      <w:r w:rsidR="001B011A" w:rsidRPr="007F0B87">
        <w:rPr>
          <w:sz w:val="24"/>
          <w:szCs w:val="24"/>
          <w:lang w:val="bg-BG"/>
        </w:rPr>
        <w:t xml:space="preserve">. Обхватът и основните параметри на </w:t>
      </w:r>
      <w:r w:rsidR="001B011A" w:rsidRPr="007F0B87">
        <w:rPr>
          <w:sz w:val="24"/>
          <w:szCs w:val="24"/>
          <w:lang w:val="be-BY"/>
        </w:rPr>
        <w:t>обособените позиции</w:t>
      </w:r>
      <w:r w:rsidR="001B011A" w:rsidRPr="007F0B87">
        <w:rPr>
          <w:sz w:val="24"/>
          <w:szCs w:val="24"/>
          <w:lang w:val="bg-BG"/>
        </w:rPr>
        <w:t xml:space="preserve"> са подробно описани в </w:t>
      </w:r>
      <w:r w:rsidR="00FB6878" w:rsidRPr="007F0B87">
        <w:rPr>
          <w:sz w:val="24"/>
          <w:szCs w:val="24"/>
          <w:lang w:val="bg-BG"/>
        </w:rPr>
        <w:t>Раздел</w:t>
      </w:r>
      <w:r w:rsidR="00F97078" w:rsidRPr="007F0B87">
        <w:rPr>
          <w:sz w:val="24"/>
          <w:szCs w:val="24"/>
          <w:lang w:val="be-BY"/>
        </w:rPr>
        <w:t xml:space="preserve">   ХІ</w:t>
      </w:r>
      <w:r w:rsidR="00FB6878" w:rsidRPr="007F0B87">
        <w:rPr>
          <w:sz w:val="24"/>
          <w:szCs w:val="24"/>
          <w:lang w:val="bg-BG"/>
        </w:rPr>
        <w:t>. Техническа</w:t>
      </w:r>
      <w:r w:rsidR="001B011A" w:rsidRPr="007F0B87">
        <w:rPr>
          <w:sz w:val="24"/>
          <w:szCs w:val="24"/>
          <w:lang w:val="bg-BG"/>
        </w:rPr>
        <w:t xml:space="preserve"> спецификация за изпълнение на обществената поръчка</w:t>
      </w:r>
      <w:r w:rsidR="00FB6878" w:rsidRPr="007F0B87">
        <w:rPr>
          <w:sz w:val="24"/>
          <w:szCs w:val="24"/>
          <w:lang w:val="bg-BG"/>
        </w:rPr>
        <w:t xml:space="preserve"> от</w:t>
      </w:r>
      <w:r w:rsidR="001B011A" w:rsidRPr="007F0B87">
        <w:rPr>
          <w:sz w:val="24"/>
          <w:szCs w:val="24"/>
          <w:lang w:val="bg-BG"/>
        </w:rPr>
        <w:t xml:space="preserve"> настоящата документация за участие</w:t>
      </w:r>
      <w:r w:rsidR="00315D97" w:rsidRPr="007F0B87">
        <w:rPr>
          <w:sz w:val="24"/>
          <w:szCs w:val="24"/>
          <w:lang w:val="bg-BG"/>
        </w:rPr>
        <w:t xml:space="preserve">. </w:t>
      </w:r>
      <w:r w:rsidR="00FB6878" w:rsidRPr="007F0B87">
        <w:rPr>
          <w:sz w:val="24"/>
          <w:szCs w:val="24"/>
          <w:lang w:val="bg-BG"/>
        </w:rPr>
        <w:t xml:space="preserve"> </w:t>
      </w:r>
      <w:r w:rsidR="001B011A" w:rsidRPr="007F0B87">
        <w:rPr>
          <w:sz w:val="24"/>
          <w:szCs w:val="24"/>
          <w:lang w:val="be-BY"/>
        </w:rPr>
        <w:t>Всяка обособена позиция съдържа различен брой номенклатурни единици</w:t>
      </w:r>
      <w:r w:rsidR="00C92B57">
        <w:rPr>
          <w:sz w:val="24"/>
          <w:szCs w:val="24"/>
          <w:lang w:val="be-BY"/>
        </w:rPr>
        <w:t xml:space="preserve"> /</w:t>
      </w:r>
      <w:r w:rsidR="00BB6F69">
        <w:rPr>
          <w:sz w:val="24"/>
          <w:szCs w:val="24"/>
          <w:lang w:val="be-BY"/>
        </w:rPr>
        <w:t>артикули, както следва:</w:t>
      </w:r>
    </w:p>
    <w:p w:rsidR="00BB6F69" w:rsidRPr="007F0B87" w:rsidRDefault="00BB6F69" w:rsidP="00090DE7">
      <w:pPr>
        <w:rPr>
          <w:b/>
          <w:sz w:val="24"/>
          <w:szCs w:val="24"/>
          <w:lang w:val="bg-BG"/>
        </w:rPr>
      </w:pPr>
    </w:p>
    <w:p w:rsidR="00BB6F69" w:rsidRPr="002A2452" w:rsidRDefault="00BB6F69" w:rsidP="00BB6F69">
      <w:pPr>
        <w:pStyle w:val="BodyText"/>
        <w:tabs>
          <w:tab w:val="left" w:pos="360"/>
          <w:tab w:val="num" w:pos="1134"/>
          <w:tab w:val="num" w:pos="1920"/>
        </w:tabs>
        <w:jc w:val="left"/>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1</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Храносмилателна система и метаболизъм”</w:t>
      </w:r>
      <w:r w:rsidRPr="002A2452">
        <w:rPr>
          <w:rFonts w:ascii="Times New Roman" w:hAnsi="Times New Roman" w:cs="Times New Roman"/>
          <w:sz w:val="24"/>
          <w:szCs w:val="24"/>
          <w:lang w:val="be-BY"/>
        </w:rPr>
        <w:t>-</w:t>
      </w:r>
      <w:r>
        <w:rPr>
          <w:rFonts w:ascii="Times New Roman" w:hAnsi="Times New Roman" w:cs="Times New Roman"/>
          <w:sz w:val="24"/>
          <w:szCs w:val="24"/>
          <w:lang w:val="be-BY"/>
        </w:rPr>
        <w:t>19</w:t>
      </w:r>
      <w:r w:rsidRPr="002A2452">
        <w:rPr>
          <w:rFonts w:ascii="Times New Roman" w:hAnsi="Times New Roman" w:cs="Times New Roman"/>
          <w:sz w:val="24"/>
          <w:szCs w:val="24"/>
          <w:lang w:val="be-BY"/>
        </w:rPr>
        <w:t xml:space="preserve"> 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2</w:t>
      </w:r>
      <w:r w:rsidRPr="00BB6F69">
        <w:rPr>
          <w:rFonts w:ascii="Times New Roman" w:hAnsi="Times New Roman" w:cs="Times New Roman"/>
          <w:b/>
          <w:sz w:val="24"/>
          <w:szCs w:val="24"/>
          <w:lang w:val="be-BY"/>
        </w:rPr>
        <w:t xml:space="preserve">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Сърдечно-съдова система”</w:t>
      </w:r>
      <w:r>
        <w:rPr>
          <w:rFonts w:ascii="Times New Roman" w:hAnsi="Times New Roman" w:cs="Times New Roman"/>
          <w:b/>
          <w:sz w:val="24"/>
          <w:szCs w:val="24"/>
          <w:lang w:val="be-BY"/>
        </w:rPr>
        <w:t xml:space="preserve"> </w:t>
      </w:r>
      <w:r w:rsidRPr="002A2452">
        <w:rPr>
          <w:rFonts w:ascii="Times New Roman" w:hAnsi="Times New Roman" w:cs="Times New Roman"/>
          <w:sz w:val="24"/>
          <w:szCs w:val="24"/>
          <w:lang w:val="be-BY"/>
        </w:rPr>
        <w:t>-</w:t>
      </w:r>
      <w:r>
        <w:rPr>
          <w:rFonts w:ascii="Times New Roman" w:hAnsi="Times New Roman" w:cs="Times New Roman"/>
          <w:sz w:val="24"/>
          <w:szCs w:val="24"/>
          <w:lang w:val="be-BY"/>
        </w:rPr>
        <w:t xml:space="preserve"> 60</w:t>
      </w:r>
      <w:r w:rsidRPr="002A2452">
        <w:rPr>
          <w:rFonts w:ascii="Times New Roman" w:hAnsi="Times New Roman" w:cs="Times New Roman"/>
          <w:sz w:val="24"/>
          <w:szCs w:val="24"/>
          <w:lang w:val="be-BY"/>
        </w:rPr>
        <w:t xml:space="preserve"> 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3</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Дихателна система”</w:t>
      </w:r>
      <w:r w:rsidRPr="002A2452">
        <w:rPr>
          <w:rFonts w:ascii="Times New Roman" w:hAnsi="Times New Roman" w:cs="Times New Roman"/>
          <w:sz w:val="24"/>
          <w:szCs w:val="24"/>
          <w:lang w:val="be-BY"/>
        </w:rPr>
        <w:t>-7 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4 -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Централна и периферна нервна система”</w:t>
      </w:r>
      <w:r w:rsidRPr="002A2452">
        <w:rPr>
          <w:rFonts w:ascii="Times New Roman" w:hAnsi="Times New Roman" w:cs="Times New Roman"/>
          <w:sz w:val="24"/>
          <w:szCs w:val="24"/>
          <w:lang w:val="be-BY"/>
        </w:rPr>
        <w:t>-</w:t>
      </w:r>
      <w:r w:rsidRPr="00BB6F69">
        <w:rPr>
          <w:rFonts w:ascii="Times New Roman" w:hAnsi="Times New Roman" w:cs="Times New Roman"/>
          <w:sz w:val="24"/>
          <w:szCs w:val="24"/>
          <w:lang w:val="be-BY"/>
        </w:rPr>
        <w:t>5</w:t>
      </w:r>
      <w:r>
        <w:rPr>
          <w:rFonts w:ascii="Times New Roman" w:hAnsi="Times New Roman" w:cs="Times New Roman"/>
          <w:sz w:val="24"/>
          <w:szCs w:val="24"/>
          <w:lang w:val="be-BY"/>
        </w:rPr>
        <w:t>7</w:t>
      </w:r>
      <w:r w:rsidRPr="00BB6F69">
        <w:rPr>
          <w:rFonts w:ascii="Times New Roman" w:hAnsi="Times New Roman" w:cs="Times New Roman"/>
          <w:sz w:val="24"/>
          <w:szCs w:val="24"/>
          <w:lang w:val="be-BY"/>
        </w:rPr>
        <w:t xml:space="preserve"> </w:t>
      </w:r>
      <w:r w:rsidRPr="002A2452">
        <w:rPr>
          <w:rFonts w:ascii="Times New Roman" w:hAnsi="Times New Roman" w:cs="Times New Roman"/>
          <w:sz w:val="24"/>
          <w:szCs w:val="24"/>
          <w:lang w:val="be-BY"/>
        </w:rPr>
        <w:t>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5</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Антиинфекциозни средства”</w:t>
      </w:r>
      <w:r w:rsidRPr="002A2452">
        <w:rPr>
          <w:rFonts w:ascii="Times New Roman" w:hAnsi="Times New Roman" w:cs="Times New Roman"/>
          <w:sz w:val="24"/>
          <w:szCs w:val="24"/>
          <w:lang w:val="be-BY"/>
        </w:rPr>
        <w:t>-</w:t>
      </w:r>
      <w:r>
        <w:rPr>
          <w:rFonts w:ascii="Times New Roman" w:hAnsi="Times New Roman" w:cs="Times New Roman"/>
          <w:sz w:val="24"/>
          <w:szCs w:val="24"/>
          <w:lang w:val="be-BY"/>
        </w:rPr>
        <w:t xml:space="preserve"> 54</w:t>
      </w:r>
      <w:r w:rsidR="00D41C4D">
        <w:rPr>
          <w:rFonts w:ascii="Times New Roman" w:hAnsi="Times New Roman" w:cs="Times New Roman"/>
          <w:sz w:val="24"/>
          <w:szCs w:val="24"/>
          <w:lang w:val="be-BY"/>
        </w:rPr>
        <w:t xml:space="preserve"> </w:t>
      </w:r>
      <w:r w:rsidRPr="002A2452">
        <w:rPr>
          <w:rFonts w:ascii="Times New Roman" w:hAnsi="Times New Roman" w:cs="Times New Roman"/>
          <w:sz w:val="24"/>
          <w:szCs w:val="24"/>
          <w:lang w:val="be-BY"/>
        </w:rPr>
        <w:t>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6 -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Ендокринна система”</w:t>
      </w:r>
      <w:r w:rsidRPr="002A2452">
        <w:rPr>
          <w:rFonts w:ascii="Times New Roman" w:hAnsi="Times New Roman" w:cs="Times New Roman"/>
          <w:sz w:val="24"/>
          <w:szCs w:val="24"/>
          <w:lang w:val="be-BY"/>
        </w:rPr>
        <w:t>-</w:t>
      </w:r>
      <w:r>
        <w:rPr>
          <w:rFonts w:ascii="Times New Roman" w:hAnsi="Times New Roman" w:cs="Times New Roman"/>
          <w:sz w:val="24"/>
          <w:szCs w:val="24"/>
          <w:lang w:val="be-BY"/>
        </w:rPr>
        <w:t xml:space="preserve"> 28 </w:t>
      </w:r>
      <w:r w:rsidRPr="002A2452">
        <w:rPr>
          <w:rFonts w:ascii="Times New Roman" w:hAnsi="Times New Roman" w:cs="Times New Roman"/>
          <w:sz w:val="24"/>
          <w:szCs w:val="24"/>
          <w:lang w:val="be-BY"/>
        </w:rPr>
        <w:t>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7</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Офталмология”</w:t>
      </w:r>
      <w:r w:rsidRPr="002A2452">
        <w:rPr>
          <w:rFonts w:ascii="Times New Roman" w:hAnsi="Times New Roman" w:cs="Times New Roman"/>
          <w:sz w:val="24"/>
          <w:szCs w:val="24"/>
          <w:lang w:val="be-BY"/>
        </w:rPr>
        <w:t>- 1</w:t>
      </w:r>
      <w:r>
        <w:rPr>
          <w:rFonts w:ascii="Times New Roman" w:hAnsi="Times New Roman" w:cs="Times New Roman"/>
          <w:sz w:val="24"/>
          <w:szCs w:val="24"/>
          <w:lang w:val="be-BY"/>
        </w:rPr>
        <w:t>0</w:t>
      </w:r>
      <w:r w:rsidRPr="002A2452">
        <w:rPr>
          <w:rFonts w:ascii="Times New Roman" w:hAnsi="Times New Roman" w:cs="Times New Roman"/>
          <w:sz w:val="24"/>
          <w:szCs w:val="24"/>
          <w:lang w:val="be-BY"/>
        </w:rPr>
        <w:t xml:space="preserve"> 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8 -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Разтвори за интравенозно приложение и лечебно хранене”</w:t>
      </w:r>
      <w:r w:rsidRPr="002A2452">
        <w:rPr>
          <w:rFonts w:ascii="Times New Roman" w:hAnsi="Times New Roman" w:cs="Times New Roman"/>
          <w:sz w:val="24"/>
          <w:szCs w:val="24"/>
          <w:lang w:val="be-BY"/>
        </w:rPr>
        <w:t xml:space="preserve"> - 3</w:t>
      </w:r>
      <w:r>
        <w:rPr>
          <w:rFonts w:ascii="Times New Roman" w:hAnsi="Times New Roman" w:cs="Times New Roman"/>
          <w:sz w:val="24"/>
          <w:szCs w:val="24"/>
          <w:lang w:val="be-BY"/>
        </w:rPr>
        <w:t>8</w:t>
      </w:r>
      <w:r w:rsidRPr="002A2452">
        <w:rPr>
          <w:rFonts w:ascii="Times New Roman" w:hAnsi="Times New Roman" w:cs="Times New Roman"/>
          <w:sz w:val="24"/>
          <w:szCs w:val="24"/>
          <w:lang w:val="be-BY"/>
        </w:rPr>
        <w:t xml:space="preserve"> номенклатурни единици;</w:t>
      </w:r>
    </w:p>
    <w:p w:rsidR="00BB6F69" w:rsidRPr="002A2452" w:rsidRDefault="00BB6F69" w:rsidP="00BB6F69">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9</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Други лекарствени продукти”</w:t>
      </w:r>
      <w:r w:rsidRPr="002A2452">
        <w:rPr>
          <w:rFonts w:ascii="Times New Roman" w:hAnsi="Times New Roman" w:cs="Times New Roman"/>
          <w:sz w:val="24"/>
          <w:szCs w:val="24"/>
          <w:lang w:val="be-BY"/>
        </w:rPr>
        <w:t>- 2</w:t>
      </w:r>
      <w:r>
        <w:rPr>
          <w:rFonts w:ascii="Times New Roman" w:hAnsi="Times New Roman" w:cs="Times New Roman"/>
          <w:sz w:val="24"/>
          <w:szCs w:val="24"/>
          <w:lang w:val="be-BY"/>
        </w:rPr>
        <w:t>2</w:t>
      </w:r>
      <w:r w:rsidRPr="002A2452">
        <w:rPr>
          <w:rFonts w:ascii="Times New Roman" w:hAnsi="Times New Roman" w:cs="Times New Roman"/>
          <w:sz w:val="24"/>
          <w:szCs w:val="24"/>
          <w:lang w:val="be-BY"/>
        </w:rPr>
        <w:t xml:space="preserve"> номенклатурни единици;</w:t>
      </w:r>
    </w:p>
    <w:p w:rsidR="00BB6F69" w:rsidRPr="00BB6F69" w:rsidRDefault="00BB6F69" w:rsidP="00BB6F69">
      <w:pPr>
        <w:jc w:val="both"/>
        <w:rPr>
          <w:b/>
          <w:bCs/>
          <w:sz w:val="24"/>
          <w:szCs w:val="24"/>
          <w:lang w:val="bg-BG"/>
        </w:rPr>
      </w:pPr>
      <w:r w:rsidRPr="002A2452">
        <w:rPr>
          <w:b/>
          <w:sz w:val="24"/>
          <w:szCs w:val="24"/>
          <w:lang w:val="be-BY"/>
        </w:rPr>
        <w:t>Обособена позиция № 10 -</w:t>
      </w:r>
      <w:r w:rsidRPr="002A2452">
        <w:rPr>
          <w:sz w:val="24"/>
          <w:szCs w:val="24"/>
          <w:lang w:val="be-BY"/>
        </w:rPr>
        <w:t>“</w:t>
      </w:r>
      <w:r w:rsidRPr="00BB6F69">
        <w:rPr>
          <w:b/>
          <w:bCs/>
          <w:sz w:val="24"/>
          <w:szCs w:val="24"/>
          <w:lang w:val="bg-BG"/>
        </w:rPr>
        <w:t>Лекарствени продукти извън Приложение № 2 на Позитивния лекарствен списък</w:t>
      </w:r>
      <w:r w:rsidRPr="002A2452">
        <w:rPr>
          <w:b/>
          <w:sz w:val="24"/>
          <w:szCs w:val="24"/>
          <w:lang w:val="be-BY"/>
        </w:rPr>
        <w:t>”</w:t>
      </w:r>
      <w:r w:rsidRPr="002A2452">
        <w:rPr>
          <w:sz w:val="24"/>
          <w:szCs w:val="24"/>
          <w:lang w:val="be-BY"/>
        </w:rPr>
        <w:t xml:space="preserve">- </w:t>
      </w:r>
      <w:r>
        <w:rPr>
          <w:sz w:val="24"/>
          <w:szCs w:val="24"/>
          <w:lang w:val="be-BY"/>
        </w:rPr>
        <w:t>90</w:t>
      </w:r>
      <w:r w:rsidRPr="002A2452">
        <w:rPr>
          <w:sz w:val="24"/>
          <w:szCs w:val="24"/>
          <w:lang w:val="be-BY"/>
        </w:rPr>
        <w:t xml:space="preserve"> номенклатурни единици;</w:t>
      </w:r>
    </w:p>
    <w:p w:rsidR="00BB6F69" w:rsidRPr="00BB6F69" w:rsidRDefault="00BB6F69" w:rsidP="00BB6F69">
      <w:pPr>
        <w:rPr>
          <w:b/>
          <w:bCs/>
          <w:color w:val="000000"/>
          <w:sz w:val="24"/>
          <w:szCs w:val="24"/>
          <w:lang w:val="bg-BG"/>
        </w:rPr>
      </w:pPr>
      <w:r w:rsidRPr="002A2452">
        <w:rPr>
          <w:b/>
          <w:sz w:val="24"/>
          <w:szCs w:val="24"/>
          <w:lang w:val="be-BY"/>
        </w:rPr>
        <w:t xml:space="preserve">Обособена позиция № 11 - </w:t>
      </w:r>
      <w:r w:rsidRPr="00BB6F69">
        <w:rPr>
          <w:sz w:val="24"/>
          <w:szCs w:val="24"/>
          <w:lang w:val="be-BY"/>
        </w:rPr>
        <w:t>“</w:t>
      </w:r>
      <w:r w:rsidRPr="00BB6F69">
        <w:rPr>
          <w:b/>
          <w:bCs/>
          <w:color w:val="000000"/>
          <w:sz w:val="24"/>
          <w:szCs w:val="24"/>
          <w:lang w:val="bg-BG"/>
        </w:rPr>
        <w:t>Рецептури извън  Приложение № 2 на Позитивния лекарствен списък</w:t>
      </w:r>
      <w:r w:rsidRPr="00BB6F69">
        <w:rPr>
          <w:b/>
          <w:sz w:val="24"/>
          <w:szCs w:val="24"/>
          <w:lang w:val="be-BY"/>
        </w:rPr>
        <w:t>”</w:t>
      </w:r>
      <w:r w:rsidRPr="00BB6F69">
        <w:rPr>
          <w:sz w:val="24"/>
          <w:szCs w:val="24"/>
          <w:lang w:val="be-BY"/>
        </w:rPr>
        <w:t>-</w:t>
      </w:r>
      <w:r>
        <w:rPr>
          <w:sz w:val="24"/>
          <w:szCs w:val="24"/>
          <w:lang w:val="be-BY"/>
        </w:rPr>
        <w:t xml:space="preserve"> </w:t>
      </w:r>
      <w:r w:rsidRPr="00BB6F69">
        <w:rPr>
          <w:sz w:val="24"/>
          <w:szCs w:val="24"/>
          <w:lang w:val="be-BY"/>
        </w:rPr>
        <w:t>1</w:t>
      </w:r>
      <w:r>
        <w:rPr>
          <w:sz w:val="24"/>
          <w:szCs w:val="24"/>
          <w:lang w:val="be-BY"/>
        </w:rPr>
        <w:t>3</w:t>
      </w:r>
      <w:r w:rsidRPr="00BB6F69">
        <w:rPr>
          <w:sz w:val="24"/>
          <w:szCs w:val="24"/>
          <w:lang w:val="be-BY"/>
        </w:rPr>
        <w:t xml:space="preserve"> </w:t>
      </w:r>
      <w:r w:rsidR="00067ACE">
        <w:rPr>
          <w:sz w:val="24"/>
          <w:szCs w:val="24"/>
          <w:lang w:val="be-BY"/>
        </w:rPr>
        <w:t>артикула</w:t>
      </w:r>
      <w:r w:rsidRPr="00BB6F69">
        <w:rPr>
          <w:sz w:val="24"/>
          <w:szCs w:val="24"/>
          <w:lang w:val="be-BY"/>
        </w:rPr>
        <w:t>.</w:t>
      </w:r>
    </w:p>
    <w:p w:rsidR="00A21C65" w:rsidRPr="00C92B57" w:rsidRDefault="00A21C65" w:rsidP="00A21C65">
      <w:pPr>
        <w:pStyle w:val="TableContents"/>
        <w:tabs>
          <w:tab w:val="left" w:pos="142"/>
        </w:tabs>
        <w:jc w:val="both"/>
      </w:pPr>
    </w:p>
    <w:p w:rsidR="00A21C65" w:rsidRPr="00C92B57" w:rsidRDefault="00A21C65" w:rsidP="00A21C65">
      <w:pPr>
        <w:jc w:val="both"/>
        <w:rPr>
          <w:rFonts w:ascii="Arial" w:hAnsi="Arial" w:cs="Arial"/>
          <w:color w:val="000000"/>
          <w:sz w:val="24"/>
          <w:szCs w:val="24"/>
          <w:lang w:val="bg-BG"/>
        </w:rPr>
      </w:pPr>
      <w:r w:rsidRPr="00C92B57">
        <w:rPr>
          <w:position w:val="8"/>
          <w:sz w:val="24"/>
          <w:szCs w:val="24"/>
          <w:lang w:val="be-BY"/>
        </w:rPr>
        <w:t xml:space="preserve">    Прогнозн</w:t>
      </w:r>
      <w:r w:rsidRPr="00C92B57">
        <w:rPr>
          <w:position w:val="8"/>
          <w:sz w:val="24"/>
          <w:szCs w:val="24"/>
          <w:lang w:val="bg-BG"/>
        </w:rPr>
        <w:t xml:space="preserve">ата </w:t>
      </w:r>
      <w:r w:rsidRPr="00C92B57">
        <w:rPr>
          <w:position w:val="8"/>
          <w:sz w:val="24"/>
          <w:szCs w:val="24"/>
          <w:lang w:val="be-BY"/>
        </w:rPr>
        <w:t xml:space="preserve"> стойност</w:t>
      </w:r>
      <w:r w:rsidRPr="00C92B57">
        <w:rPr>
          <w:position w:val="8"/>
          <w:sz w:val="24"/>
          <w:szCs w:val="24"/>
          <w:lang w:val="bg-BG"/>
        </w:rPr>
        <w:t xml:space="preserve"> на поръчката за 12 месеца е </w:t>
      </w:r>
      <w:r w:rsidRPr="00C92B57">
        <w:rPr>
          <w:position w:val="8"/>
          <w:sz w:val="24"/>
          <w:szCs w:val="24"/>
          <w:highlight w:val="yellow"/>
          <w:lang w:val="bg-BG"/>
        </w:rPr>
        <w:t xml:space="preserve">6127314,53 </w:t>
      </w:r>
      <w:r w:rsidRPr="00C92B57">
        <w:rPr>
          <w:position w:val="8"/>
          <w:sz w:val="24"/>
          <w:szCs w:val="24"/>
          <w:highlight w:val="yellow"/>
          <w:lang w:val="be-BY"/>
        </w:rPr>
        <w:t>лв.</w:t>
      </w:r>
      <w:r w:rsidRPr="00C92B57">
        <w:rPr>
          <w:rFonts w:ascii="Calibri" w:hAnsi="Calibri"/>
          <w:b/>
          <w:bCs/>
          <w:sz w:val="24"/>
          <w:szCs w:val="24"/>
          <w:lang w:val="be-BY"/>
        </w:rPr>
        <w:t xml:space="preserve"> </w:t>
      </w:r>
      <w:r w:rsidRPr="00C92B57">
        <w:rPr>
          <w:position w:val="8"/>
          <w:sz w:val="24"/>
          <w:szCs w:val="24"/>
          <w:lang w:val="bg-BG"/>
        </w:rPr>
        <w:t xml:space="preserve">без ДДС. </w:t>
      </w:r>
    </w:p>
    <w:p w:rsidR="00A21C65" w:rsidRPr="00C92B57" w:rsidRDefault="00A21C65" w:rsidP="00A21C65">
      <w:pPr>
        <w:adjustRightInd w:val="0"/>
        <w:jc w:val="both"/>
        <w:rPr>
          <w:rStyle w:val="ala2"/>
          <w:position w:val="8"/>
          <w:sz w:val="24"/>
          <w:szCs w:val="24"/>
          <w:lang w:val="bg-BG"/>
        </w:rPr>
      </w:pPr>
      <w:r w:rsidRPr="00C92B57">
        <w:rPr>
          <w:rStyle w:val="ala2"/>
          <w:sz w:val="24"/>
          <w:szCs w:val="24"/>
          <w:lang w:val="bg-BG"/>
        </w:rPr>
        <w:t xml:space="preserve">    Максималната прогнозна стойност на поръчката </w:t>
      </w:r>
      <w:r w:rsidRPr="00C92B57">
        <w:rPr>
          <w:sz w:val="24"/>
          <w:szCs w:val="24"/>
          <w:lang w:val="bg-BG"/>
        </w:rPr>
        <w:t>за обезпечаване изпълнението на договора по предвидената опция за изменение на договора, предвидена в чл.116, ал.1, т.1 от ЗОП</w:t>
      </w:r>
      <w:r>
        <w:rPr>
          <w:sz w:val="24"/>
          <w:szCs w:val="24"/>
          <w:lang w:val="bg-BG"/>
        </w:rPr>
        <w:t xml:space="preserve"> и документацията,</w:t>
      </w:r>
      <w:r w:rsidRPr="00C92B57">
        <w:rPr>
          <w:sz w:val="24"/>
          <w:szCs w:val="24"/>
          <w:lang w:val="bg-BG"/>
        </w:rPr>
        <w:t xml:space="preserve"> е </w:t>
      </w:r>
      <w:r w:rsidRPr="00A21C65">
        <w:rPr>
          <w:sz w:val="24"/>
          <w:szCs w:val="24"/>
          <w:highlight w:val="yellow"/>
          <w:lang w:val="bg-BG"/>
        </w:rPr>
        <w:t>7659143,1</w:t>
      </w:r>
      <w:r w:rsidR="00B45525">
        <w:rPr>
          <w:sz w:val="24"/>
          <w:szCs w:val="24"/>
          <w:highlight w:val="yellow"/>
          <w:lang w:val="bg-BG"/>
        </w:rPr>
        <w:t>8</w:t>
      </w:r>
      <w:r w:rsidR="0077182C">
        <w:rPr>
          <w:sz w:val="24"/>
          <w:szCs w:val="24"/>
          <w:highlight w:val="yellow"/>
          <w:lang w:val="bg-BG"/>
        </w:rPr>
        <w:t xml:space="preserve"> </w:t>
      </w:r>
      <w:r w:rsidRPr="00A21C65">
        <w:rPr>
          <w:sz w:val="24"/>
          <w:szCs w:val="24"/>
          <w:highlight w:val="yellow"/>
          <w:lang w:val="bg-BG"/>
        </w:rPr>
        <w:t>лв.</w:t>
      </w:r>
      <w:r w:rsidRPr="00A21C65">
        <w:rPr>
          <w:position w:val="8"/>
          <w:sz w:val="24"/>
          <w:szCs w:val="24"/>
          <w:highlight w:val="yellow"/>
          <w:lang w:val="bg-BG"/>
        </w:rPr>
        <w:t xml:space="preserve"> без ДДС.</w:t>
      </w:r>
    </w:p>
    <w:p w:rsidR="00A21C65" w:rsidRDefault="00A21C65" w:rsidP="00A21C65">
      <w:pPr>
        <w:adjustRightInd w:val="0"/>
        <w:rPr>
          <w:position w:val="8"/>
          <w:sz w:val="24"/>
          <w:szCs w:val="24"/>
          <w:lang w:val="bg-BG"/>
        </w:rPr>
      </w:pPr>
    </w:p>
    <w:p w:rsidR="00A21C65" w:rsidRPr="002715E5" w:rsidRDefault="00A21C65" w:rsidP="00A21C65">
      <w:pPr>
        <w:adjustRightInd w:val="0"/>
        <w:rPr>
          <w:position w:val="8"/>
          <w:sz w:val="24"/>
          <w:szCs w:val="24"/>
          <w:lang w:val="bg-BG"/>
        </w:rPr>
      </w:pPr>
      <w:r>
        <w:rPr>
          <w:position w:val="8"/>
          <w:sz w:val="24"/>
          <w:szCs w:val="24"/>
          <w:lang w:val="bg-BG"/>
        </w:rPr>
        <w:t xml:space="preserve">     </w:t>
      </w:r>
      <w:r w:rsidRPr="002715E5">
        <w:rPr>
          <w:position w:val="8"/>
          <w:sz w:val="24"/>
          <w:szCs w:val="24"/>
          <w:lang w:val="bg-BG"/>
        </w:rPr>
        <w:t>Прогнозните стойности на отделните номенклатурни единици от обособените позиции са посочени в колона №</w:t>
      </w:r>
      <w:r w:rsidRPr="00090DE7">
        <w:rPr>
          <w:color w:val="FF0000"/>
          <w:position w:val="8"/>
          <w:sz w:val="24"/>
          <w:szCs w:val="24"/>
          <w:lang w:val="bg-BG"/>
        </w:rPr>
        <w:t xml:space="preserve"> </w:t>
      </w:r>
      <w:r w:rsidRPr="00A21C65">
        <w:rPr>
          <w:position w:val="8"/>
          <w:sz w:val="24"/>
          <w:szCs w:val="24"/>
          <w:lang w:val="bg-BG"/>
        </w:rPr>
        <w:t>6</w:t>
      </w:r>
      <w:r w:rsidRPr="002715E5">
        <w:rPr>
          <w:position w:val="8"/>
          <w:sz w:val="24"/>
          <w:szCs w:val="24"/>
          <w:lang w:val="bg-BG"/>
        </w:rPr>
        <w:t xml:space="preserve"> на Техническата спецификация, публикувана на адрес</w:t>
      </w:r>
    </w:p>
    <w:p w:rsidR="00A21C65" w:rsidRDefault="00EB7F1A" w:rsidP="00A21C65">
      <w:pPr>
        <w:adjustRightInd w:val="0"/>
        <w:rPr>
          <w:sz w:val="24"/>
          <w:szCs w:val="24"/>
          <w:lang w:val="bg-BG" w:eastAsia="en-US"/>
        </w:rPr>
      </w:pPr>
      <w:hyperlink r:id="rId10" w:history="1">
        <w:r w:rsidR="0077182C" w:rsidRPr="00E4659D">
          <w:rPr>
            <w:rStyle w:val="Hyperlink"/>
            <w:position w:val="8"/>
            <w:sz w:val="24"/>
            <w:szCs w:val="24"/>
            <w:lang w:val="bg-BG"/>
          </w:rPr>
          <w:t>www.isul.eu/Obsht_porachki/obsht_porachki_103.html</w:t>
        </w:r>
      </w:hyperlink>
      <w:r w:rsidR="00A21C65" w:rsidRPr="002715E5">
        <w:rPr>
          <w:position w:val="8"/>
          <w:sz w:val="24"/>
          <w:szCs w:val="24"/>
          <w:lang w:val="bg-BG"/>
        </w:rPr>
        <w:t xml:space="preserve"> в Профил на купувача  </w:t>
      </w:r>
      <w:hyperlink r:id="rId11" w:history="1">
        <w:r w:rsidR="00A21C65" w:rsidRPr="002715E5">
          <w:rPr>
            <w:rStyle w:val="Hyperlink"/>
            <w:sz w:val="24"/>
            <w:szCs w:val="24"/>
            <w:lang w:val="bg-BG" w:eastAsia="en-US"/>
          </w:rPr>
          <w:t>http://www.isul.eu/Profil_na_kupuvacha.htm</w:t>
        </w:r>
      </w:hyperlink>
      <w:r w:rsidR="00A21C65" w:rsidRPr="002715E5">
        <w:rPr>
          <w:sz w:val="24"/>
          <w:szCs w:val="24"/>
          <w:lang w:val="bg-BG" w:eastAsia="en-US"/>
        </w:rPr>
        <w:t>.</w:t>
      </w:r>
    </w:p>
    <w:p w:rsidR="00A21C65" w:rsidRDefault="00A21C65" w:rsidP="00A21C65">
      <w:pPr>
        <w:adjustRightInd w:val="0"/>
        <w:rPr>
          <w:sz w:val="24"/>
          <w:szCs w:val="24"/>
          <w:lang w:val="bg-BG" w:eastAsia="en-US"/>
        </w:rPr>
      </w:pPr>
    </w:p>
    <w:p w:rsidR="003E0689" w:rsidRPr="003E0689" w:rsidRDefault="00BB6F69" w:rsidP="003E0689">
      <w:pPr>
        <w:suppressAutoHyphens/>
        <w:jc w:val="both"/>
        <w:rPr>
          <w:b/>
          <w:sz w:val="24"/>
          <w:szCs w:val="24"/>
          <w:lang w:val="be-BY"/>
        </w:rPr>
      </w:pPr>
      <w:r>
        <w:rPr>
          <w:rStyle w:val="ala2"/>
          <w:sz w:val="24"/>
          <w:szCs w:val="24"/>
          <w:lang w:val="bg-BG"/>
        </w:rPr>
        <w:t xml:space="preserve"> </w:t>
      </w:r>
      <w:r w:rsidRPr="00AF5F0C">
        <w:rPr>
          <w:rStyle w:val="ala2"/>
          <w:sz w:val="24"/>
          <w:szCs w:val="24"/>
          <w:lang w:val="bg-BG"/>
        </w:rPr>
        <w:t xml:space="preserve">    </w:t>
      </w:r>
      <w:r w:rsidRPr="00CF1B8F">
        <w:rPr>
          <w:sz w:val="24"/>
          <w:szCs w:val="24"/>
          <w:lang w:val="bg-BG"/>
        </w:rPr>
        <w:t xml:space="preserve">Всеки участник има право да представи оферта за една, за повече от една или за всички обособени позиции. </w:t>
      </w:r>
      <w:r w:rsidRPr="00E94BAF">
        <w:rPr>
          <w:sz w:val="24"/>
          <w:szCs w:val="24"/>
          <w:lang w:val="bg-BG"/>
        </w:rPr>
        <w:t>Възложителят предвижда възможност за представяне на оферти за част от номенклатурните единици от всяка обособена позиция.</w:t>
      </w:r>
      <w:r w:rsidR="00E94BAF" w:rsidRPr="00E94BAF">
        <w:rPr>
          <w:b/>
          <w:sz w:val="24"/>
          <w:szCs w:val="24"/>
          <w:lang w:val="be-BY"/>
        </w:rPr>
        <w:t xml:space="preserve"> </w:t>
      </w:r>
      <w:r w:rsidR="00E94BAF" w:rsidRPr="003D4BC1">
        <w:rPr>
          <w:sz w:val="24"/>
          <w:szCs w:val="24"/>
          <w:lang w:val="be-BY"/>
        </w:rPr>
        <w:t>За обособена позиция № 11 “</w:t>
      </w:r>
      <w:r w:rsidR="00E94BAF" w:rsidRPr="003D4BC1">
        <w:rPr>
          <w:bCs/>
          <w:color w:val="000000"/>
          <w:sz w:val="24"/>
          <w:szCs w:val="24"/>
          <w:lang w:val="bg-BG"/>
        </w:rPr>
        <w:t>Рецептури извън  Приложение № 2 на Позитивния лекарствен списък</w:t>
      </w:r>
      <w:r w:rsidR="00E94BAF" w:rsidRPr="003D4BC1">
        <w:rPr>
          <w:sz w:val="24"/>
          <w:szCs w:val="24"/>
          <w:lang w:val="be-BY"/>
        </w:rPr>
        <w:t>” задължително се представя оферта за всичките 13 артикула.</w:t>
      </w:r>
    </w:p>
    <w:p w:rsidR="008142D9" w:rsidRPr="008142D9" w:rsidRDefault="008142D9" w:rsidP="001B011A">
      <w:pPr>
        <w:suppressAutoHyphens/>
        <w:jc w:val="both"/>
        <w:rPr>
          <w:sz w:val="24"/>
          <w:szCs w:val="24"/>
          <w:lang w:val="bg-BG"/>
        </w:rPr>
      </w:pPr>
    </w:p>
    <w:p w:rsidR="001B011A" w:rsidRDefault="00811752" w:rsidP="00396D69">
      <w:pPr>
        <w:tabs>
          <w:tab w:val="left" w:pos="0"/>
        </w:tabs>
        <w:jc w:val="center"/>
        <w:rPr>
          <w:b/>
          <w:bCs/>
          <w:caps/>
          <w:sz w:val="24"/>
          <w:szCs w:val="24"/>
          <w:lang w:val="ru-RU"/>
        </w:rPr>
      </w:pPr>
      <w:r>
        <w:rPr>
          <w:b/>
          <w:bCs/>
          <w:caps/>
          <w:sz w:val="24"/>
          <w:szCs w:val="24"/>
          <w:lang w:val="ru-RU"/>
        </w:rPr>
        <w:t xml:space="preserve">2. </w:t>
      </w:r>
      <w:r w:rsidRPr="00813F91">
        <w:rPr>
          <w:b/>
          <w:bCs/>
          <w:caps/>
          <w:sz w:val="24"/>
          <w:szCs w:val="24"/>
          <w:lang w:val="ru-RU"/>
        </w:rPr>
        <w:t>Изисквания към изпълнението НА ПОРЪЧКАТА</w:t>
      </w:r>
    </w:p>
    <w:p w:rsidR="008F140A" w:rsidRDefault="008F140A" w:rsidP="00396D69">
      <w:pPr>
        <w:tabs>
          <w:tab w:val="left" w:pos="0"/>
        </w:tabs>
        <w:jc w:val="center"/>
        <w:rPr>
          <w:b/>
          <w:bCs/>
          <w:caps/>
          <w:sz w:val="24"/>
          <w:szCs w:val="24"/>
          <w:lang w:val="ru-RU"/>
        </w:rPr>
      </w:pPr>
    </w:p>
    <w:p w:rsidR="008F140A" w:rsidRDefault="008F140A" w:rsidP="008F140A">
      <w:pPr>
        <w:tabs>
          <w:tab w:val="left" w:pos="0"/>
        </w:tabs>
        <w:jc w:val="both"/>
        <w:rPr>
          <w:sz w:val="24"/>
          <w:szCs w:val="24"/>
          <w:lang w:val="bg-BG"/>
        </w:rPr>
      </w:pPr>
      <w:r>
        <w:rPr>
          <w:sz w:val="24"/>
          <w:szCs w:val="24"/>
          <w:lang w:val="bg-BG"/>
        </w:rPr>
        <w:t xml:space="preserve">   </w:t>
      </w:r>
      <w:r w:rsidR="0008671B">
        <w:rPr>
          <w:sz w:val="24"/>
          <w:szCs w:val="24"/>
          <w:lang w:val="bg-BG"/>
        </w:rPr>
        <w:t xml:space="preserve"> </w:t>
      </w:r>
      <w:r w:rsidRPr="00C40BE1">
        <w:rPr>
          <w:sz w:val="24"/>
          <w:szCs w:val="24"/>
          <w:lang w:val="bg-BG"/>
        </w:rPr>
        <w:t xml:space="preserve">Срокът на договора за изпълнение на поръчката е </w:t>
      </w:r>
      <w:r w:rsidRPr="00C40BE1">
        <w:rPr>
          <w:bCs/>
          <w:sz w:val="24"/>
          <w:szCs w:val="24"/>
          <w:lang w:val="bg-BG"/>
        </w:rPr>
        <w:t>12 месеца</w:t>
      </w:r>
      <w:r w:rsidRPr="00C40BE1">
        <w:rPr>
          <w:sz w:val="24"/>
          <w:szCs w:val="24"/>
          <w:lang w:val="bg-BG"/>
        </w:rPr>
        <w:t xml:space="preserve">, </w:t>
      </w:r>
      <w:r w:rsidRPr="00C40BE1">
        <w:rPr>
          <w:sz w:val="24"/>
          <w:szCs w:val="24"/>
          <w:lang w:val="ru-RU"/>
        </w:rPr>
        <w:t>считано  от датата на сключването му</w:t>
      </w:r>
      <w:r w:rsidRPr="00C40BE1">
        <w:rPr>
          <w:sz w:val="24"/>
          <w:szCs w:val="24"/>
          <w:lang w:val="bg-BG"/>
        </w:rPr>
        <w:t>. Гаранцията за изпълн</w:t>
      </w:r>
      <w:r>
        <w:rPr>
          <w:sz w:val="24"/>
          <w:szCs w:val="24"/>
          <w:lang w:val="bg-BG"/>
        </w:rPr>
        <w:t xml:space="preserve">ение на договора е в размер на </w:t>
      </w:r>
      <w:r w:rsidRPr="00C67053">
        <w:rPr>
          <w:b/>
          <w:sz w:val="24"/>
          <w:szCs w:val="24"/>
          <w:lang w:val="bg-BG"/>
        </w:rPr>
        <w:t>0,5 %</w:t>
      </w:r>
      <w:r w:rsidRPr="00C40BE1">
        <w:rPr>
          <w:sz w:val="24"/>
          <w:szCs w:val="24"/>
          <w:lang w:val="bg-BG"/>
        </w:rPr>
        <w:t xml:space="preserve"> от стойността</w:t>
      </w:r>
      <w:r w:rsidRPr="004B1CBF">
        <w:rPr>
          <w:sz w:val="24"/>
          <w:szCs w:val="24"/>
          <w:lang w:val="bg-BG"/>
        </w:rPr>
        <w:t xml:space="preserve"> </w:t>
      </w:r>
      <w:r w:rsidR="008D3F1E">
        <w:rPr>
          <w:sz w:val="24"/>
          <w:szCs w:val="24"/>
          <w:lang w:val="bg-BG"/>
        </w:rPr>
        <w:t xml:space="preserve">му </w:t>
      </w:r>
      <w:r w:rsidRPr="004B1CBF">
        <w:rPr>
          <w:sz w:val="24"/>
          <w:szCs w:val="24"/>
          <w:lang w:val="bg-BG"/>
        </w:rPr>
        <w:t xml:space="preserve">без ДДС. </w:t>
      </w:r>
    </w:p>
    <w:p w:rsidR="008F140A" w:rsidRPr="00C66C61" w:rsidRDefault="008F140A" w:rsidP="008F140A">
      <w:pPr>
        <w:pStyle w:val="BodyText2"/>
        <w:tabs>
          <w:tab w:val="left" w:pos="1418"/>
        </w:tabs>
        <w:autoSpaceDE/>
        <w:autoSpaceDN/>
        <w:spacing w:after="0" w:line="240" w:lineRule="auto"/>
        <w:jc w:val="both"/>
        <w:rPr>
          <w:bCs/>
          <w:sz w:val="24"/>
          <w:szCs w:val="24"/>
          <w:lang w:val="bg-BG"/>
        </w:rPr>
      </w:pPr>
      <w:r>
        <w:rPr>
          <w:bCs/>
          <w:sz w:val="24"/>
          <w:szCs w:val="24"/>
          <w:lang w:val="bg-BG"/>
        </w:rPr>
        <w:lastRenderedPageBreak/>
        <w:t xml:space="preserve">   </w:t>
      </w:r>
      <w:r w:rsidRPr="001A328F">
        <w:rPr>
          <w:bCs/>
          <w:sz w:val="24"/>
          <w:szCs w:val="24"/>
          <w:lang w:val="bg-BG"/>
        </w:rPr>
        <w:t xml:space="preserve">Място на изпълнение – </w:t>
      </w:r>
      <w:r w:rsidRPr="001A328F">
        <w:rPr>
          <w:bCs/>
          <w:sz w:val="24"/>
          <w:szCs w:val="24"/>
          <w:lang w:val="bg-BG" w:bidi="my-MM"/>
        </w:rPr>
        <w:t>гр.София, ул.”Бяло море”№8, УМБАЛ „Царица Йоанна-ИСУЛ” ЕАД</w:t>
      </w:r>
      <w:r>
        <w:rPr>
          <w:bCs/>
          <w:sz w:val="24"/>
          <w:szCs w:val="24"/>
          <w:lang w:val="bg-BG" w:bidi="my-MM"/>
        </w:rPr>
        <w:t xml:space="preserve"> – Отдел „Болнична аптека”</w:t>
      </w:r>
      <w:r w:rsidRPr="001A328F">
        <w:rPr>
          <w:bCs/>
          <w:sz w:val="24"/>
          <w:szCs w:val="24"/>
          <w:lang w:val="bg-BG"/>
        </w:rPr>
        <w:t>.</w:t>
      </w:r>
    </w:p>
    <w:p w:rsidR="008F140A" w:rsidRPr="00FE3D9B" w:rsidRDefault="008F140A" w:rsidP="008F140A">
      <w:pPr>
        <w:pStyle w:val="BodyText2"/>
        <w:tabs>
          <w:tab w:val="left" w:pos="1418"/>
        </w:tabs>
        <w:autoSpaceDE/>
        <w:autoSpaceDN/>
        <w:spacing w:after="0" w:line="240" w:lineRule="auto"/>
        <w:jc w:val="both"/>
        <w:rPr>
          <w:sz w:val="24"/>
          <w:szCs w:val="24"/>
          <w:lang w:val="bg-BG"/>
        </w:rPr>
      </w:pPr>
      <w:r>
        <w:rPr>
          <w:sz w:val="24"/>
          <w:szCs w:val="24"/>
          <w:lang w:val="bg-BG"/>
        </w:rPr>
        <w:t xml:space="preserve">   </w:t>
      </w:r>
      <w:r w:rsidRPr="004B1CBF">
        <w:rPr>
          <w:sz w:val="24"/>
          <w:szCs w:val="24"/>
          <w:lang w:val="bg-BG"/>
        </w:rPr>
        <w:t xml:space="preserve">Доставките ще се извършват периодично, по </w:t>
      </w:r>
      <w:r w:rsidRPr="001A328F">
        <w:rPr>
          <w:sz w:val="24"/>
          <w:szCs w:val="24"/>
          <w:lang w:val="bg-BG"/>
        </w:rPr>
        <w:t>писмен</w:t>
      </w:r>
      <w:r>
        <w:rPr>
          <w:sz w:val="24"/>
          <w:szCs w:val="24"/>
          <w:lang w:val="bg-BG"/>
        </w:rPr>
        <w:t xml:space="preserve">и </w:t>
      </w:r>
      <w:r w:rsidRPr="004B1CBF">
        <w:rPr>
          <w:sz w:val="24"/>
          <w:szCs w:val="24"/>
          <w:lang w:val="bg-BG"/>
        </w:rPr>
        <w:t xml:space="preserve">заявки на Възложителя, като количествата </w:t>
      </w:r>
      <w:r>
        <w:rPr>
          <w:sz w:val="24"/>
          <w:szCs w:val="24"/>
          <w:lang w:val="bg-BG"/>
        </w:rPr>
        <w:t>зависят от текущите потребности,</w:t>
      </w:r>
      <w:r w:rsidRPr="001A328F">
        <w:rPr>
          <w:sz w:val="24"/>
          <w:szCs w:val="24"/>
          <w:lang w:val="bg-BG"/>
        </w:rPr>
        <w:t xml:space="preserve"> в срок до 24 (двадесет и четири) часа,</w:t>
      </w:r>
      <w:r w:rsidR="00AB1E19" w:rsidRPr="00AB1E19">
        <w:rPr>
          <w:sz w:val="24"/>
          <w:szCs w:val="24"/>
          <w:lang w:val="bg-BG"/>
        </w:rPr>
        <w:t xml:space="preserve"> </w:t>
      </w:r>
      <w:r w:rsidR="00AB1E19">
        <w:rPr>
          <w:sz w:val="24"/>
          <w:szCs w:val="24"/>
          <w:lang w:val="bg-BG"/>
        </w:rPr>
        <w:t xml:space="preserve">а при </w:t>
      </w:r>
      <w:r w:rsidR="00AB1E19" w:rsidRPr="00E94BAF">
        <w:rPr>
          <w:b/>
          <w:sz w:val="24"/>
          <w:szCs w:val="24"/>
          <w:u w:val="single"/>
          <w:lang w:val="bg-BG"/>
        </w:rPr>
        <w:t xml:space="preserve">спешни заявки - до </w:t>
      </w:r>
      <w:r w:rsidR="00A619E0" w:rsidRPr="00E94BAF">
        <w:rPr>
          <w:b/>
          <w:sz w:val="24"/>
          <w:szCs w:val="24"/>
          <w:u w:val="single"/>
          <w:lang w:val="bg-BG"/>
        </w:rPr>
        <w:t>2</w:t>
      </w:r>
      <w:r w:rsidR="00AB1E19" w:rsidRPr="00E94BAF">
        <w:rPr>
          <w:b/>
          <w:sz w:val="24"/>
          <w:szCs w:val="24"/>
          <w:u w:val="single"/>
          <w:lang w:val="bg-BG"/>
        </w:rPr>
        <w:t xml:space="preserve"> (</w:t>
      </w:r>
      <w:r w:rsidR="00A619E0" w:rsidRPr="00E94BAF">
        <w:rPr>
          <w:b/>
          <w:sz w:val="24"/>
          <w:szCs w:val="24"/>
          <w:u w:val="single"/>
          <w:lang w:val="bg-BG"/>
        </w:rPr>
        <w:t>два</w:t>
      </w:r>
      <w:r w:rsidR="00AB1E19" w:rsidRPr="00E94BAF">
        <w:rPr>
          <w:b/>
          <w:sz w:val="24"/>
          <w:szCs w:val="24"/>
          <w:u w:val="single"/>
          <w:lang w:val="bg-BG"/>
        </w:rPr>
        <w:t>) часа</w:t>
      </w:r>
      <w:r w:rsidR="00AB1E19">
        <w:rPr>
          <w:sz w:val="24"/>
          <w:szCs w:val="24"/>
          <w:lang w:val="bg-BG"/>
        </w:rPr>
        <w:t>,</w:t>
      </w:r>
      <w:r w:rsidRPr="001A328F">
        <w:rPr>
          <w:sz w:val="24"/>
          <w:szCs w:val="24"/>
          <w:lang w:val="bg-BG"/>
        </w:rPr>
        <w:t xml:space="preserve"> считано от часа</w:t>
      </w:r>
      <w:r>
        <w:rPr>
          <w:sz w:val="24"/>
          <w:szCs w:val="24"/>
          <w:lang w:val="bg-BG"/>
        </w:rPr>
        <w:t>,</w:t>
      </w:r>
      <w:r w:rsidRPr="001A328F">
        <w:rPr>
          <w:sz w:val="24"/>
          <w:szCs w:val="24"/>
          <w:lang w:val="bg-BG"/>
        </w:rPr>
        <w:t xml:space="preserve"> последващ часа на получаване на заявка</w:t>
      </w:r>
      <w:r>
        <w:rPr>
          <w:sz w:val="24"/>
          <w:szCs w:val="24"/>
          <w:lang w:val="bg-BG"/>
        </w:rPr>
        <w:t>та.</w:t>
      </w:r>
    </w:p>
    <w:p w:rsidR="008F140A" w:rsidRPr="00383329" w:rsidRDefault="008F140A" w:rsidP="00383329">
      <w:pPr>
        <w:tabs>
          <w:tab w:val="left" w:pos="0"/>
        </w:tabs>
        <w:jc w:val="both"/>
        <w:rPr>
          <w:sz w:val="24"/>
          <w:szCs w:val="24"/>
          <w:lang w:val="bg-BG"/>
        </w:rPr>
      </w:pPr>
      <w:r>
        <w:rPr>
          <w:sz w:val="24"/>
          <w:szCs w:val="24"/>
          <w:lang w:val="bg-BG"/>
        </w:rPr>
        <w:t xml:space="preserve">   </w:t>
      </w:r>
      <w:r w:rsidRPr="001A328F">
        <w:rPr>
          <w:sz w:val="24"/>
          <w:szCs w:val="24"/>
          <w:lang w:val="bg-BG"/>
        </w:rPr>
        <w:t xml:space="preserve">Плащането се извършва по банков път, </w:t>
      </w:r>
      <w:r w:rsidRPr="003E61EA">
        <w:rPr>
          <w:sz w:val="24"/>
          <w:szCs w:val="24"/>
          <w:lang w:val="bg-BG"/>
        </w:rPr>
        <w:t>отложено до 60 дни</w:t>
      </w:r>
      <w:r w:rsidRPr="001A328F">
        <w:rPr>
          <w:sz w:val="24"/>
          <w:szCs w:val="24"/>
          <w:lang w:val="bg-BG"/>
        </w:rPr>
        <w:t xml:space="preserve"> след получаване на фактура</w:t>
      </w:r>
      <w:r w:rsidRPr="003E61EA">
        <w:rPr>
          <w:sz w:val="24"/>
          <w:szCs w:val="24"/>
          <w:lang w:val="bg-BG"/>
        </w:rPr>
        <w:t>. Условието е съобразено с разпоредбата на ч</w:t>
      </w:r>
      <w:r>
        <w:rPr>
          <w:sz w:val="24"/>
          <w:szCs w:val="24"/>
          <w:lang w:val="bg-BG"/>
        </w:rPr>
        <w:t>л.</w:t>
      </w:r>
      <w:r w:rsidR="00401972">
        <w:rPr>
          <w:sz w:val="24"/>
          <w:szCs w:val="24"/>
          <w:lang w:val="bg-BG"/>
        </w:rPr>
        <w:t xml:space="preserve"> </w:t>
      </w:r>
      <w:r>
        <w:rPr>
          <w:sz w:val="24"/>
          <w:szCs w:val="24"/>
          <w:lang w:val="bg-BG"/>
        </w:rPr>
        <w:t>3, ал.</w:t>
      </w:r>
      <w:r w:rsidR="00401972">
        <w:rPr>
          <w:sz w:val="24"/>
          <w:szCs w:val="24"/>
          <w:lang w:val="bg-BG"/>
        </w:rPr>
        <w:t xml:space="preserve"> </w:t>
      </w:r>
      <w:r w:rsidRPr="001A328F">
        <w:rPr>
          <w:sz w:val="24"/>
          <w:szCs w:val="24"/>
          <w:lang w:val="bg-BG"/>
        </w:rPr>
        <w:t>5</w:t>
      </w:r>
      <w:r w:rsidRPr="003E61EA">
        <w:rPr>
          <w:sz w:val="24"/>
          <w:szCs w:val="24"/>
          <w:lang w:val="bg-BG"/>
        </w:rPr>
        <w:t xml:space="preserve"> на Закона за </w:t>
      </w:r>
      <w:r w:rsidRPr="001A328F">
        <w:rPr>
          <w:sz w:val="24"/>
          <w:szCs w:val="24"/>
          <w:lang w:val="bg-BG"/>
        </w:rPr>
        <w:t>Лечебните заведения</w:t>
      </w:r>
      <w:r>
        <w:rPr>
          <w:sz w:val="24"/>
          <w:szCs w:val="24"/>
          <w:lang w:val="bg-BG"/>
        </w:rPr>
        <w:t xml:space="preserve"> и чл. 303а, ал. 2 на</w:t>
      </w:r>
      <w:r w:rsidRPr="003E61EA">
        <w:rPr>
          <w:sz w:val="24"/>
          <w:szCs w:val="24"/>
          <w:lang w:val="bg-BG"/>
        </w:rPr>
        <w:t xml:space="preserve"> Търговския закон</w:t>
      </w:r>
      <w:r>
        <w:rPr>
          <w:sz w:val="24"/>
          <w:szCs w:val="24"/>
          <w:lang w:val="bg-BG"/>
        </w:rPr>
        <w:t xml:space="preserve">.  </w:t>
      </w:r>
      <w:r w:rsidRPr="003E61EA">
        <w:rPr>
          <w:sz w:val="24"/>
          <w:szCs w:val="24"/>
          <w:lang w:val="bg-BG"/>
        </w:rPr>
        <w:t>Средствата се осигуряват от НЗОК.</w:t>
      </w:r>
    </w:p>
    <w:p w:rsidR="001B011A" w:rsidRDefault="001B011A" w:rsidP="00396D69">
      <w:pPr>
        <w:tabs>
          <w:tab w:val="left" w:pos="0"/>
        </w:tabs>
        <w:jc w:val="center"/>
        <w:rPr>
          <w:b/>
          <w:sz w:val="24"/>
          <w:szCs w:val="24"/>
          <w:lang w:val="bg-BG"/>
        </w:rPr>
      </w:pPr>
    </w:p>
    <w:p w:rsidR="00E94BAF" w:rsidRDefault="00383329" w:rsidP="001F5A7D">
      <w:pPr>
        <w:jc w:val="both"/>
        <w:rPr>
          <w:sz w:val="24"/>
          <w:szCs w:val="24"/>
          <w:lang w:val="bg-BG"/>
        </w:rPr>
      </w:pPr>
      <w:r>
        <w:rPr>
          <w:sz w:val="24"/>
          <w:szCs w:val="24"/>
          <w:lang w:val="bg-BG"/>
        </w:rPr>
        <w:t xml:space="preserve">    </w:t>
      </w:r>
      <w:r w:rsidRPr="00C40BE1">
        <w:rPr>
          <w:sz w:val="24"/>
          <w:szCs w:val="24"/>
          <w:lang w:val="bg-BG"/>
        </w:rPr>
        <w:t>Оферираните</w:t>
      </w:r>
      <w:r w:rsidRPr="001A328F">
        <w:rPr>
          <w:sz w:val="24"/>
          <w:szCs w:val="24"/>
          <w:lang w:val="bg-BG"/>
        </w:rPr>
        <w:t xml:space="preserve"> </w:t>
      </w:r>
      <w:r>
        <w:rPr>
          <w:sz w:val="24"/>
          <w:szCs w:val="24"/>
          <w:lang w:val="bg-BG"/>
        </w:rPr>
        <w:t>л</w:t>
      </w:r>
      <w:r w:rsidR="00256A0C" w:rsidRPr="001A328F">
        <w:rPr>
          <w:sz w:val="24"/>
          <w:szCs w:val="24"/>
          <w:lang w:val="bg-BG"/>
        </w:rPr>
        <w:t>екарствените продукти</w:t>
      </w:r>
      <w:r w:rsidR="00256A0C" w:rsidRPr="00C40BE1">
        <w:rPr>
          <w:sz w:val="24"/>
          <w:szCs w:val="24"/>
          <w:lang w:val="bg-BG"/>
        </w:rPr>
        <w:t xml:space="preserve"> следва да </w:t>
      </w:r>
      <w:r w:rsidR="003437C7" w:rsidRPr="00C40BE1">
        <w:rPr>
          <w:sz w:val="24"/>
          <w:szCs w:val="24"/>
          <w:lang w:val="bg-BG"/>
        </w:rPr>
        <w:t xml:space="preserve">притежават валидно разрешение за употреба в страната, издадено по реда на ЗЛПХМ или на Регламент </w:t>
      </w:r>
      <w:r w:rsidR="003437C7">
        <w:rPr>
          <w:sz w:val="24"/>
          <w:szCs w:val="24"/>
          <w:lang w:val="bg-BG"/>
        </w:rPr>
        <w:t xml:space="preserve"> </w:t>
      </w:r>
      <w:r w:rsidR="003437C7" w:rsidRPr="00C40BE1">
        <w:rPr>
          <w:sz w:val="24"/>
          <w:szCs w:val="24"/>
          <w:lang w:val="bg-BG"/>
        </w:rPr>
        <w:t>(ЕО) №726/2004</w:t>
      </w:r>
      <w:r w:rsidR="00F665B8">
        <w:rPr>
          <w:sz w:val="24"/>
          <w:szCs w:val="24"/>
          <w:lang w:val="bg-BG"/>
        </w:rPr>
        <w:t xml:space="preserve"> </w:t>
      </w:r>
      <w:r w:rsidR="003437C7" w:rsidRPr="00C40BE1">
        <w:rPr>
          <w:sz w:val="24"/>
          <w:szCs w:val="24"/>
          <w:lang w:val="bg-BG"/>
        </w:rPr>
        <w:t>г</w:t>
      </w:r>
      <w:r w:rsidR="00E94BAF">
        <w:rPr>
          <w:sz w:val="24"/>
          <w:szCs w:val="24"/>
          <w:lang w:val="bg-BG"/>
        </w:rPr>
        <w:t>.</w:t>
      </w:r>
    </w:p>
    <w:p w:rsidR="00E94BAF" w:rsidRDefault="00E94BAF" w:rsidP="001F5A7D">
      <w:pPr>
        <w:jc w:val="both"/>
        <w:rPr>
          <w:sz w:val="24"/>
          <w:szCs w:val="24"/>
          <w:lang w:val="bg-BG"/>
        </w:rPr>
      </w:pPr>
    </w:p>
    <w:p w:rsidR="00E72D03" w:rsidRDefault="00E94BAF" w:rsidP="001F5A7D">
      <w:pPr>
        <w:jc w:val="both"/>
        <w:rPr>
          <w:color w:val="000000"/>
          <w:sz w:val="24"/>
          <w:szCs w:val="24"/>
          <w:shd w:val="clear" w:color="auto" w:fill="FEFEFE"/>
          <w:lang w:val="bg-BG"/>
        </w:rPr>
      </w:pPr>
      <w:r>
        <w:rPr>
          <w:sz w:val="24"/>
          <w:szCs w:val="24"/>
          <w:lang w:val="bg-BG"/>
        </w:rPr>
        <w:t xml:space="preserve">    </w:t>
      </w:r>
      <w:r w:rsidRPr="00D13B5F">
        <w:rPr>
          <w:sz w:val="24"/>
          <w:szCs w:val="24"/>
          <w:lang w:val="bg-BG"/>
        </w:rPr>
        <w:t>Оферираните</w:t>
      </w:r>
      <w:r>
        <w:rPr>
          <w:sz w:val="24"/>
          <w:szCs w:val="24"/>
          <w:lang w:val="bg-BG"/>
        </w:rPr>
        <w:t xml:space="preserve"> л</w:t>
      </w:r>
      <w:r w:rsidRPr="001A328F">
        <w:rPr>
          <w:sz w:val="24"/>
          <w:szCs w:val="24"/>
          <w:lang w:val="bg-BG"/>
        </w:rPr>
        <w:t>екарствените продукти</w:t>
      </w:r>
      <w:r w:rsidRPr="00C40BE1">
        <w:rPr>
          <w:sz w:val="24"/>
          <w:szCs w:val="24"/>
          <w:lang w:val="bg-BG"/>
        </w:rPr>
        <w:t xml:space="preserve"> </w:t>
      </w:r>
      <w:r>
        <w:rPr>
          <w:sz w:val="24"/>
          <w:szCs w:val="24"/>
          <w:lang w:val="bg-BG"/>
        </w:rPr>
        <w:t xml:space="preserve">от обособени позиции № 1÷9 следва </w:t>
      </w:r>
      <w:r w:rsidR="003437C7">
        <w:rPr>
          <w:sz w:val="24"/>
          <w:szCs w:val="24"/>
          <w:lang w:val="bg-BG"/>
        </w:rPr>
        <w:t>да</w:t>
      </w:r>
      <w:r w:rsidR="003437C7" w:rsidRPr="00C40BE1">
        <w:rPr>
          <w:sz w:val="24"/>
          <w:szCs w:val="24"/>
          <w:lang w:val="bg-BG"/>
        </w:rPr>
        <w:t xml:space="preserve"> </w:t>
      </w:r>
      <w:r w:rsidR="00256A0C" w:rsidRPr="00C40BE1">
        <w:rPr>
          <w:sz w:val="24"/>
          <w:szCs w:val="24"/>
          <w:lang w:val="bg-BG"/>
        </w:rPr>
        <w:t xml:space="preserve">бъдат включени в </w:t>
      </w:r>
      <w:r w:rsidR="001F5A7D" w:rsidRPr="001F5A7D">
        <w:rPr>
          <w:sz w:val="24"/>
          <w:szCs w:val="24"/>
          <w:lang w:val="bg-BG"/>
        </w:rPr>
        <w:t xml:space="preserve">Приложение № 2 </w:t>
      </w:r>
      <w:r w:rsidR="001F5A7D">
        <w:rPr>
          <w:sz w:val="24"/>
          <w:szCs w:val="24"/>
          <w:lang w:val="bg-BG"/>
        </w:rPr>
        <w:t xml:space="preserve">на </w:t>
      </w:r>
      <w:r w:rsidR="00256A0C" w:rsidRPr="00C40BE1">
        <w:rPr>
          <w:sz w:val="24"/>
          <w:szCs w:val="24"/>
          <w:lang w:val="bg-BG"/>
        </w:rPr>
        <w:t xml:space="preserve">Позитивния </w:t>
      </w:r>
      <w:r w:rsidR="00256A0C" w:rsidRPr="001A328F">
        <w:rPr>
          <w:sz w:val="24"/>
          <w:szCs w:val="24"/>
          <w:lang w:val="bg-BG"/>
        </w:rPr>
        <w:t>лекарствен</w:t>
      </w:r>
      <w:r w:rsidR="00256A0C" w:rsidRPr="00C40BE1">
        <w:rPr>
          <w:sz w:val="24"/>
          <w:szCs w:val="24"/>
          <w:lang w:val="bg-BG"/>
        </w:rPr>
        <w:t xml:space="preserve"> списък, актуален към крайн</w:t>
      </w:r>
      <w:r w:rsidR="003437C7">
        <w:rPr>
          <w:sz w:val="24"/>
          <w:szCs w:val="24"/>
          <w:lang w:val="bg-BG"/>
        </w:rPr>
        <w:t>ия срок за подаване на офертите</w:t>
      </w:r>
      <w:r w:rsidR="004B1CBF" w:rsidRPr="00C40BE1">
        <w:rPr>
          <w:sz w:val="24"/>
          <w:szCs w:val="24"/>
          <w:lang w:val="bg-BG"/>
        </w:rPr>
        <w:t xml:space="preserve">. </w:t>
      </w:r>
    </w:p>
    <w:p w:rsidR="006D747B" w:rsidRDefault="00F665B8" w:rsidP="00256A0C">
      <w:pPr>
        <w:jc w:val="both"/>
        <w:rPr>
          <w:sz w:val="24"/>
          <w:szCs w:val="24"/>
          <w:lang w:val="bg-BG"/>
        </w:rPr>
      </w:pPr>
      <w:r>
        <w:rPr>
          <w:sz w:val="24"/>
          <w:szCs w:val="24"/>
          <w:lang w:val="bg-BG"/>
        </w:rPr>
        <w:t xml:space="preserve">    </w:t>
      </w:r>
      <w:r w:rsidR="00E72D03">
        <w:rPr>
          <w:sz w:val="24"/>
          <w:szCs w:val="24"/>
          <w:lang w:val="bg-BG"/>
        </w:rPr>
        <w:t xml:space="preserve">За </w:t>
      </w:r>
      <w:r w:rsidR="00E72D03" w:rsidRPr="00993F7A">
        <w:rPr>
          <w:sz w:val="24"/>
          <w:szCs w:val="24"/>
          <w:lang w:val="bg-BG"/>
        </w:rPr>
        <w:t>лекарствените продукти</w:t>
      </w:r>
      <w:r w:rsidR="00E72D03">
        <w:rPr>
          <w:sz w:val="24"/>
          <w:szCs w:val="24"/>
          <w:lang w:val="bg-BG"/>
        </w:rPr>
        <w:t xml:space="preserve"> от обособени позиции № 1÷9 о</w:t>
      </w:r>
      <w:r w:rsidR="001F5A7D" w:rsidRPr="002715E5">
        <w:rPr>
          <w:sz w:val="24"/>
          <w:szCs w:val="24"/>
          <w:lang w:val="bg-BG"/>
        </w:rPr>
        <w:t>ферираните цени за опаковка не следва да надвишават максималната стойност, посочена в колона “М” на Приложение № 2 на Позитивния лекарствен списък, актуален към момента на подаване на офертите</w:t>
      </w:r>
      <w:r w:rsidR="00EE586D">
        <w:rPr>
          <w:sz w:val="24"/>
          <w:szCs w:val="24"/>
          <w:lang w:val="bg-BG"/>
        </w:rPr>
        <w:t xml:space="preserve">. </w:t>
      </w:r>
    </w:p>
    <w:p w:rsidR="00E94BAF" w:rsidRDefault="00E94BAF" w:rsidP="00256A0C">
      <w:pPr>
        <w:jc w:val="both"/>
        <w:rPr>
          <w:sz w:val="24"/>
          <w:szCs w:val="24"/>
          <w:lang w:val="bg-BG"/>
        </w:rPr>
      </w:pPr>
    </w:p>
    <w:p w:rsidR="00E94BAF" w:rsidRDefault="00E94BAF" w:rsidP="00E94BAF">
      <w:pPr>
        <w:jc w:val="both"/>
        <w:rPr>
          <w:sz w:val="24"/>
          <w:szCs w:val="24"/>
          <w:lang w:val="bg-BG"/>
        </w:rPr>
      </w:pPr>
      <w:r>
        <w:rPr>
          <w:sz w:val="24"/>
          <w:szCs w:val="24"/>
          <w:lang w:val="bg-BG"/>
        </w:rPr>
        <w:t xml:space="preserve">    </w:t>
      </w:r>
      <w:r w:rsidRPr="00D13B5F">
        <w:rPr>
          <w:sz w:val="24"/>
          <w:szCs w:val="24"/>
          <w:lang w:val="bg-BG"/>
        </w:rPr>
        <w:t xml:space="preserve">Оферираните цени за опаковка на лекарствените продукти извън Приложение № 2 на Позитивния лекарствен списък </w:t>
      </w:r>
      <w:r w:rsidRPr="000B1609">
        <w:rPr>
          <w:b/>
          <w:sz w:val="24"/>
          <w:szCs w:val="24"/>
          <w:u w:val="single"/>
          <w:lang w:val="bg-BG"/>
        </w:rPr>
        <w:t>/обособени позиции от № 10 и № 11/</w:t>
      </w:r>
      <w:r w:rsidRPr="00D13B5F">
        <w:rPr>
          <w:sz w:val="24"/>
          <w:szCs w:val="24"/>
          <w:lang w:val="bg-BG"/>
        </w:rPr>
        <w:t xml:space="preserve"> следва да не превишават пределните цени.</w:t>
      </w:r>
    </w:p>
    <w:p w:rsidR="00E94BAF" w:rsidRPr="00D13B5F" w:rsidRDefault="00E94BAF" w:rsidP="00E94BAF">
      <w:pPr>
        <w:jc w:val="both"/>
        <w:rPr>
          <w:sz w:val="24"/>
          <w:szCs w:val="24"/>
          <w:lang w:val="bg-BG"/>
        </w:rPr>
      </w:pPr>
    </w:p>
    <w:p w:rsidR="00E94BAF" w:rsidRDefault="00E94BAF" w:rsidP="00E94BAF">
      <w:pPr>
        <w:jc w:val="both"/>
        <w:rPr>
          <w:color w:val="000000"/>
          <w:sz w:val="24"/>
          <w:szCs w:val="24"/>
          <w:shd w:val="clear" w:color="auto" w:fill="FEFEFE"/>
          <w:lang w:val="bg-BG"/>
        </w:rPr>
      </w:pPr>
      <w:r>
        <w:rPr>
          <w:sz w:val="24"/>
          <w:szCs w:val="24"/>
          <w:lang w:val="bg-BG"/>
        </w:rPr>
        <w:t xml:space="preserve">    </w:t>
      </w:r>
      <w:r w:rsidRPr="00C40BE1">
        <w:rPr>
          <w:sz w:val="24"/>
          <w:szCs w:val="24"/>
          <w:lang w:val="bg-BG"/>
        </w:rPr>
        <w:t xml:space="preserve">Всички оферирани цени следва да бъдат формирани в съответствие с изискванията на </w:t>
      </w:r>
      <w:r w:rsidRPr="00CC071D">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CC071D">
        <w:rPr>
          <w:rFonts w:ascii="Verdana" w:hAnsi="Verdana"/>
          <w:color w:val="000000"/>
          <w:sz w:val="13"/>
          <w:szCs w:val="13"/>
          <w:shd w:val="clear" w:color="auto" w:fill="FEFEFE"/>
          <w:lang w:val="bg-BG"/>
        </w:rPr>
        <w:t xml:space="preserve"> </w:t>
      </w:r>
      <w:r w:rsidRPr="00CC071D">
        <w:rPr>
          <w:color w:val="000000"/>
          <w:sz w:val="24"/>
          <w:szCs w:val="24"/>
          <w:shd w:val="clear" w:color="auto" w:fill="FEFEFE"/>
          <w:lang w:val="bg-BG"/>
        </w:rPr>
        <w:t>изм. и доп. ДВ. бр.8</w:t>
      </w:r>
      <w:r w:rsidRPr="00CC071D">
        <w:rPr>
          <w:rStyle w:val="apple-converted-space"/>
          <w:color w:val="000000"/>
          <w:sz w:val="24"/>
          <w:szCs w:val="24"/>
          <w:shd w:val="clear" w:color="auto" w:fill="FEFEFE"/>
        </w:rPr>
        <w:t> </w:t>
      </w:r>
      <w:r w:rsidRPr="00CC071D">
        <w:rPr>
          <w:color w:val="000000"/>
          <w:sz w:val="24"/>
          <w:szCs w:val="24"/>
          <w:shd w:val="clear" w:color="auto" w:fill="FEFEFE"/>
          <w:lang w:val="bg-BG"/>
        </w:rPr>
        <w:t>от 24</w:t>
      </w:r>
      <w:r w:rsidR="008D3F1E">
        <w:rPr>
          <w:color w:val="000000"/>
          <w:sz w:val="24"/>
          <w:szCs w:val="24"/>
          <w:shd w:val="clear" w:color="auto" w:fill="FEFEFE"/>
          <w:lang w:val="bg-BG"/>
        </w:rPr>
        <w:t>.01.</w:t>
      </w:r>
      <w:r w:rsidRPr="00CC071D">
        <w:rPr>
          <w:color w:val="000000"/>
          <w:sz w:val="24"/>
          <w:szCs w:val="24"/>
          <w:shd w:val="clear" w:color="auto" w:fill="FEFEFE"/>
          <w:lang w:val="bg-BG"/>
        </w:rPr>
        <w:t>2017г.</w:t>
      </w:r>
    </w:p>
    <w:p w:rsidR="00EE586D" w:rsidRPr="002715E5" w:rsidRDefault="00EE586D" w:rsidP="00256A0C">
      <w:pPr>
        <w:jc w:val="both"/>
        <w:rPr>
          <w:sz w:val="24"/>
          <w:szCs w:val="24"/>
          <w:lang w:val="bg-BG"/>
        </w:rPr>
      </w:pPr>
    </w:p>
    <w:p w:rsidR="00F027B6" w:rsidRPr="002715E5" w:rsidRDefault="006D747B" w:rsidP="00F027B6">
      <w:pPr>
        <w:jc w:val="both"/>
        <w:rPr>
          <w:sz w:val="24"/>
          <w:szCs w:val="24"/>
          <w:lang w:val="bg-BG"/>
        </w:rPr>
      </w:pPr>
      <w:r w:rsidRPr="002715E5">
        <w:rPr>
          <w:lang w:val="bg-BG"/>
        </w:rPr>
        <w:t xml:space="preserve">     </w:t>
      </w:r>
      <w:r w:rsidRPr="002715E5">
        <w:rPr>
          <w:sz w:val="24"/>
          <w:szCs w:val="24"/>
          <w:lang w:val="bg-BG"/>
        </w:rPr>
        <w:t xml:space="preserve">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w:t>
      </w:r>
      <w:r w:rsidR="000335C2" w:rsidRPr="002715E5">
        <w:rPr>
          <w:sz w:val="24"/>
          <w:szCs w:val="24"/>
          <w:lang w:val="bg-BG"/>
        </w:rPr>
        <w:t>- не по-малък от</w:t>
      </w:r>
      <w:r w:rsidRPr="002715E5">
        <w:rPr>
          <w:sz w:val="24"/>
          <w:szCs w:val="24"/>
          <w:lang w:val="bg-BG"/>
        </w:rPr>
        <w:t xml:space="preserve"> 25 % от обявения от производителя срок към датата на всяка една от доставките.</w:t>
      </w:r>
      <w:r w:rsidR="00DF0334" w:rsidRPr="002715E5">
        <w:rPr>
          <w:sz w:val="24"/>
          <w:szCs w:val="24"/>
          <w:lang w:val="bg-BG"/>
        </w:rPr>
        <w:t xml:space="preserve"> </w:t>
      </w:r>
    </w:p>
    <w:p w:rsidR="00F027B6" w:rsidRPr="002715E5" w:rsidRDefault="00F027B6" w:rsidP="00F027B6">
      <w:pPr>
        <w:jc w:val="both"/>
        <w:rPr>
          <w:sz w:val="24"/>
          <w:szCs w:val="24"/>
          <w:lang w:val="bg-BG"/>
        </w:rPr>
      </w:pPr>
    </w:p>
    <w:p w:rsidR="00F027B6" w:rsidRPr="002715E5" w:rsidRDefault="00F027B6" w:rsidP="00F027B6">
      <w:pPr>
        <w:jc w:val="both"/>
        <w:rPr>
          <w:sz w:val="24"/>
          <w:szCs w:val="24"/>
          <w:lang w:val="bg-BG"/>
        </w:rPr>
      </w:pPr>
      <w:r w:rsidRPr="002715E5">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2715E5" w:rsidRDefault="00A27735" w:rsidP="00F027B6">
      <w:pPr>
        <w:jc w:val="both"/>
        <w:rPr>
          <w:sz w:val="24"/>
          <w:szCs w:val="24"/>
          <w:lang w:val="bg-BG"/>
        </w:rPr>
      </w:pPr>
    </w:p>
    <w:p w:rsidR="0026058F" w:rsidRPr="003717D4" w:rsidRDefault="0026058F" w:rsidP="00F027B6">
      <w:pPr>
        <w:jc w:val="both"/>
        <w:rPr>
          <w:sz w:val="24"/>
          <w:szCs w:val="24"/>
          <w:lang w:val="bg-BG"/>
        </w:rPr>
      </w:pPr>
      <w:r w:rsidRPr="003717D4">
        <w:rPr>
          <w:sz w:val="24"/>
          <w:szCs w:val="24"/>
          <w:lang w:val="bg-BG"/>
        </w:rPr>
        <w:t>◊ за лекарствени продукти за лечение на онкологични заболявания:</w:t>
      </w:r>
    </w:p>
    <w:p w:rsidR="00F027B6" w:rsidRPr="003717D4" w:rsidRDefault="00F027B6" w:rsidP="00F027B6">
      <w:pPr>
        <w:ind w:left="555"/>
        <w:rPr>
          <w:sz w:val="24"/>
          <w:szCs w:val="24"/>
          <w:lang w:val="bg-BG"/>
        </w:rPr>
      </w:pPr>
      <w:r w:rsidRPr="003717D4">
        <w:rPr>
          <w:sz w:val="24"/>
          <w:szCs w:val="24"/>
          <w:lang w:val="bg-BG"/>
        </w:rPr>
        <w:t>- от 59,9</w:t>
      </w:r>
      <w:r w:rsidR="0026058F" w:rsidRPr="003717D4">
        <w:rPr>
          <w:sz w:val="24"/>
          <w:szCs w:val="24"/>
          <w:lang w:val="bg-BG"/>
        </w:rPr>
        <w:t>9 % до 4</w:t>
      </w:r>
      <w:r w:rsidRPr="003717D4">
        <w:rPr>
          <w:sz w:val="24"/>
          <w:szCs w:val="24"/>
          <w:lang w:val="bg-BG"/>
        </w:rPr>
        <w:t xml:space="preserve">0 % - </w:t>
      </w:r>
      <w:r w:rsidR="0026058F" w:rsidRPr="003717D4">
        <w:rPr>
          <w:sz w:val="24"/>
          <w:szCs w:val="24"/>
          <w:lang w:val="bg-BG"/>
        </w:rPr>
        <w:t>0,</w:t>
      </w:r>
      <w:r w:rsidRPr="003717D4">
        <w:rPr>
          <w:sz w:val="24"/>
          <w:szCs w:val="24"/>
          <w:lang w:val="bg-BG"/>
        </w:rPr>
        <w:t>5 % върху стойността на доставката;</w:t>
      </w:r>
    </w:p>
    <w:p w:rsidR="00F027B6" w:rsidRPr="003717D4" w:rsidRDefault="0026058F" w:rsidP="00F027B6">
      <w:pPr>
        <w:ind w:left="555"/>
        <w:rPr>
          <w:sz w:val="24"/>
          <w:szCs w:val="24"/>
          <w:lang w:val="bg-BG"/>
        </w:rPr>
      </w:pPr>
      <w:r w:rsidRPr="003717D4">
        <w:rPr>
          <w:sz w:val="24"/>
          <w:szCs w:val="24"/>
          <w:lang w:val="bg-BG"/>
        </w:rPr>
        <w:t>- от 39,99 % до 30 % - 3</w:t>
      </w:r>
      <w:r w:rsidR="00F027B6" w:rsidRPr="003717D4">
        <w:rPr>
          <w:sz w:val="24"/>
          <w:szCs w:val="24"/>
          <w:lang w:val="bg-BG"/>
        </w:rPr>
        <w:t xml:space="preserve"> % върху стойността на доставката;</w:t>
      </w:r>
    </w:p>
    <w:p w:rsidR="00F027B6" w:rsidRPr="003717D4" w:rsidRDefault="00F027B6" w:rsidP="00F027B6">
      <w:pPr>
        <w:ind w:left="555"/>
        <w:rPr>
          <w:sz w:val="24"/>
          <w:szCs w:val="24"/>
          <w:lang w:val="bg-BG"/>
        </w:rPr>
      </w:pPr>
      <w:r w:rsidRPr="003717D4">
        <w:rPr>
          <w:sz w:val="24"/>
          <w:szCs w:val="24"/>
          <w:lang w:val="bg-BG"/>
        </w:rPr>
        <w:t xml:space="preserve">- от 29,99 % до 20 % - </w:t>
      </w:r>
      <w:r w:rsidR="0026058F" w:rsidRPr="003717D4">
        <w:rPr>
          <w:sz w:val="24"/>
          <w:szCs w:val="24"/>
          <w:lang w:val="bg-BG"/>
        </w:rPr>
        <w:t>5</w:t>
      </w:r>
      <w:r w:rsidRPr="003717D4">
        <w:rPr>
          <w:sz w:val="24"/>
          <w:szCs w:val="24"/>
          <w:lang w:val="bg-BG"/>
        </w:rPr>
        <w:t xml:space="preserve"> % върху стойността на доставката;</w:t>
      </w:r>
    </w:p>
    <w:p w:rsidR="00F027B6" w:rsidRPr="003717D4" w:rsidRDefault="00F027B6" w:rsidP="00F027B6">
      <w:pPr>
        <w:ind w:left="555"/>
        <w:jc w:val="both"/>
        <w:rPr>
          <w:sz w:val="24"/>
          <w:szCs w:val="24"/>
          <w:lang w:val="bg-BG"/>
        </w:rPr>
      </w:pPr>
      <w:r w:rsidRPr="003717D4">
        <w:rPr>
          <w:sz w:val="24"/>
          <w:szCs w:val="24"/>
          <w:lang w:val="bg-BG"/>
        </w:rPr>
        <w:t xml:space="preserve">- под 20%  - </w:t>
      </w:r>
      <w:r w:rsidR="0026058F" w:rsidRPr="003717D4">
        <w:rPr>
          <w:sz w:val="24"/>
          <w:szCs w:val="24"/>
          <w:lang w:val="bg-BG"/>
        </w:rPr>
        <w:t>2</w:t>
      </w:r>
      <w:r w:rsidRPr="003717D4">
        <w:rPr>
          <w:sz w:val="24"/>
          <w:szCs w:val="24"/>
          <w:lang w:val="bg-BG"/>
        </w:rPr>
        <w:t>0 % върху стойността на доставката;</w:t>
      </w:r>
    </w:p>
    <w:p w:rsidR="00F027B6" w:rsidRPr="003717D4" w:rsidRDefault="0026058F" w:rsidP="00DF0334">
      <w:pPr>
        <w:jc w:val="both"/>
        <w:rPr>
          <w:sz w:val="24"/>
          <w:szCs w:val="24"/>
          <w:lang w:val="bg-BG"/>
        </w:rPr>
      </w:pPr>
      <w:r w:rsidRPr="003717D4">
        <w:rPr>
          <w:sz w:val="24"/>
          <w:szCs w:val="24"/>
          <w:lang w:val="bg-BG"/>
        </w:rPr>
        <w:t>◊ за биологичните лекарствени продукти:</w:t>
      </w:r>
    </w:p>
    <w:p w:rsidR="001B5F7F" w:rsidRPr="003717D4" w:rsidRDefault="001B5F7F" w:rsidP="001B5F7F">
      <w:pPr>
        <w:ind w:left="555"/>
        <w:rPr>
          <w:sz w:val="24"/>
          <w:szCs w:val="24"/>
          <w:lang w:val="bg-BG"/>
        </w:rPr>
      </w:pPr>
      <w:r w:rsidRPr="003717D4">
        <w:rPr>
          <w:sz w:val="24"/>
          <w:szCs w:val="24"/>
          <w:lang w:val="bg-BG"/>
        </w:rPr>
        <w:t>- от 24,99 % до от 15,00 % - 0,1 % върху стойността на доставката;</w:t>
      </w:r>
    </w:p>
    <w:p w:rsidR="0026058F" w:rsidRPr="003717D4" w:rsidRDefault="001B5F7F" w:rsidP="001B5F7F">
      <w:pPr>
        <w:ind w:left="555"/>
        <w:rPr>
          <w:sz w:val="24"/>
          <w:szCs w:val="24"/>
          <w:lang w:val="bg-BG"/>
        </w:rPr>
      </w:pPr>
      <w:r w:rsidRPr="003717D4">
        <w:rPr>
          <w:sz w:val="24"/>
          <w:szCs w:val="24"/>
          <w:lang w:val="bg-BG"/>
        </w:rPr>
        <w:t>- от 14,99 % до 10,00 % - 0,3 % върху стойността на доставката;</w:t>
      </w:r>
    </w:p>
    <w:p w:rsidR="00E86872" w:rsidRPr="003717D4" w:rsidRDefault="00E86872" w:rsidP="001B5F7F">
      <w:pPr>
        <w:ind w:left="555"/>
        <w:rPr>
          <w:sz w:val="24"/>
          <w:szCs w:val="24"/>
          <w:lang w:val="bg-BG"/>
        </w:rPr>
      </w:pPr>
    </w:p>
    <w:p w:rsidR="00E86872" w:rsidRPr="00E86872" w:rsidRDefault="003E4617" w:rsidP="00E72D03">
      <w:pPr>
        <w:jc w:val="both"/>
        <w:rPr>
          <w:sz w:val="24"/>
          <w:szCs w:val="24"/>
          <w:lang w:val="bg-BG"/>
        </w:rPr>
      </w:pPr>
      <w:r w:rsidRPr="00D81C8C">
        <w:rPr>
          <w:sz w:val="24"/>
          <w:szCs w:val="24"/>
          <w:lang w:val="bg-BG"/>
        </w:rPr>
        <w:t>За лекарствените продукти от обособена позиция №</w:t>
      </w:r>
      <w:r w:rsidR="00294873" w:rsidRPr="00D81C8C">
        <w:rPr>
          <w:sz w:val="24"/>
          <w:szCs w:val="24"/>
          <w:lang w:val="bg-BG"/>
        </w:rPr>
        <w:t xml:space="preserve"> </w:t>
      </w:r>
      <w:r w:rsidRPr="00D81C8C">
        <w:rPr>
          <w:sz w:val="24"/>
          <w:szCs w:val="24"/>
          <w:lang w:val="bg-BG"/>
        </w:rPr>
        <w:t xml:space="preserve">4, номенклатурни единици № </w:t>
      </w:r>
      <w:r w:rsidRPr="00D81C8C">
        <w:rPr>
          <w:color w:val="000000"/>
          <w:sz w:val="24"/>
          <w:szCs w:val="24"/>
          <w:lang w:val="bg-BG"/>
        </w:rPr>
        <w:t>7”</w:t>
      </w:r>
      <w:r w:rsidR="00E86872" w:rsidRPr="00D81C8C">
        <w:rPr>
          <w:color w:val="000000"/>
          <w:sz w:val="24"/>
          <w:szCs w:val="24"/>
        </w:rPr>
        <w:t>Isoflurane</w:t>
      </w:r>
      <w:r w:rsidR="00E86872" w:rsidRPr="00D81C8C">
        <w:rPr>
          <w:color w:val="000000"/>
          <w:sz w:val="24"/>
          <w:szCs w:val="24"/>
          <w:lang w:val="bg-BG"/>
        </w:rPr>
        <w:t xml:space="preserve"> - </w:t>
      </w:r>
      <w:r w:rsidR="00E86872" w:rsidRPr="00D81C8C">
        <w:rPr>
          <w:color w:val="000000"/>
          <w:sz w:val="24"/>
          <w:szCs w:val="24"/>
        </w:rPr>
        <w:t>fl</w:t>
      </w:r>
      <w:r w:rsidR="00E86872" w:rsidRPr="00D81C8C">
        <w:rPr>
          <w:color w:val="000000"/>
          <w:sz w:val="24"/>
          <w:szCs w:val="24"/>
          <w:lang w:val="bg-BG"/>
        </w:rPr>
        <w:t xml:space="preserve">. 250 </w:t>
      </w:r>
      <w:r w:rsidR="00E86872" w:rsidRPr="00D81C8C">
        <w:rPr>
          <w:color w:val="000000"/>
          <w:sz w:val="24"/>
          <w:szCs w:val="24"/>
        </w:rPr>
        <w:t>ml</w:t>
      </w:r>
      <w:r w:rsidR="00E86872" w:rsidRPr="00D81C8C">
        <w:rPr>
          <w:color w:val="000000"/>
          <w:sz w:val="24"/>
          <w:szCs w:val="24"/>
          <w:lang w:val="bg-BG"/>
        </w:rPr>
        <w:t xml:space="preserve"> </w:t>
      </w:r>
      <w:r w:rsidRPr="00D81C8C">
        <w:rPr>
          <w:color w:val="000000"/>
          <w:sz w:val="24"/>
          <w:szCs w:val="24"/>
          <w:lang w:val="bg-BG"/>
        </w:rPr>
        <w:t xml:space="preserve"> и  №</w:t>
      </w:r>
      <w:r w:rsidR="00294873" w:rsidRPr="00D81C8C">
        <w:rPr>
          <w:color w:val="000000"/>
          <w:sz w:val="24"/>
          <w:szCs w:val="24"/>
          <w:lang w:val="bg-BG"/>
        </w:rPr>
        <w:t xml:space="preserve"> </w:t>
      </w:r>
      <w:r w:rsidRPr="00D81C8C">
        <w:rPr>
          <w:color w:val="000000"/>
          <w:sz w:val="24"/>
          <w:szCs w:val="24"/>
          <w:lang w:val="bg-BG"/>
        </w:rPr>
        <w:t>8”</w:t>
      </w:r>
      <w:r w:rsidR="00E86872" w:rsidRPr="00D81C8C">
        <w:rPr>
          <w:color w:val="000000"/>
          <w:sz w:val="24"/>
          <w:szCs w:val="24"/>
        </w:rPr>
        <w:t>Sevoflurane</w:t>
      </w:r>
      <w:r w:rsidR="00E86872" w:rsidRPr="00D81C8C">
        <w:rPr>
          <w:color w:val="000000"/>
          <w:sz w:val="24"/>
          <w:szCs w:val="24"/>
          <w:lang w:val="bg-BG"/>
        </w:rPr>
        <w:t xml:space="preserve"> - </w:t>
      </w:r>
      <w:r w:rsidR="00E86872" w:rsidRPr="00D81C8C">
        <w:rPr>
          <w:color w:val="000000"/>
          <w:sz w:val="24"/>
          <w:szCs w:val="24"/>
        </w:rPr>
        <w:t>fl</w:t>
      </w:r>
      <w:r w:rsidR="00E86872" w:rsidRPr="00D81C8C">
        <w:rPr>
          <w:color w:val="000000"/>
          <w:sz w:val="24"/>
          <w:szCs w:val="24"/>
          <w:lang w:val="bg-BG"/>
        </w:rPr>
        <w:t xml:space="preserve">. 250 </w:t>
      </w:r>
      <w:r w:rsidR="00E86872" w:rsidRPr="00D81C8C">
        <w:rPr>
          <w:color w:val="000000"/>
          <w:sz w:val="24"/>
          <w:szCs w:val="24"/>
        </w:rPr>
        <w:t>ml</w:t>
      </w:r>
      <w:r w:rsidRPr="00D81C8C">
        <w:rPr>
          <w:color w:val="000000"/>
          <w:sz w:val="24"/>
          <w:szCs w:val="24"/>
          <w:lang w:val="bg-BG"/>
        </w:rPr>
        <w:t xml:space="preserve"> „ </w:t>
      </w:r>
      <w:r w:rsidR="00E86872" w:rsidRPr="00D81C8C">
        <w:rPr>
          <w:color w:val="000000"/>
          <w:sz w:val="24"/>
          <w:szCs w:val="24"/>
          <w:lang w:val="bg-BG"/>
        </w:rPr>
        <w:t>задълж</w:t>
      </w:r>
      <w:r w:rsidRPr="00D81C8C">
        <w:rPr>
          <w:color w:val="000000"/>
          <w:sz w:val="24"/>
          <w:szCs w:val="24"/>
          <w:lang w:val="bg-BG"/>
        </w:rPr>
        <w:t>ение за</w:t>
      </w:r>
      <w:r w:rsidR="00E86872" w:rsidRPr="00D81C8C">
        <w:rPr>
          <w:color w:val="000000"/>
          <w:sz w:val="24"/>
          <w:szCs w:val="24"/>
          <w:lang w:val="bg-BG"/>
        </w:rPr>
        <w:t xml:space="preserve"> </w:t>
      </w:r>
      <w:r w:rsidRPr="00D81C8C">
        <w:rPr>
          <w:color w:val="000000"/>
          <w:sz w:val="24"/>
          <w:szCs w:val="24"/>
          <w:lang w:val="bg-BG"/>
        </w:rPr>
        <w:t>участника,</w:t>
      </w:r>
      <w:r w:rsidR="00E86872" w:rsidRPr="00D81C8C">
        <w:rPr>
          <w:color w:val="000000"/>
          <w:sz w:val="24"/>
          <w:szCs w:val="24"/>
          <w:lang w:val="bg-BG"/>
        </w:rPr>
        <w:t xml:space="preserve"> класиран на първо място за посочените номенкла</w:t>
      </w:r>
      <w:r w:rsidR="006C6441" w:rsidRPr="00D81C8C">
        <w:rPr>
          <w:color w:val="000000"/>
          <w:sz w:val="24"/>
          <w:szCs w:val="24"/>
          <w:lang w:val="bg-BG"/>
        </w:rPr>
        <w:t>турни единици, преди сключване</w:t>
      </w:r>
      <w:r w:rsidR="00E86872" w:rsidRPr="00D81C8C">
        <w:rPr>
          <w:color w:val="000000"/>
          <w:sz w:val="24"/>
          <w:szCs w:val="24"/>
          <w:lang w:val="bg-BG"/>
        </w:rPr>
        <w:t xml:space="preserve"> на договора да предостави </w:t>
      </w:r>
      <w:r w:rsidR="006C6441" w:rsidRPr="00D81C8C">
        <w:rPr>
          <w:color w:val="000000"/>
          <w:sz w:val="24"/>
          <w:szCs w:val="24"/>
          <w:lang w:val="bg-BG"/>
        </w:rPr>
        <w:t xml:space="preserve">за безвъзмездно ползване от Възложителя за срока на договора </w:t>
      </w:r>
      <w:r w:rsidR="00E86872" w:rsidRPr="00D81C8C">
        <w:rPr>
          <w:color w:val="000000"/>
          <w:sz w:val="24"/>
          <w:szCs w:val="24"/>
          <w:lang w:val="bg-BG"/>
        </w:rPr>
        <w:t xml:space="preserve">изпарители за предлаганите от него анестетици, съвместими с наличната апаратура в лечебното заведение. </w:t>
      </w:r>
    </w:p>
    <w:p w:rsidR="00E86872" w:rsidRPr="00E86872" w:rsidRDefault="00E86872" w:rsidP="00E72D03">
      <w:pPr>
        <w:ind w:left="555"/>
        <w:jc w:val="both"/>
        <w:rPr>
          <w:sz w:val="24"/>
          <w:szCs w:val="24"/>
          <w:lang w:val="bg-BG"/>
        </w:rPr>
      </w:pPr>
    </w:p>
    <w:p w:rsidR="00283A9E" w:rsidRPr="00E86872" w:rsidRDefault="00283A9E" w:rsidP="00256A0C">
      <w:pPr>
        <w:jc w:val="both"/>
        <w:rPr>
          <w:sz w:val="24"/>
          <w:szCs w:val="24"/>
          <w:lang w:val="bg-BG"/>
        </w:rPr>
      </w:pPr>
    </w:p>
    <w:p w:rsidR="008A4F06" w:rsidRPr="00362683" w:rsidRDefault="008A4F06" w:rsidP="008A4F06">
      <w:pPr>
        <w:ind w:firstLine="567"/>
        <w:jc w:val="center"/>
        <w:rPr>
          <w:b/>
          <w:sz w:val="24"/>
          <w:szCs w:val="24"/>
          <w:lang w:val="bg-BG"/>
        </w:rPr>
      </w:pPr>
      <w:r>
        <w:rPr>
          <w:b/>
          <w:sz w:val="24"/>
          <w:szCs w:val="24"/>
          <w:lang w:val="bg-BG"/>
        </w:rPr>
        <w:t xml:space="preserve">3. </w:t>
      </w:r>
      <w:r w:rsidRPr="00362683">
        <w:rPr>
          <w:b/>
          <w:sz w:val="24"/>
          <w:szCs w:val="24"/>
          <w:lang w:val="bg-BG"/>
        </w:rPr>
        <w:t xml:space="preserve">ВЪЗМОЖНОСТИ ЗА ИЗМЕНЕНИЕ НА ДОГОВОРА </w:t>
      </w:r>
    </w:p>
    <w:p w:rsidR="008A4F06" w:rsidRPr="002F486F" w:rsidRDefault="008A4F06" w:rsidP="008A4F06">
      <w:pPr>
        <w:ind w:firstLine="567"/>
        <w:jc w:val="center"/>
        <w:rPr>
          <w:sz w:val="24"/>
          <w:szCs w:val="24"/>
          <w:lang w:val="ru-RU"/>
        </w:rPr>
      </w:pPr>
    </w:p>
    <w:p w:rsidR="008A4F06" w:rsidRDefault="008A4F06" w:rsidP="008A4F06">
      <w:pPr>
        <w:ind w:firstLine="567"/>
        <w:jc w:val="both"/>
        <w:rPr>
          <w:sz w:val="24"/>
          <w:szCs w:val="24"/>
          <w:lang w:val="bg-BG"/>
        </w:rPr>
      </w:pPr>
      <w:r w:rsidRPr="00143477">
        <w:rPr>
          <w:sz w:val="24"/>
          <w:szCs w:val="24"/>
          <w:lang w:val="bg-BG"/>
        </w:rPr>
        <w:lastRenderedPageBreak/>
        <w:t>Съгласно чл. 116, ал.1, т. 1 от ЗОП се предвиждат следните възможности за изменение на договора:</w:t>
      </w:r>
    </w:p>
    <w:p w:rsidR="00143477" w:rsidRPr="0073536E" w:rsidRDefault="00143477" w:rsidP="003E2BCA">
      <w:pPr>
        <w:jc w:val="both"/>
        <w:rPr>
          <w:sz w:val="24"/>
          <w:szCs w:val="24"/>
          <w:lang w:val="be-BY"/>
        </w:rPr>
      </w:pPr>
    </w:p>
    <w:p w:rsidR="00691D53" w:rsidRPr="00D66D0A" w:rsidRDefault="00691D53" w:rsidP="00691D53">
      <w:pPr>
        <w:pStyle w:val="ListParagraph"/>
        <w:spacing w:line="240" w:lineRule="auto"/>
        <w:ind w:left="0"/>
        <w:jc w:val="both"/>
        <w:rPr>
          <w:lang w:val="ru-RU"/>
        </w:rPr>
      </w:pPr>
      <w:r w:rsidRPr="00D66D0A">
        <w:t xml:space="preserve">1. При липса на нов договор със същия предмет, сключен по реда на ЗОП, договорът </w:t>
      </w:r>
      <w:r w:rsidRPr="00D66D0A">
        <w:rPr>
          <w:lang w:val="ru-RU"/>
        </w:rPr>
        <w:t xml:space="preserve">продължава своето действие до сключването на нов договор, но не повече от 3 месеца. </w:t>
      </w:r>
      <w:r w:rsidRPr="00D66D0A">
        <w:t xml:space="preserve">Стойността на договора се определя като предложената цена е за изпълнение на поръчката за </w:t>
      </w:r>
      <w:r w:rsidRPr="00D66D0A">
        <w:rPr>
          <w:bCs/>
        </w:rPr>
        <w:t>12 месеца</w:t>
      </w:r>
      <w:r w:rsidRPr="00D66D0A">
        <w:t>, но тази стойност може да се увеличи с до ¼ /една четвърт/ за обезпечаване изпълнението на договора по предвидената опция за изменение на договора, като</w:t>
      </w:r>
      <w:r w:rsidRPr="00D66D0A">
        <w:rPr>
          <w:lang w:val="ru-RU"/>
        </w:rPr>
        <w:t xml:space="preserve"> по този начин се формира максималната стойност на договора. </w:t>
      </w:r>
    </w:p>
    <w:p w:rsidR="00143477" w:rsidRDefault="00143477" w:rsidP="00143477">
      <w:pPr>
        <w:jc w:val="both"/>
        <w:rPr>
          <w:sz w:val="24"/>
          <w:szCs w:val="24"/>
          <w:lang w:val="ru-RU"/>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w:t>
      </w:r>
      <w:r w:rsidR="00691D53">
        <w:rPr>
          <w:sz w:val="24"/>
          <w:szCs w:val="24"/>
          <w:lang w:val="ru-RU"/>
        </w:rPr>
        <w:t xml:space="preserve"> </w:t>
      </w:r>
      <w:r w:rsidRPr="00143477">
        <w:rPr>
          <w:sz w:val="24"/>
          <w:szCs w:val="24"/>
          <w:lang w:val="ru-RU"/>
        </w:rPr>
        <w:t xml:space="preserve">и преди изтичането на първите 12 месеца в случай, че </w:t>
      </w:r>
      <w:r w:rsidR="004A5354" w:rsidRPr="00143477">
        <w:rPr>
          <w:sz w:val="24"/>
          <w:szCs w:val="24"/>
          <w:lang w:val="ru-RU"/>
        </w:rPr>
        <w:t xml:space="preserve">бъдат изчерпани прогнозните количества лекарствени продукти от една или повече </w:t>
      </w:r>
      <w:r w:rsidR="004F3F09" w:rsidRPr="00143477">
        <w:rPr>
          <w:sz w:val="24"/>
          <w:szCs w:val="24"/>
          <w:lang w:val="ru-RU"/>
        </w:rPr>
        <w:t>номенклатурни единици</w:t>
      </w:r>
      <w:r w:rsidR="004A5354" w:rsidRPr="00143477">
        <w:rPr>
          <w:sz w:val="24"/>
          <w:szCs w:val="24"/>
          <w:lang w:val="ru-RU"/>
        </w:rPr>
        <w:t xml:space="preserve"> </w:t>
      </w:r>
      <w:r w:rsidR="004F3F09" w:rsidRPr="00143477">
        <w:rPr>
          <w:sz w:val="24"/>
          <w:szCs w:val="24"/>
          <w:lang w:val="ru-RU"/>
        </w:rPr>
        <w:t>вследствие на увеличения брой пациенти, подложени на терапия със съответните  лекарствени продукти</w:t>
      </w:r>
      <w:r w:rsidRPr="00143477">
        <w:rPr>
          <w:sz w:val="24"/>
          <w:szCs w:val="24"/>
          <w:lang w:val="ru-RU"/>
        </w:rPr>
        <w:t>.</w:t>
      </w:r>
    </w:p>
    <w:p w:rsidR="00143477" w:rsidRPr="00143477" w:rsidRDefault="00143477" w:rsidP="00143477">
      <w:pPr>
        <w:jc w:val="both"/>
        <w:rPr>
          <w:sz w:val="24"/>
          <w:szCs w:val="24"/>
          <w:lang w:val="ru-RU"/>
        </w:rPr>
      </w:pPr>
    </w:p>
    <w:p w:rsidR="00143477" w:rsidRDefault="00143477" w:rsidP="00143477">
      <w:pPr>
        <w:jc w:val="both"/>
        <w:rPr>
          <w:sz w:val="24"/>
          <w:szCs w:val="24"/>
          <w:lang w:val="bg-BG"/>
        </w:rPr>
      </w:pPr>
      <w:r>
        <w:rPr>
          <w:sz w:val="24"/>
          <w:szCs w:val="24"/>
          <w:lang w:val="bg-BG"/>
        </w:rPr>
        <w:t>3</w:t>
      </w:r>
      <w:r w:rsidRPr="00143477">
        <w:rPr>
          <w:sz w:val="24"/>
          <w:szCs w:val="24"/>
          <w:lang w:val="bg-BG"/>
        </w:rPr>
        <w:t xml:space="preserve">.  </w:t>
      </w:r>
      <w:r w:rsidR="002E77D4" w:rsidRPr="00143477">
        <w:rPr>
          <w:sz w:val="24"/>
          <w:szCs w:val="24"/>
          <w:lang w:val="bg-BG"/>
        </w:rPr>
        <w:t xml:space="preserve">Възложителят може да заяви доставката на по-големи количества лекарствени продукти от </w:t>
      </w:r>
      <w:r w:rsidRPr="00143477">
        <w:rPr>
          <w:sz w:val="24"/>
          <w:szCs w:val="24"/>
          <w:lang w:val="ru-RU"/>
        </w:rPr>
        <w:t>една или повече номенклатурни единици</w:t>
      </w:r>
      <w:r w:rsidR="00691D53">
        <w:rPr>
          <w:sz w:val="24"/>
          <w:szCs w:val="24"/>
          <w:lang w:val="ru-RU"/>
        </w:rPr>
        <w:t xml:space="preserve"> /артикули/</w:t>
      </w:r>
      <w:r w:rsidR="002E77D4" w:rsidRPr="00143477">
        <w:rPr>
          <w:sz w:val="24"/>
          <w:szCs w:val="24"/>
          <w:lang w:val="bg-BG"/>
        </w:rPr>
        <w:t xml:space="preserve">, но само в рамките на </w:t>
      </w:r>
      <w:r w:rsidRPr="00143477">
        <w:rPr>
          <w:sz w:val="24"/>
          <w:szCs w:val="24"/>
          <w:lang w:val="ru-RU"/>
        </w:rPr>
        <w:t xml:space="preserve">максималната </w:t>
      </w:r>
      <w:r w:rsidR="002E77D4" w:rsidRPr="00143477">
        <w:rPr>
          <w:sz w:val="24"/>
          <w:szCs w:val="24"/>
          <w:lang w:val="bg-BG"/>
        </w:rPr>
        <w:t>стойност на договора</w:t>
      </w:r>
      <w:r w:rsidR="008C7BC6">
        <w:rPr>
          <w:sz w:val="24"/>
          <w:szCs w:val="24"/>
          <w:lang w:val="bg-BG"/>
        </w:rPr>
        <w:t>;</w:t>
      </w:r>
    </w:p>
    <w:p w:rsidR="008C7BC6" w:rsidRPr="00C953FF" w:rsidRDefault="008C7BC6" w:rsidP="00143477">
      <w:pPr>
        <w:jc w:val="both"/>
        <w:rPr>
          <w:sz w:val="24"/>
          <w:szCs w:val="24"/>
          <w:lang w:val="bg-BG"/>
        </w:rPr>
      </w:pPr>
    </w:p>
    <w:p w:rsidR="00B7766B" w:rsidRDefault="00143477" w:rsidP="008C7BC6">
      <w:pPr>
        <w:jc w:val="both"/>
        <w:rPr>
          <w:sz w:val="24"/>
          <w:szCs w:val="24"/>
          <w:lang w:val="bg-BG"/>
        </w:rPr>
      </w:pPr>
      <w:r>
        <w:rPr>
          <w:sz w:val="24"/>
          <w:szCs w:val="24"/>
          <w:lang w:val="ru-RU"/>
        </w:rPr>
        <w:t xml:space="preserve"> </w:t>
      </w:r>
      <w:r w:rsidR="008C7BC6" w:rsidRPr="008C7BC6">
        <w:rPr>
          <w:sz w:val="24"/>
          <w:szCs w:val="24"/>
          <w:lang w:val="ru-RU"/>
        </w:rPr>
        <w:t xml:space="preserve">4. </w:t>
      </w:r>
      <w:r w:rsidR="008C7BC6">
        <w:rPr>
          <w:sz w:val="24"/>
          <w:szCs w:val="24"/>
          <w:lang w:val="ru-RU"/>
        </w:rPr>
        <w:t xml:space="preserve"> </w:t>
      </w:r>
      <w:r w:rsidR="008C7BC6" w:rsidRPr="008C7BC6">
        <w:rPr>
          <w:sz w:val="24"/>
          <w:szCs w:val="24"/>
          <w:lang w:val="bg-BG"/>
        </w:rPr>
        <w:t xml:space="preserve">Оферираните цени за опаковка на лекарствените продукти </w:t>
      </w:r>
      <w:r w:rsidR="008C7BC6" w:rsidRPr="008C7BC6">
        <w:rPr>
          <w:sz w:val="24"/>
          <w:szCs w:val="24"/>
          <w:lang w:val="ru-RU"/>
        </w:rPr>
        <w:t xml:space="preserve">са фиксирани и не подлежат на промяна за срока на действие на договора. По изключение </w:t>
      </w:r>
      <w:r w:rsidR="008C7BC6">
        <w:rPr>
          <w:sz w:val="24"/>
          <w:szCs w:val="24"/>
          <w:lang w:val="bg-BG"/>
        </w:rPr>
        <w:t>д</w:t>
      </w:r>
      <w:r w:rsidR="008A4F06" w:rsidRPr="008C7BC6">
        <w:rPr>
          <w:sz w:val="24"/>
          <w:szCs w:val="24"/>
          <w:lang w:val="bg-BG"/>
        </w:rPr>
        <w:t>оговорен</w:t>
      </w:r>
      <w:r w:rsidR="008C7BC6">
        <w:rPr>
          <w:sz w:val="24"/>
          <w:szCs w:val="24"/>
          <w:lang w:val="bg-BG"/>
        </w:rPr>
        <w:t>и</w:t>
      </w:r>
      <w:r w:rsidR="008A4F06" w:rsidRPr="008C7BC6">
        <w:rPr>
          <w:sz w:val="24"/>
          <w:szCs w:val="24"/>
          <w:lang w:val="bg-BG"/>
        </w:rPr>
        <w:t>т</w:t>
      </w:r>
      <w:r w:rsidR="008C7BC6">
        <w:rPr>
          <w:sz w:val="24"/>
          <w:szCs w:val="24"/>
          <w:lang w:val="bg-BG"/>
        </w:rPr>
        <w:t>е</w:t>
      </w:r>
      <w:r w:rsidR="008A4F06" w:rsidRPr="008C7BC6">
        <w:rPr>
          <w:sz w:val="24"/>
          <w:szCs w:val="24"/>
          <w:lang w:val="bg-BG"/>
        </w:rPr>
        <w:t xml:space="preserve"> цен</w:t>
      </w:r>
      <w:r w:rsidR="008C7BC6">
        <w:rPr>
          <w:sz w:val="24"/>
          <w:szCs w:val="24"/>
          <w:lang w:val="bg-BG"/>
        </w:rPr>
        <w:t>и</w:t>
      </w:r>
      <w:r w:rsidR="008A4F06" w:rsidRPr="008C7BC6">
        <w:rPr>
          <w:sz w:val="24"/>
          <w:szCs w:val="24"/>
          <w:lang w:val="bg-BG"/>
        </w:rPr>
        <w:t xml:space="preserve"> по договора може да се изменя</w:t>
      </w:r>
      <w:r w:rsidR="008C7BC6">
        <w:rPr>
          <w:sz w:val="24"/>
          <w:szCs w:val="24"/>
          <w:lang w:val="bg-BG"/>
        </w:rPr>
        <w:t>т</w:t>
      </w:r>
      <w:r w:rsidR="008A4F06" w:rsidRPr="008C7BC6">
        <w:rPr>
          <w:sz w:val="24"/>
          <w:szCs w:val="24"/>
          <w:lang w:val="bg-BG"/>
        </w:rPr>
        <w:t xml:space="preserve"> </w:t>
      </w:r>
      <w:r w:rsidR="00B7766B" w:rsidRPr="008C7BC6">
        <w:rPr>
          <w:sz w:val="24"/>
          <w:szCs w:val="24"/>
          <w:lang w:val="ru-RU"/>
        </w:rPr>
        <w:t xml:space="preserve">във връзка с промени в </w:t>
      </w:r>
      <w:r w:rsidR="00B7766B"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B7766B" w:rsidRPr="008C7BC6">
        <w:rPr>
          <w:rFonts w:ascii="Verdana" w:hAnsi="Verdana"/>
          <w:color w:val="000000"/>
          <w:sz w:val="13"/>
          <w:szCs w:val="13"/>
          <w:shd w:val="clear" w:color="auto" w:fill="FEFEFE"/>
          <w:lang w:val="bg-BG"/>
        </w:rPr>
        <w:t xml:space="preserve"> </w:t>
      </w:r>
      <w:r w:rsidR="00B7766B" w:rsidRPr="008C7BC6">
        <w:rPr>
          <w:color w:val="000000"/>
          <w:sz w:val="24"/>
          <w:szCs w:val="24"/>
          <w:shd w:val="clear" w:color="auto" w:fill="FEFEFE"/>
          <w:lang w:val="bg-BG"/>
        </w:rPr>
        <w:t>изм. и доп. ДВ. бр.8</w:t>
      </w:r>
      <w:r w:rsidR="00B7766B" w:rsidRPr="008C7BC6">
        <w:rPr>
          <w:rStyle w:val="apple-converted-space"/>
          <w:color w:val="000000"/>
          <w:sz w:val="24"/>
          <w:szCs w:val="24"/>
          <w:shd w:val="clear" w:color="auto" w:fill="FEFEFE"/>
        </w:rPr>
        <w:t> </w:t>
      </w:r>
      <w:r w:rsidR="00B7766B" w:rsidRPr="008C7BC6">
        <w:rPr>
          <w:color w:val="000000"/>
          <w:sz w:val="24"/>
          <w:szCs w:val="24"/>
          <w:shd w:val="clear" w:color="auto" w:fill="FEFEFE"/>
          <w:lang w:val="bg-BG"/>
        </w:rPr>
        <w:t>от 24 Януари 2017г.</w:t>
      </w:r>
      <w:r w:rsidR="00B7766B">
        <w:rPr>
          <w:sz w:val="24"/>
          <w:szCs w:val="24"/>
          <w:lang w:val="bg-BG"/>
        </w:rPr>
        <w:t xml:space="preserve">, </w:t>
      </w:r>
      <w:r w:rsidR="008A4F06" w:rsidRPr="008C7BC6">
        <w:rPr>
          <w:sz w:val="24"/>
          <w:szCs w:val="24"/>
          <w:lang w:val="bg-BG"/>
        </w:rPr>
        <w:t>правещ</w:t>
      </w:r>
      <w:r w:rsidR="00B7766B">
        <w:rPr>
          <w:sz w:val="24"/>
          <w:szCs w:val="24"/>
          <w:lang w:val="bg-BG"/>
        </w:rPr>
        <w:t>и</w:t>
      </w:r>
      <w:r w:rsidR="008A4F06" w:rsidRPr="008C7BC6">
        <w:rPr>
          <w:sz w:val="24"/>
          <w:szCs w:val="24"/>
          <w:lang w:val="bg-BG"/>
        </w:rPr>
        <w:t xml:space="preserve"> невъзможно изпълнение</w:t>
      </w:r>
      <w:r w:rsidR="00C953FF">
        <w:rPr>
          <w:sz w:val="24"/>
          <w:szCs w:val="24"/>
          <w:lang w:val="bg-BG"/>
        </w:rPr>
        <w:t>то</w:t>
      </w:r>
      <w:r w:rsidR="008A4F06" w:rsidRPr="008C7BC6">
        <w:rPr>
          <w:sz w:val="24"/>
          <w:szCs w:val="24"/>
          <w:lang w:val="bg-BG"/>
        </w:rPr>
        <w:t xml:space="preserve"> на до</w:t>
      </w:r>
      <w:r w:rsidR="008C7BC6">
        <w:rPr>
          <w:sz w:val="24"/>
          <w:szCs w:val="24"/>
          <w:lang w:val="bg-BG"/>
        </w:rPr>
        <w:t>говора при договорените условия</w:t>
      </w:r>
      <w:r w:rsidR="00C953FF">
        <w:rPr>
          <w:sz w:val="24"/>
          <w:szCs w:val="24"/>
          <w:lang w:val="bg-BG"/>
        </w:rPr>
        <w:t>.</w:t>
      </w:r>
    </w:p>
    <w:p w:rsidR="008C7BC6" w:rsidRDefault="002B435F" w:rsidP="008C7BC6">
      <w:pPr>
        <w:jc w:val="both"/>
        <w:rPr>
          <w:sz w:val="24"/>
          <w:szCs w:val="24"/>
          <w:lang w:val="bg-BG"/>
        </w:rPr>
      </w:pPr>
      <w:r w:rsidRPr="008C7BC6">
        <w:rPr>
          <w:sz w:val="24"/>
          <w:szCs w:val="24"/>
          <w:lang w:val="ru-RU"/>
        </w:rPr>
        <w:t xml:space="preserve"> </w:t>
      </w:r>
    </w:p>
    <w:p w:rsidR="00772569" w:rsidRPr="00993F7A" w:rsidRDefault="008C7BC6" w:rsidP="00A22589">
      <w:pPr>
        <w:jc w:val="both"/>
        <w:rPr>
          <w:sz w:val="24"/>
          <w:szCs w:val="24"/>
          <w:lang w:val="bg-BG"/>
        </w:rPr>
      </w:pPr>
      <w:r>
        <w:rPr>
          <w:sz w:val="24"/>
          <w:szCs w:val="24"/>
          <w:lang w:val="bg-BG"/>
        </w:rPr>
        <w:t xml:space="preserve">5. </w:t>
      </w:r>
      <w:r w:rsidR="00CC071D" w:rsidRPr="00993F7A">
        <w:rPr>
          <w:sz w:val="24"/>
          <w:szCs w:val="24"/>
          <w:lang w:val="bg-BG"/>
        </w:rPr>
        <w:t xml:space="preserve">В случай, че </w:t>
      </w:r>
      <w:r w:rsidR="00F15BB4" w:rsidRPr="00993F7A">
        <w:rPr>
          <w:sz w:val="24"/>
          <w:szCs w:val="24"/>
          <w:lang w:val="ru-RU"/>
        </w:rPr>
        <w:t xml:space="preserve">в срока </w:t>
      </w:r>
      <w:r w:rsidR="00772569" w:rsidRPr="00993F7A">
        <w:rPr>
          <w:sz w:val="24"/>
          <w:szCs w:val="24"/>
          <w:lang w:val="ru-RU"/>
        </w:rPr>
        <w:t xml:space="preserve">на договора държавно регулираната цена </w:t>
      </w:r>
      <w:r w:rsidR="00772569" w:rsidRPr="00993F7A">
        <w:rPr>
          <w:sz w:val="24"/>
          <w:szCs w:val="24"/>
          <w:lang w:val="bg-BG"/>
        </w:rPr>
        <w:t xml:space="preserve">на някои от лекарствените продукти от </w:t>
      </w:r>
      <w:r w:rsidR="00161639" w:rsidRPr="00993F7A">
        <w:rPr>
          <w:sz w:val="24"/>
          <w:szCs w:val="24"/>
          <w:lang w:val="bg-BG"/>
        </w:rPr>
        <w:t xml:space="preserve">Приложение № 2 на </w:t>
      </w:r>
      <w:r w:rsidR="00772569" w:rsidRPr="00993F7A">
        <w:rPr>
          <w:sz w:val="24"/>
          <w:szCs w:val="24"/>
          <w:lang w:val="bg-BG"/>
        </w:rPr>
        <w:t>Позитивния лекарствен списък</w:t>
      </w:r>
      <w:r w:rsidR="00772569" w:rsidRPr="00993F7A">
        <w:rPr>
          <w:sz w:val="24"/>
          <w:szCs w:val="24"/>
          <w:lang w:val="ru-RU"/>
        </w:rPr>
        <w:t xml:space="preserve"> </w:t>
      </w:r>
      <w:r w:rsidR="0088531C" w:rsidRPr="00993F7A">
        <w:rPr>
          <w:sz w:val="24"/>
          <w:szCs w:val="24"/>
          <w:lang w:val="bg-BG"/>
        </w:rPr>
        <w:t>стане по-ниска от договорената</w:t>
      </w:r>
      <w:r w:rsidR="00772569" w:rsidRPr="00993F7A">
        <w:rPr>
          <w:sz w:val="24"/>
          <w:szCs w:val="24"/>
          <w:lang w:val="ru-RU"/>
        </w:rPr>
        <w:t xml:space="preserve">, Изпълнителят е длъжен </w:t>
      </w:r>
      <w:r w:rsidR="00161639" w:rsidRPr="00993F7A">
        <w:rPr>
          <w:sz w:val="24"/>
          <w:szCs w:val="24"/>
          <w:lang w:val="ru-RU"/>
        </w:rPr>
        <w:t>своевременно</w:t>
      </w:r>
      <w:r w:rsidR="00772569" w:rsidRPr="00993F7A">
        <w:rPr>
          <w:sz w:val="24"/>
          <w:szCs w:val="24"/>
          <w:lang w:val="ru-RU"/>
        </w:rPr>
        <w:t xml:space="preserve"> да промени цената, на която доставя </w:t>
      </w:r>
      <w:r w:rsidR="00772569" w:rsidRPr="00993F7A">
        <w:rPr>
          <w:sz w:val="24"/>
          <w:szCs w:val="24"/>
          <w:lang w:val="bg-BG"/>
        </w:rPr>
        <w:t xml:space="preserve">съответните </w:t>
      </w:r>
      <w:r w:rsidR="00772569" w:rsidRPr="00993F7A">
        <w:rPr>
          <w:sz w:val="24"/>
          <w:szCs w:val="24"/>
          <w:lang w:val="ru-RU"/>
        </w:rPr>
        <w:t xml:space="preserve">лекарствените продукти, </w:t>
      </w:r>
      <w:r w:rsidR="00772569" w:rsidRPr="00993F7A">
        <w:rPr>
          <w:sz w:val="24"/>
          <w:szCs w:val="24"/>
          <w:lang w:val="bg-BG"/>
        </w:rPr>
        <w:t xml:space="preserve">в съответствие с определената </w:t>
      </w:r>
      <w:r w:rsidR="00772569" w:rsidRPr="00993F7A">
        <w:rPr>
          <w:sz w:val="24"/>
          <w:szCs w:val="24"/>
          <w:lang w:val="ru-RU"/>
        </w:rPr>
        <w:t>цена в Позитивн</w:t>
      </w:r>
      <w:r w:rsidR="00772569" w:rsidRPr="00993F7A">
        <w:rPr>
          <w:sz w:val="24"/>
          <w:szCs w:val="24"/>
          <w:lang w:val="bg-BG"/>
        </w:rPr>
        <w:t>ия</w:t>
      </w:r>
      <w:r w:rsidR="00772569" w:rsidRPr="00993F7A">
        <w:rPr>
          <w:sz w:val="24"/>
          <w:szCs w:val="24"/>
          <w:lang w:val="ru-RU"/>
        </w:rPr>
        <w:t xml:space="preserve"> лекарствен списък, считано от датата на промяна. В случай</w:t>
      </w:r>
      <w:r w:rsidR="00993F7A">
        <w:rPr>
          <w:sz w:val="24"/>
          <w:szCs w:val="24"/>
          <w:lang w:val="ru-RU"/>
        </w:rPr>
        <w:t>, че</w:t>
      </w:r>
      <w:r w:rsidR="00772569" w:rsidRPr="00993F7A">
        <w:rPr>
          <w:sz w:val="24"/>
          <w:szCs w:val="24"/>
          <w:lang w:val="ru-RU"/>
        </w:rPr>
        <w:t xml:space="preserve"> </w:t>
      </w:r>
      <w:r w:rsidR="00993F7A">
        <w:rPr>
          <w:sz w:val="24"/>
          <w:szCs w:val="24"/>
          <w:lang w:val="ru-RU"/>
        </w:rPr>
        <w:t>не</w:t>
      </w:r>
      <w:r w:rsidR="00772569" w:rsidRPr="00993F7A">
        <w:rPr>
          <w:sz w:val="24"/>
          <w:szCs w:val="24"/>
          <w:lang w:val="ru-RU"/>
        </w:rPr>
        <w:t xml:space="preserve"> уведоми </w:t>
      </w:r>
      <w:r w:rsidR="00993F7A" w:rsidRPr="00993F7A">
        <w:rPr>
          <w:sz w:val="24"/>
          <w:szCs w:val="24"/>
          <w:lang w:val="ru-RU"/>
        </w:rPr>
        <w:t xml:space="preserve">Възложителя </w:t>
      </w:r>
      <w:r w:rsidR="00772569" w:rsidRPr="00993F7A">
        <w:rPr>
          <w:sz w:val="24"/>
          <w:szCs w:val="24"/>
          <w:lang w:val="ru-RU"/>
        </w:rPr>
        <w:t xml:space="preserve">писмено в 5–дневен срок </w:t>
      </w:r>
      <w:r w:rsidR="00993F7A">
        <w:rPr>
          <w:sz w:val="24"/>
          <w:szCs w:val="24"/>
          <w:lang w:val="ru-RU"/>
        </w:rPr>
        <w:t>за промяната</w:t>
      </w:r>
      <w:r w:rsidR="0088531C" w:rsidRPr="00993F7A">
        <w:rPr>
          <w:sz w:val="24"/>
          <w:szCs w:val="24"/>
          <w:lang w:val="ru-RU"/>
        </w:rPr>
        <w:t xml:space="preserve"> и не </w:t>
      </w:r>
      <w:r w:rsidR="00772569" w:rsidRPr="00993F7A">
        <w:rPr>
          <w:sz w:val="24"/>
          <w:szCs w:val="24"/>
          <w:lang w:val="ru-RU"/>
        </w:rPr>
        <w:t xml:space="preserve">промени цената, Възложителят </w:t>
      </w:r>
      <w:r w:rsidR="00084FBB" w:rsidRPr="00993F7A">
        <w:rPr>
          <w:sz w:val="24"/>
          <w:szCs w:val="24"/>
          <w:lang w:val="ru-RU"/>
        </w:rPr>
        <w:t xml:space="preserve">ще </w:t>
      </w:r>
      <w:r w:rsidR="00772569" w:rsidRPr="00993F7A">
        <w:rPr>
          <w:sz w:val="24"/>
          <w:szCs w:val="24"/>
          <w:lang w:val="ru-RU"/>
        </w:rPr>
        <w:t>заплаща лекарствените продукти по</w:t>
      </w:r>
      <w:r w:rsidR="00772569" w:rsidRPr="00993F7A">
        <w:rPr>
          <w:sz w:val="24"/>
          <w:szCs w:val="24"/>
          <w:lang w:val="bg-BG"/>
        </w:rPr>
        <w:t xml:space="preserve"> променената цена</w:t>
      </w:r>
      <w:r w:rsidR="00772569" w:rsidRPr="00993F7A">
        <w:rPr>
          <w:sz w:val="24"/>
          <w:szCs w:val="24"/>
          <w:lang w:val="ru-RU"/>
        </w:rPr>
        <w:t xml:space="preserve">, считано от датата на </w:t>
      </w:r>
      <w:r w:rsidR="00993F7A">
        <w:rPr>
          <w:sz w:val="24"/>
          <w:szCs w:val="24"/>
          <w:lang w:val="ru-RU"/>
        </w:rPr>
        <w:t xml:space="preserve">съответната </w:t>
      </w:r>
      <w:r w:rsidR="00993F7A" w:rsidRPr="00993F7A">
        <w:rPr>
          <w:sz w:val="24"/>
          <w:szCs w:val="24"/>
          <w:lang w:val="ru-RU"/>
        </w:rPr>
        <w:t xml:space="preserve">Актуализация </w:t>
      </w:r>
      <w:r w:rsidR="00993F7A" w:rsidRPr="00993F7A">
        <w:rPr>
          <w:sz w:val="24"/>
          <w:szCs w:val="24"/>
          <w:lang w:val="bg-BG"/>
        </w:rPr>
        <w:t>на Позитивния лекарствен списък</w:t>
      </w:r>
      <w:r w:rsidR="00993F7A">
        <w:rPr>
          <w:sz w:val="24"/>
          <w:szCs w:val="24"/>
          <w:lang w:val="bg-BG"/>
        </w:rPr>
        <w:t>.</w:t>
      </w:r>
    </w:p>
    <w:p w:rsidR="006C6600" w:rsidRPr="00993F7A" w:rsidRDefault="006C6600" w:rsidP="00084FBB">
      <w:pPr>
        <w:jc w:val="both"/>
        <w:rPr>
          <w:sz w:val="24"/>
          <w:szCs w:val="24"/>
          <w:lang w:val="bg-BG"/>
        </w:rPr>
      </w:pPr>
    </w:p>
    <w:p w:rsidR="00B52AD9" w:rsidRDefault="00765E77" w:rsidP="00C953FF">
      <w:pPr>
        <w:jc w:val="both"/>
        <w:rPr>
          <w:sz w:val="24"/>
          <w:szCs w:val="24"/>
          <w:lang w:val="bg-BG"/>
        </w:rPr>
      </w:pPr>
      <w:r>
        <w:rPr>
          <w:sz w:val="24"/>
          <w:szCs w:val="24"/>
          <w:lang w:val="bg-BG"/>
        </w:rPr>
        <w:t xml:space="preserve">6. </w:t>
      </w:r>
      <w:r w:rsidR="00C953FF" w:rsidRPr="00AD24A7">
        <w:rPr>
          <w:sz w:val="24"/>
          <w:szCs w:val="24"/>
          <w:lang w:val="bg-BG"/>
        </w:rPr>
        <w:t xml:space="preserve">В случай, че </w:t>
      </w:r>
      <w:r w:rsidR="00E31DAC" w:rsidRPr="00AD24A7">
        <w:rPr>
          <w:sz w:val="24"/>
          <w:szCs w:val="24"/>
          <w:lang w:val="ru-RU"/>
        </w:rPr>
        <w:t>в срока на договора</w:t>
      </w:r>
      <w:r w:rsidR="00C953FF" w:rsidRPr="00AD24A7">
        <w:rPr>
          <w:sz w:val="24"/>
          <w:szCs w:val="24"/>
          <w:lang w:val="bg-BG"/>
        </w:rPr>
        <w:t xml:space="preserve"> някои лекарствени продукти </w:t>
      </w:r>
      <w:r w:rsidR="00AD24A7" w:rsidRPr="00AD24A7">
        <w:rPr>
          <w:sz w:val="24"/>
          <w:szCs w:val="24"/>
          <w:lang w:val="bg-BG"/>
        </w:rPr>
        <w:t>бъдат извадени от Приложение № 2 на Позитивния лекарствен списък</w:t>
      </w:r>
      <w:r w:rsidR="00AD24A7" w:rsidRPr="00AD24A7">
        <w:rPr>
          <w:sz w:val="24"/>
          <w:szCs w:val="24"/>
          <w:lang w:val="ru-RU"/>
        </w:rPr>
        <w:t xml:space="preserve"> /поради </w:t>
      </w:r>
      <w:r w:rsidR="00AD24A7" w:rsidRPr="00AD24A7">
        <w:rPr>
          <w:sz w:val="24"/>
          <w:szCs w:val="24"/>
          <w:lang w:val="bg-BG"/>
        </w:rPr>
        <w:t>спиране</w:t>
      </w:r>
      <w:r w:rsidR="00C953FF" w:rsidRPr="00AD24A7">
        <w:rPr>
          <w:sz w:val="24"/>
          <w:szCs w:val="24"/>
          <w:lang w:val="bg-BG"/>
        </w:rPr>
        <w:t xml:space="preserve"> </w:t>
      </w:r>
      <w:r w:rsidR="00AD24A7" w:rsidRPr="00AD24A7">
        <w:rPr>
          <w:sz w:val="24"/>
          <w:szCs w:val="24"/>
          <w:lang w:val="bg-BG"/>
        </w:rPr>
        <w:t xml:space="preserve">на производство, внос </w:t>
      </w:r>
      <w:r w:rsidR="00C953FF" w:rsidRPr="00AD24A7">
        <w:rPr>
          <w:sz w:val="24"/>
          <w:szCs w:val="24"/>
          <w:lang w:val="bg-BG"/>
        </w:rPr>
        <w:t xml:space="preserve"> </w:t>
      </w:r>
      <w:r w:rsidR="00E31DAC" w:rsidRPr="00AD24A7">
        <w:rPr>
          <w:sz w:val="24"/>
          <w:szCs w:val="24"/>
          <w:lang w:val="bg-BG"/>
        </w:rPr>
        <w:t xml:space="preserve"> </w:t>
      </w:r>
      <w:r w:rsidR="00AD24A7" w:rsidRPr="00AD24A7">
        <w:rPr>
          <w:sz w:val="24"/>
          <w:szCs w:val="24"/>
          <w:lang w:val="bg-BG"/>
        </w:rPr>
        <w:t>или друга причина/</w:t>
      </w:r>
      <w:r w:rsidR="00C953FF" w:rsidRPr="00AD24A7">
        <w:rPr>
          <w:sz w:val="24"/>
          <w:szCs w:val="24"/>
          <w:lang w:val="bg-BG"/>
        </w:rPr>
        <w:t xml:space="preserve">, Възложителят </w:t>
      </w:r>
      <w:r w:rsidR="00AD24A7">
        <w:rPr>
          <w:sz w:val="24"/>
          <w:szCs w:val="24"/>
          <w:lang w:val="bg-BG"/>
        </w:rPr>
        <w:t>може</w:t>
      </w:r>
      <w:r w:rsidR="00C953FF" w:rsidRPr="00AD24A7">
        <w:rPr>
          <w:sz w:val="24"/>
          <w:szCs w:val="24"/>
          <w:lang w:val="bg-BG"/>
        </w:rPr>
        <w:t xml:space="preserve"> да заявява доставката на </w:t>
      </w:r>
      <w:r w:rsidR="00705017">
        <w:rPr>
          <w:sz w:val="24"/>
          <w:szCs w:val="24"/>
          <w:lang w:val="bg-BG"/>
        </w:rPr>
        <w:t xml:space="preserve">други </w:t>
      </w:r>
      <w:r w:rsidR="00C953FF" w:rsidRPr="00AD24A7">
        <w:rPr>
          <w:sz w:val="24"/>
          <w:szCs w:val="24"/>
          <w:lang w:val="bg-BG"/>
        </w:rPr>
        <w:t>лекарствени</w:t>
      </w:r>
      <w:r w:rsidR="00705017">
        <w:rPr>
          <w:sz w:val="24"/>
          <w:szCs w:val="24"/>
          <w:lang w:val="bg-BG"/>
        </w:rPr>
        <w:t xml:space="preserve"> продукти </w:t>
      </w:r>
      <w:r w:rsidR="00C953FF" w:rsidRPr="00AD24A7">
        <w:rPr>
          <w:sz w:val="24"/>
          <w:szCs w:val="24"/>
          <w:lang w:val="bg-BG"/>
        </w:rPr>
        <w:t xml:space="preserve"> </w:t>
      </w:r>
      <w:r w:rsidR="00705017">
        <w:rPr>
          <w:sz w:val="24"/>
          <w:szCs w:val="24"/>
          <w:lang w:val="bg-BG"/>
        </w:rPr>
        <w:t xml:space="preserve">със същия </w:t>
      </w:r>
      <w:r w:rsidR="00705017">
        <w:rPr>
          <w:bCs/>
          <w:sz w:val="24"/>
          <w:szCs w:val="24"/>
          <w:lang w:val="bg-BG"/>
        </w:rPr>
        <w:t xml:space="preserve">Анатомо-терапевтичен код /АТС </w:t>
      </w:r>
      <w:r w:rsidR="00705017" w:rsidRPr="00705017">
        <w:rPr>
          <w:bCs/>
          <w:sz w:val="24"/>
          <w:szCs w:val="24"/>
          <w:lang w:val="bg-BG"/>
        </w:rPr>
        <w:t>код/</w:t>
      </w:r>
      <w:r w:rsidR="00705017" w:rsidRPr="00705017">
        <w:rPr>
          <w:sz w:val="24"/>
          <w:szCs w:val="24"/>
          <w:lang w:val="bg-BG"/>
        </w:rPr>
        <w:t xml:space="preserve">, </w:t>
      </w:r>
      <w:r w:rsidR="00C953FF" w:rsidRPr="00AD24A7">
        <w:rPr>
          <w:sz w:val="24"/>
          <w:szCs w:val="24"/>
          <w:lang w:val="bg-BG"/>
        </w:rPr>
        <w:t xml:space="preserve">по цени, определени по реда на </w:t>
      </w:r>
      <w:r w:rsidR="00705017"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705017" w:rsidRPr="008C7BC6">
        <w:rPr>
          <w:rFonts w:ascii="Verdana" w:hAnsi="Verdana"/>
          <w:color w:val="000000"/>
          <w:sz w:val="13"/>
          <w:szCs w:val="13"/>
          <w:shd w:val="clear" w:color="auto" w:fill="FEFEFE"/>
          <w:lang w:val="bg-BG"/>
        </w:rPr>
        <w:t xml:space="preserve"> </w:t>
      </w:r>
      <w:r w:rsidR="00705017" w:rsidRPr="008C7BC6">
        <w:rPr>
          <w:color w:val="000000"/>
          <w:sz w:val="24"/>
          <w:szCs w:val="24"/>
          <w:shd w:val="clear" w:color="auto" w:fill="FEFEFE"/>
          <w:lang w:val="bg-BG"/>
        </w:rPr>
        <w:t>изм. и доп. ДВ. бр.8</w:t>
      </w:r>
      <w:r w:rsidR="00705017" w:rsidRPr="008C7BC6">
        <w:rPr>
          <w:rStyle w:val="apple-converted-space"/>
          <w:color w:val="000000"/>
          <w:sz w:val="24"/>
          <w:szCs w:val="24"/>
          <w:shd w:val="clear" w:color="auto" w:fill="FEFEFE"/>
        </w:rPr>
        <w:t> </w:t>
      </w:r>
      <w:r w:rsidR="00705017" w:rsidRPr="008C7BC6">
        <w:rPr>
          <w:color w:val="000000"/>
          <w:sz w:val="24"/>
          <w:szCs w:val="24"/>
          <w:shd w:val="clear" w:color="auto" w:fill="FEFEFE"/>
          <w:lang w:val="bg-BG"/>
        </w:rPr>
        <w:t>от 24 Януари 2017</w:t>
      </w:r>
      <w:r w:rsidR="008349ED">
        <w:rPr>
          <w:color w:val="000000"/>
          <w:sz w:val="24"/>
          <w:szCs w:val="24"/>
          <w:shd w:val="clear" w:color="auto" w:fill="FEFEFE"/>
          <w:lang w:val="bg-BG"/>
        </w:rPr>
        <w:t xml:space="preserve"> </w:t>
      </w:r>
      <w:r w:rsidR="00705017" w:rsidRPr="008C7BC6">
        <w:rPr>
          <w:color w:val="000000"/>
          <w:sz w:val="24"/>
          <w:szCs w:val="24"/>
          <w:shd w:val="clear" w:color="auto" w:fill="FEFEFE"/>
          <w:lang w:val="bg-BG"/>
        </w:rPr>
        <w:t>г.</w:t>
      </w:r>
      <w:r w:rsidR="0017188E">
        <w:rPr>
          <w:sz w:val="24"/>
          <w:szCs w:val="24"/>
          <w:lang w:val="bg-BG"/>
        </w:rPr>
        <w:t xml:space="preserve">, или </w:t>
      </w:r>
      <w:r w:rsidR="0017188E" w:rsidRPr="00AD24A7">
        <w:rPr>
          <w:sz w:val="24"/>
          <w:szCs w:val="24"/>
          <w:lang w:val="bg-BG"/>
        </w:rPr>
        <w:t xml:space="preserve">договорени </w:t>
      </w:r>
      <w:r w:rsidR="0017188E">
        <w:rPr>
          <w:sz w:val="24"/>
          <w:szCs w:val="24"/>
          <w:lang w:val="bg-BG"/>
        </w:rPr>
        <w:t>от НЗОК.</w:t>
      </w:r>
    </w:p>
    <w:p w:rsidR="00B52AD9" w:rsidRPr="00B52AD9" w:rsidRDefault="00B52AD9"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765E77" w:rsidTr="00B52AD9">
        <w:trPr>
          <w:tblCellSpacing w:w="0" w:type="dxa"/>
        </w:trPr>
        <w:tc>
          <w:tcPr>
            <w:tcW w:w="9571" w:type="dxa"/>
            <w:vAlign w:val="center"/>
            <w:hideMark/>
          </w:tcPr>
          <w:p w:rsidR="00B52AD9" w:rsidRPr="00B52AD9" w:rsidRDefault="00B52AD9" w:rsidP="00B52AD9">
            <w:pPr>
              <w:rPr>
                <w:rFonts w:ascii="Verdana" w:hAnsi="Verdana"/>
                <w:sz w:val="10"/>
                <w:szCs w:val="10"/>
                <w:lang w:val="bg-BG"/>
              </w:rPr>
            </w:pPr>
          </w:p>
        </w:tc>
      </w:tr>
    </w:tbl>
    <w:p w:rsidR="00E94E56" w:rsidRPr="001861DE" w:rsidRDefault="00E94E56" w:rsidP="00E94E56">
      <w:pPr>
        <w:pStyle w:val="Default"/>
        <w:jc w:val="both"/>
        <w:rPr>
          <w:rFonts w:ascii="Times New Roman" w:hAnsi="Times New Roman" w:cs="Times New Roman"/>
          <w:color w:val="auto"/>
        </w:rPr>
      </w:pPr>
      <w:r w:rsidRPr="001861DE">
        <w:rPr>
          <w:rFonts w:ascii="Times New Roman" w:hAnsi="Times New Roman" w:cs="Times New Roman"/>
          <w:color w:val="auto"/>
        </w:rPr>
        <w:t xml:space="preserve">7. В случаи на временни затруднения на доставките поради производствени, доставни или други проблеми, по целесъобразност може да се извърша временна замяна на даден лекарствен продукт с друг със същия АТС код, на цена равна или по-ниска от цената на заменяния лекарствен продукт от </w:t>
      </w:r>
      <w:r w:rsidRPr="001861DE">
        <w:rPr>
          <w:rFonts w:ascii="Times New Roman" w:hAnsi="Times New Roman" w:cs="Times New Roman"/>
          <w:i/>
          <w:iCs/>
          <w:color w:val="auto"/>
        </w:rPr>
        <w:t xml:space="preserve">Приложение №1 </w:t>
      </w:r>
      <w:r w:rsidRPr="001861DE">
        <w:rPr>
          <w:rFonts w:ascii="Times New Roman" w:hAnsi="Times New Roman" w:cs="Times New Roman"/>
          <w:color w:val="auto"/>
        </w:rPr>
        <w:t>„</w:t>
      </w:r>
      <w:r w:rsidRPr="001861DE">
        <w:rPr>
          <w:rFonts w:ascii="Times New Roman" w:hAnsi="Times New Roman" w:cs="Times New Roman"/>
          <w:i/>
          <w:iCs/>
          <w:color w:val="auto"/>
        </w:rPr>
        <w:t>Спецификация към договора</w:t>
      </w:r>
      <w:r w:rsidRPr="001861DE">
        <w:rPr>
          <w:rFonts w:ascii="Times New Roman" w:hAnsi="Times New Roman" w:cs="Times New Roman"/>
          <w:color w:val="auto"/>
        </w:rPr>
        <w:t>”. В тези случаи ИЗПЪЛНИТЕЛЯТ предоставя уведомително писмо за настъпилото временно затруднение, съпроводено с подходящи документи, както и Разрешение за употреба и Кратка характеристика на заменящия продукт със същия АТС код. Заменящият лекарствен продукт следва да бъде разрешен за употреба в Република България, и ако е от  - да бъде включен в Приложение № 2 на Позитивния лекарствен списък.</w:t>
      </w:r>
    </w:p>
    <w:p w:rsidR="00E94E56" w:rsidRPr="001861DE" w:rsidRDefault="00E94E56" w:rsidP="00E94E56">
      <w:pPr>
        <w:pStyle w:val="NoSpacing"/>
        <w:spacing w:after="120"/>
        <w:jc w:val="both"/>
        <w:rPr>
          <w:b w:val="0"/>
        </w:rPr>
      </w:pPr>
    </w:p>
    <w:p w:rsidR="00E94E56" w:rsidRPr="001861DE" w:rsidRDefault="00E94E56" w:rsidP="00E94E56">
      <w:pPr>
        <w:pStyle w:val="NoSpacing"/>
        <w:spacing w:after="120"/>
        <w:jc w:val="both"/>
        <w:rPr>
          <w:b w:val="0"/>
        </w:rPr>
      </w:pPr>
    </w:p>
    <w:p w:rsidR="00E94E56" w:rsidRDefault="00E94E56" w:rsidP="002060EA">
      <w:pPr>
        <w:pStyle w:val="NoSpacing"/>
        <w:spacing w:after="120"/>
        <w:jc w:val="both"/>
        <w:rPr>
          <w:b w:val="0"/>
          <w:color w:val="FF0000"/>
        </w:rPr>
      </w:pPr>
    </w:p>
    <w:p w:rsidR="00F4162D" w:rsidRDefault="00E94E56" w:rsidP="002060EA">
      <w:pPr>
        <w:pStyle w:val="NoSpacing"/>
        <w:spacing w:after="120"/>
        <w:jc w:val="both"/>
        <w:rPr>
          <w:b w:val="0"/>
        </w:rPr>
      </w:pPr>
      <w:r>
        <w:rPr>
          <w:b w:val="0"/>
        </w:rPr>
        <w:t>8.</w:t>
      </w:r>
      <w:r w:rsidR="00B52AD9" w:rsidRPr="00B52AD9">
        <w:rPr>
          <w:b w:val="0"/>
        </w:rPr>
        <w:t>В</w:t>
      </w:r>
      <w:r w:rsidR="0017188E" w:rsidRPr="00B52AD9">
        <w:rPr>
          <w:b w:val="0"/>
        </w:rPr>
        <w:t xml:space="preserve"> случай</w:t>
      </w:r>
      <w:r w:rsidR="00B52AD9">
        <w:rPr>
          <w:b w:val="0"/>
        </w:rPr>
        <w:t>,</w:t>
      </w:r>
      <w:r w:rsidR="0017188E" w:rsidRPr="00B52AD9">
        <w:rPr>
          <w:b w:val="0"/>
        </w:rPr>
        <w:t xml:space="preserve"> че принципалът на дружеството е провел процедура за централизирана д</w:t>
      </w:r>
      <w:r w:rsidR="00B52AD9">
        <w:rPr>
          <w:b w:val="0"/>
        </w:rPr>
        <w:t>оставка на лекарствени продукти</w:t>
      </w:r>
      <w:r w:rsidR="0017188E" w:rsidRPr="00B52AD9">
        <w:rPr>
          <w:b w:val="0"/>
        </w:rPr>
        <w:t xml:space="preserve"> </w:t>
      </w:r>
      <w:r w:rsidR="00B52AD9">
        <w:rPr>
          <w:b w:val="0"/>
        </w:rPr>
        <w:t xml:space="preserve">и </w:t>
      </w:r>
      <w:r w:rsidR="0017188E" w:rsidRPr="00B52AD9">
        <w:rPr>
          <w:b w:val="0"/>
        </w:rPr>
        <w:t>има сключени рамкови споразумения с избрани изпълнители</w:t>
      </w:r>
      <w:r w:rsidR="00B52AD9">
        <w:rPr>
          <w:b w:val="0"/>
        </w:rPr>
        <w:t>,</w:t>
      </w:r>
      <w:r w:rsidR="0017188E" w:rsidRPr="00B52AD9">
        <w:rPr>
          <w:b w:val="0"/>
        </w:rPr>
        <w:t xml:space="preserve"> </w:t>
      </w:r>
      <w:r w:rsidR="00B52AD9" w:rsidRPr="00B52AD9">
        <w:rPr>
          <w:b w:val="0"/>
        </w:rPr>
        <w:t>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sidR="00B52AD9">
        <w:rPr>
          <w:b w:val="0"/>
        </w:rPr>
        <w:t>елна обосновка.</w:t>
      </w:r>
    </w:p>
    <w:p w:rsidR="001861DE" w:rsidRPr="002060EA" w:rsidRDefault="000C7A50" w:rsidP="002060EA">
      <w:pPr>
        <w:pStyle w:val="NoSpacing"/>
        <w:spacing w:after="120"/>
        <w:jc w:val="both"/>
        <w:rPr>
          <w:b w:val="0"/>
        </w:rPr>
      </w:pPr>
      <w:r>
        <w:rPr>
          <w:b w:val="0"/>
        </w:rPr>
        <w:t xml:space="preserve">      </w:t>
      </w:r>
      <w:r w:rsidRPr="002715E5">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FD4436" w:rsidRPr="005F2A65" w:rsidRDefault="00FD4436" w:rsidP="00FD4436">
      <w:pPr>
        <w:adjustRightInd w:val="0"/>
        <w:jc w:val="both"/>
        <w:rPr>
          <w:sz w:val="24"/>
          <w:szCs w:val="24"/>
          <w:lang w:val="bg-BG"/>
        </w:rPr>
      </w:pPr>
      <w:r w:rsidRPr="005F2A65">
        <w:rPr>
          <w:sz w:val="24"/>
          <w:szCs w:val="24"/>
          <w:lang w:val="bg-BG"/>
        </w:rPr>
        <w:t>У</w:t>
      </w:r>
      <w:r w:rsidRPr="001A328F">
        <w:rPr>
          <w:sz w:val="24"/>
          <w:szCs w:val="24"/>
          <w:lang w:val="bg-BG"/>
        </w:rPr>
        <w:t>частниците декларира</w:t>
      </w:r>
      <w:r w:rsidRPr="005F2A65">
        <w:rPr>
          <w:sz w:val="24"/>
          <w:szCs w:val="24"/>
          <w:lang w:val="bg-BG"/>
        </w:rPr>
        <w:t>т</w:t>
      </w:r>
      <w:r w:rsidRPr="001A328F">
        <w:rPr>
          <w:sz w:val="24"/>
          <w:szCs w:val="24"/>
          <w:lang w:val="bg-BG"/>
        </w:rPr>
        <w:t xml:space="preserve"> </w:t>
      </w:r>
      <w:r w:rsidRPr="001A328F">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1A328F">
        <w:rPr>
          <w:sz w:val="24"/>
          <w:szCs w:val="24"/>
          <w:lang w:val="bg-BG"/>
        </w:rPr>
        <w:t>съответствието си с критериите за подбор</w:t>
      </w:r>
      <w:r w:rsidRPr="001A328F">
        <w:rPr>
          <w:i/>
          <w:sz w:val="24"/>
          <w:szCs w:val="24"/>
          <w:lang w:val="bg-BG"/>
        </w:rPr>
        <w:t xml:space="preserve">  </w:t>
      </w:r>
      <w:r w:rsidRPr="001A328F">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1A328F">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1A328F" w:rsidRDefault="00FD4436" w:rsidP="00FD4436">
      <w:pPr>
        <w:jc w:val="both"/>
        <w:rPr>
          <w:rStyle w:val="ala2"/>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Когато изискванията по </w:t>
      </w:r>
      <w:r w:rsidR="00DB2D0B" w:rsidRPr="001A328F">
        <w:rPr>
          <w:rStyle w:val="ala2"/>
          <w:i/>
          <w:sz w:val="24"/>
          <w:szCs w:val="24"/>
          <w:lang w:val="bg-BG"/>
        </w:rPr>
        <w:t>чл.54, ал.1, т. 1, 2 и 7 от ЗО</w:t>
      </w:r>
      <w:r w:rsidR="00DB2D0B">
        <w:rPr>
          <w:rStyle w:val="ala2"/>
          <w:i/>
          <w:sz w:val="24"/>
          <w:szCs w:val="24"/>
          <w:lang w:val="bg-BG"/>
        </w:rPr>
        <w:t>П</w:t>
      </w:r>
      <w:r w:rsidRPr="001A328F">
        <w:rPr>
          <w:rStyle w:val="ala2"/>
          <w:i/>
          <w:sz w:val="24"/>
          <w:szCs w:val="24"/>
          <w:lang w:val="bg-BG"/>
        </w:rPr>
        <w:t xml:space="preserve"> се отнасят за повече от едно лице, </w:t>
      </w:r>
      <w:r w:rsidRPr="001A328F">
        <w:rPr>
          <w:rStyle w:val="ala2"/>
          <w:i/>
          <w:sz w:val="24"/>
          <w:szCs w:val="24"/>
          <w:u w:val="single"/>
          <w:lang w:val="bg-BG"/>
        </w:rPr>
        <w:t xml:space="preserve">всички лица подписват един и същ ЕЕДОП. </w:t>
      </w:r>
    </w:p>
    <w:p w:rsidR="00DB2D0B" w:rsidRPr="00DB2D0B" w:rsidRDefault="00DB2D0B" w:rsidP="00FD4436">
      <w:pPr>
        <w:jc w:val="both"/>
        <w:rPr>
          <w:rStyle w:val="ala2"/>
          <w:i/>
          <w:sz w:val="24"/>
          <w:szCs w:val="24"/>
          <w:u w:val="single"/>
          <w:lang w:val="bg-BG"/>
        </w:rPr>
      </w:pPr>
      <w:r w:rsidRPr="001A328F">
        <w:rPr>
          <w:rStyle w:val="ala2"/>
          <w:i/>
          <w:sz w:val="24"/>
          <w:szCs w:val="24"/>
          <w:u w:val="single"/>
          <w:lang w:val="bg-BG"/>
        </w:rPr>
        <w:t>*</w:t>
      </w:r>
      <w:r w:rsidRPr="00DB2D0B">
        <w:rPr>
          <w:rStyle w:val="ala2"/>
          <w:i/>
          <w:sz w:val="24"/>
          <w:szCs w:val="24"/>
          <w:u w:val="single"/>
          <w:lang w:val="bg-BG"/>
        </w:rPr>
        <w:t xml:space="preserve">Под „ </w:t>
      </w:r>
      <w:r w:rsidRPr="001A328F">
        <w:rPr>
          <w:rStyle w:val="ala2"/>
          <w:i/>
          <w:sz w:val="24"/>
          <w:szCs w:val="24"/>
          <w:u w:val="single"/>
          <w:lang w:val="bg-BG"/>
        </w:rPr>
        <w:t>всички лица</w:t>
      </w:r>
      <w:r w:rsidRPr="00DB2D0B">
        <w:rPr>
          <w:rStyle w:val="ala2"/>
          <w:i/>
          <w:sz w:val="24"/>
          <w:szCs w:val="24"/>
          <w:u w:val="single"/>
          <w:lang w:val="bg-BG"/>
        </w:rPr>
        <w:t>”</w:t>
      </w:r>
      <w:r w:rsidRPr="001A328F">
        <w:rPr>
          <w:rStyle w:val="ala2"/>
          <w:i/>
          <w:sz w:val="24"/>
          <w:szCs w:val="24"/>
          <w:u w:val="single"/>
          <w:lang w:val="bg-BG"/>
        </w:rPr>
        <w:t xml:space="preserve"> </w:t>
      </w:r>
      <w:r w:rsidRPr="00DB2D0B">
        <w:rPr>
          <w:rStyle w:val="ala2"/>
          <w:i/>
          <w:sz w:val="24"/>
          <w:szCs w:val="24"/>
          <w:u w:val="single"/>
          <w:lang w:val="bg-BG"/>
        </w:rPr>
        <w:t>да се разбира „</w:t>
      </w:r>
      <w:r w:rsidRPr="001A328F">
        <w:rPr>
          <w:i/>
          <w:sz w:val="24"/>
          <w:szCs w:val="24"/>
          <w:u w:val="single"/>
          <w:lang w:val="bg-BG"/>
        </w:rPr>
        <w:t>всички задължени лица по смисъла на чл.</w:t>
      </w:r>
      <w:r w:rsidRPr="001A328F">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1A328F">
        <w:rPr>
          <w:rStyle w:val="ala2"/>
          <w:i/>
          <w:sz w:val="24"/>
          <w:szCs w:val="24"/>
          <w:lang w:val="bg-BG"/>
        </w:rPr>
        <w:t xml:space="preserve"> </w:t>
      </w:r>
      <w:r w:rsidRPr="001A328F">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E839E7"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BE6141" w:rsidRPr="00E839E7" w:rsidRDefault="00BE6141" w:rsidP="00A963D2">
      <w:pPr>
        <w:tabs>
          <w:tab w:val="left" w:pos="0"/>
        </w:tabs>
        <w:ind w:firstLine="567"/>
        <w:jc w:val="both"/>
        <w:rPr>
          <w:sz w:val="24"/>
          <w:szCs w:val="24"/>
          <w:lang w:val="bg-BG"/>
        </w:rPr>
      </w:pPr>
      <w:r w:rsidRPr="00E839E7">
        <w:rPr>
          <w:sz w:val="24"/>
          <w:szCs w:val="24"/>
          <w:lang w:val="bg-BG"/>
        </w:rPr>
        <w:t xml:space="preserve">- </w:t>
      </w:r>
      <w:r w:rsidRPr="005604E1">
        <w:rPr>
          <w:sz w:val="24"/>
          <w:szCs w:val="24"/>
          <w:lang w:val="bg-BG"/>
        </w:rPr>
        <w:t xml:space="preserve">Закона за </w:t>
      </w:r>
      <w:r w:rsidRPr="00FF5CFF">
        <w:rPr>
          <w:sz w:val="24"/>
          <w:szCs w:val="24"/>
          <w:lang w:val="bg-BG"/>
        </w:rPr>
        <w:t>лекарствени</w:t>
      </w:r>
      <w:r>
        <w:rPr>
          <w:sz w:val="24"/>
          <w:szCs w:val="24"/>
          <w:lang w:val="bg-BG"/>
        </w:rPr>
        <w:t>те</w:t>
      </w:r>
      <w:r w:rsidRPr="00FF5CFF">
        <w:rPr>
          <w:sz w:val="24"/>
          <w:szCs w:val="24"/>
          <w:lang w:val="bg-BG"/>
        </w:rPr>
        <w:t xml:space="preserve"> продукти </w:t>
      </w:r>
      <w:r>
        <w:rPr>
          <w:sz w:val="24"/>
          <w:szCs w:val="24"/>
          <w:lang w:val="bg-BG"/>
        </w:rPr>
        <w:t xml:space="preserve">в хуманната медицина </w:t>
      </w:r>
      <w:r w:rsidRPr="005604E1">
        <w:rPr>
          <w:sz w:val="24"/>
          <w:szCs w:val="24"/>
          <w:lang w:val="bg-BG"/>
        </w:rPr>
        <w:t>(</w:t>
      </w:r>
      <w:r w:rsidRPr="00FF5CFF">
        <w:rPr>
          <w:sz w:val="24"/>
          <w:szCs w:val="24"/>
          <w:lang w:val="bg-BG"/>
        </w:rPr>
        <w:t>ЗЛПХМ</w:t>
      </w:r>
      <w:r w:rsidRPr="005604E1">
        <w:rPr>
          <w:sz w:val="24"/>
          <w:szCs w:val="24"/>
          <w:lang w:val="bg-BG"/>
        </w:rPr>
        <w:t>);</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lastRenderedPageBreak/>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BB25A8" w:rsidRDefault="00BB25A8" w:rsidP="00BB25A8">
      <w:pPr>
        <w:tabs>
          <w:tab w:val="left" w:pos="567"/>
        </w:tabs>
        <w:jc w:val="both"/>
        <w:rPr>
          <w:sz w:val="24"/>
          <w:szCs w:val="24"/>
          <w:lang w:val="bg-BG"/>
        </w:rPr>
      </w:pPr>
      <w:r w:rsidRPr="001A328F">
        <w:rPr>
          <w:rStyle w:val="parsupercapt2"/>
          <w:sz w:val="24"/>
          <w:szCs w:val="24"/>
          <w:lang w:val="bg-BG"/>
        </w:rPr>
        <w:t xml:space="preserve">Нормативноустановените </w:t>
      </w:r>
      <w:r w:rsidRPr="008D3F1E">
        <w:rPr>
          <w:rStyle w:val="parsupercapt2"/>
          <w:b/>
          <w:sz w:val="24"/>
          <w:szCs w:val="24"/>
          <w:u w:val="single"/>
          <w:lang w:val="bg-BG"/>
        </w:rPr>
        <w:t>изисквания на чл. 54, ал. 1 от ЗОП</w:t>
      </w:r>
      <w:r w:rsidRPr="001A328F">
        <w:rPr>
          <w:rStyle w:val="parsupercapt2"/>
          <w:sz w:val="24"/>
          <w:szCs w:val="24"/>
          <w:lang w:val="bg-BG"/>
        </w:rPr>
        <w:t xml:space="preserve"> относно личното състояние на участниците са </w:t>
      </w:r>
      <w:r w:rsidRPr="001A328F">
        <w:rPr>
          <w:rStyle w:val="parsupercapt2"/>
          <w:sz w:val="24"/>
          <w:szCs w:val="24"/>
          <w:u w:val="single"/>
          <w:lang w:val="bg-BG"/>
        </w:rPr>
        <w:t>абсолютно задължителни</w:t>
      </w:r>
      <w:r w:rsidRPr="001A328F">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1A328F">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1A328F">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1A328F">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1A328F">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1A328F">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1A328F">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1A328F">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1A328F">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1A328F">
        <w:rPr>
          <w:b/>
          <w:sz w:val="24"/>
          <w:szCs w:val="24"/>
          <w:u w:val="single"/>
          <w:lang w:val="bg-BG"/>
        </w:rPr>
        <w:t>Б/Когато участникът е обединение от физически и/или юридически лица,</w:t>
      </w:r>
      <w:r w:rsidRPr="001A328F">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1A328F">
        <w:rPr>
          <w:b/>
          <w:sz w:val="24"/>
          <w:szCs w:val="24"/>
          <w:u w:val="single"/>
          <w:lang w:val="bg-BG"/>
        </w:rPr>
        <w:t>В/Когато участникът е посочил, че ще използва подизпълнители</w:t>
      </w:r>
      <w:r w:rsidRPr="001A328F">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1A328F">
        <w:rPr>
          <w:b/>
          <w:sz w:val="24"/>
          <w:szCs w:val="24"/>
          <w:u w:val="single"/>
          <w:lang w:val="bg-BG"/>
        </w:rPr>
        <w:t>Г/Изисквания към участниците по чл.55, ал.1, т. 1 и т.4 от ЗОП</w:t>
      </w:r>
      <w:r w:rsidRPr="001A328F">
        <w:rPr>
          <w:sz w:val="24"/>
          <w:szCs w:val="24"/>
          <w:lang w:val="bg-BG"/>
        </w:rPr>
        <w:t xml:space="preserve">: </w:t>
      </w:r>
    </w:p>
    <w:p w:rsidR="00BB25A8" w:rsidRDefault="00BB25A8" w:rsidP="00BB25A8">
      <w:pPr>
        <w:suppressAutoHyphens/>
        <w:jc w:val="both"/>
        <w:rPr>
          <w:sz w:val="24"/>
          <w:szCs w:val="24"/>
          <w:lang w:val="bg-BG"/>
        </w:rPr>
      </w:pPr>
      <w:r w:rsidRPr="001A328F">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1A328F">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1A328F">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1A328F">
        <w:rPr>
          <w:b/>
          <w:sz w:val="24"/>
          <w:szCs w:val="24"/>
          <w:u w:val="single"/>
          <w:lang w:val="bg-BG"/>
        </w:rPr>
        <w:t>Д/Когато участникът е обединение от физически и/или юридически лица</w:t>
      </w:r>
      <w:r w:rsidRPr="001A328F">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1A328F">
        <w:rPr>
          <w:b/>
          <w:sz w:val="24"/>
          <w:szCs w:val="24"/>
          <w:u w:val="single"/>
          <w:lang w:val="bg-BG"/>
        </w:rPr>
        <w:t>Е/Когато участникът е посочил, че ще използва подизпълнители</w:t>
      </w:r>
      <w:r w:rsidRPr="001A328F">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B6D49" w:rsidRPr="00B963E9" w:rsidRDefault="00FB6D49" w:rsidP="00FB6D4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Pr>
          <w:rFonts w:ascii="Times New Roman" w:hAnsi="Times New Roman" w:cs="Times New Roman"/>
          <w:i/>
          <w:color w:val="000000"/>
          <w:lang w:val="bg-BG"/>
        </w:rPr>
        <w:t xml:space="preserve"> </w:t>
      </w:r>
      <w:r w:rsidRPr="00B963E9">
        <w:rPr>
          <w:rFonts w:ascii="Times New Roman" w:hAnsi="Times New Roman" w:cs="Times New Roman"/>
          <w:i/>
          <w:lang w:val="ru-RU"/>
        </w:rPr>
        <w:t xml:space="preserve">За доказване на </w:t>
      </w:r>
      <w:r w:rsidRPr="00B963E9">
        <w:rPr>
          <w:rStyle w:val="ala4"/>
          <w:rFonts w:ascii="Times New Roman" w:hAnsi="Times New Roman" w:cs="Times New Roman"/>
          <w:i/>
          <w:lang w:val="bg-BG"/>
        </w:rPr>
        <w:t>липсата на специфични национални основания за изключване</w:t>
      </w:r>
      <w:r w:rsidRPr="00B963E9">
        <w:rPr>
          <w:rFonts w:ascii="Times New Roman" w:hAnsi="Times New Roman" w:cs="Times New Roman"/>
          <w:i/>
          <w:lang w:val="ru-RU"/>
        </w:rPr>
        <w:t xml:space="preserve"> участниците следва да посочат необходимата информация</w:t>
      </w:r>
      <w:r w:rsidRPr="00B963E9">
        <w:rPr>
          <w:rStyle w:val="inputvalue"/>
          <w:rFonts w:ascii="Times New Roman" w:hAnsi="Times New Roman" w:cs="Times New Roman"/>
          <w:i/>
          <w:lang w:val="bg-BG"/>
        </w:rPr>
        <w:t xml:space="preserve"> </w:t>
      </w:r>
      <w:r w:rsidRPr="00B963E9">
        <w:rPr>
          <w:rFonts w:ascii="Times New Roman" w:hAnsi="Times New Roman" w:cs="Times New Roman"/>
          <w:i/>
          <w:lang w:val="ru-RU"/>
        </w:rPr>
        <w:t xml:space="preserve">в таблица Г: </w:t>
      </w:r>
      <w:r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B963E9">
        <w:rPr>
          <w:rFonts w:ascii="Times New Roman" w:hAnsi="Times New Roman" w:cs="Times New Roman"/>
          <w:i/>
          <w:lang w:val="en-US"/>
        </w:rPr>
        <w:t>III</w:t>
      </w:r>
      <w:r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lastRenderedPageBreak/>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1A328F"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1A328F">
        <w:rPr>
          <w:bCs/>
          <w:sz w:val="24"/>
          <w:szCs w:val="24"/>
          <w:lang w:val="bg-BG"/>
        </w:rPr>
        <w:t xml:space="preserve"> 56</w:t>
      </w:r>
      <w:r w:rsidRPr="00813F91">
        <w:rPr>
          <w:sz w:val="24"/>
          <w:szCs w:val="24"/>
          <w:lang w:val="bg-BG"/>
        </w:rPr>
        <w:t xml:space="preserve"> от ЗОП у</w:t>
      </w:r>
      <w:r w:rsidRPr="001A328F">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1A328F">
        <w:rPr>
          <w:sz w:val="24"/>
          <w:szCs w:val="24"/>
          <w:lang w:val="bg-BG"/>
        </w:rPr>
        <w:t>по чл. 54, ал. 1</w:t>
      </w:r>
      <w:r w:rsidRPr="00813F91">
        <w:rPr>
          <w:sz w:val="24"/>
          <w:szCs w:val="24"/>
          <w:lang w:val="bg-BG"/>
        </w:rPr>
        <w:t xml:space="preserve"> от ЗОП</w:t>
      </w:r>
      <w:r w:rsidRPr="001A328F">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1A328F">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1. е погасил задълженията си по чл. 54, ал. 1, т. 3</w:t>
      </w:r>
      <w:r w:rsidRPr="00813F91">
        <w:rPr>
          <w:sz w:val="24"/>
          <w:szCs w:val="24"/>
          <w:lang w:val="bg-BG"/>
        </w:rPr>
        <w:t xml:space="preserve"> от ЗОП</w:t>
      </w:r>
      <w:r w:rsidRPr="001A328F">
        <w:rPr>
          <w:sz w:val="24"/>
          <w:szCs w:val="24"/>
          <w:lang w:val="bg-BG"/>
        </w:rPr>
        <w:t>, включително начислените лихви и/или глоби или че те са разсрочени, отсрочени или обезпечени;</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1A328F">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1A328F">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1A328F">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1A328F">
        <w:rPr>
          <w:sz w:val="24"/>
          <w:szCs w:val="24"/>
          <w:lang w:val="bg-BG"/>
        </w:rPr>
        <w:t xml:space="preserve"> няма право да използва възможност</w:t>
      </w:r>
      <w:r w:rsidRPr="00813F91">
        <w:rPr>
          <w:sz w:val="24"/>
          <w:szCs w:val="24"/>
          <w:lang w:val="bg-BG"/>
        </w:rPr>
        <w:t>та</w:t>
      </w:r>
      <w:r w:rsidRPr="001A328F">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1A328F">
        <w:rPr>
          <w:sz w:val="24"/>
          <w:szCs w:val="24"/>
          <w:lang w:val="bg-BG"/>
        </w:rPr>
        <w:t>1</w:t>
      </w:r>
      <w:r w:rsidRPr="00813F91">
        <w:rPr>
          <w:sz w:val="24"/>
          <w:szCs w:val="24"/>
          <w:lang w:val="bg-BG"/>
        </w:rPr>
        <w:t xml:space="preserve"> от ППЗОП</w:t>
      </w:r>
      <w:r w:rsidRPr="001A328F">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1A328F">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1A328F">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1A328F" w:rsidRDefault="00FD4436" w:rsidP="00FD4436">
      <w:pPr>
        <w:widowControl w:val="0"/>
        <w:adjustRightInd w:val="0"/>
        <w:ind w:firstLine="851"/>
        <w:jc w:val="both"/>
        <w:rPr>
          <w:sz w:val="24"/>
          <w:szCs w:val="24"/>
          <w:lang w:val="bg-BG"/>
        </w:rPr>
      </w:pPr>
      <w:r w:rsidRPr="001A328F">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1A328F">
        <w:rPr>
          <w:sz w:val="24"/>
          <w:szCs w:val="24"/>
          <w:lang w:val="bg-BG"/>
        </w:rPr>
        <w:t>1. по отношение на обстоятелств</w:t>
      </w:r>
      <w:r w:rsidRPr="00813F91">
        <w:rPr>
          <w:sz w:val="24"/>
          <w:szCs w:val="24"/>
          <w:lang w:val="bg-BG"/>
        </w:rPr>
        <w:t>а</w:t>
      </w:r>
      <w:r w:rsidRPr="001A328F">
        <w:rPr>
          <w:sz w:val="24"/>
          <w:szCs w:val="24"/>
          <w:lang w:val="bg-BG"/>
        </w:rPr>
        <w:t>т</w:t>
      </w:r>
      <w:r w:rsidRPr="00813F91">
        <w:rPr>
          <w:sz w:val="24"/>
          <w:szCs w:val="24"/>
          <w:lang w:val="bg-BG"/>
        </w:rPr>
        <w:t>а</w:t>
      </w:r>
      <w:r w:rsidRPr="001A328F">
        <w:rPr>
          <w:sz w:val="24"/>
          <w:szCs w:val="24"/>
          <w:lang w:val="bg-BG"/>
        </w:rPr>
        <w:t xml:space="preserve"> по чл. 56, ал. 1, т. 1 и 2 ЗОП</w:t>
      </w:r>
      <w:r w:rsidRPr="00813F91">
        <w:rPr>
          <w:sz w:val="24"/>
          <w:szCs w:val="24"/>
          <w:lang w:val="bg-BG"/>
        </w:rPr>
        <w:t xml:space="preserve"> </w:t>
      </w:r>
      <w:r w:rsidRPr="001A328F">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1A328F" w:rsidRDefault="00FD4436" w:rsidP="00FD4436">
      <w:pPr>
        <w:widowControl w:val="0"/>
        <w:adjustRightInd w:val="0"/>
        <w:ind w:firstLine="851"/>
        <w:jc w:val="both"/>
        <w:rPr>
          <w:sz w:val="24"/>
          <w:szCs w:val="24"/>
          <w:lang w:val="bg-BG"/>
        </w:rPr>
      </w:pPr>
      <w:r w:rsidRPr="00813F91">
        <w:rPr>
          <w:sz w:val="24"/>
          <w:szCs w:val="24"/>
          <w:lang w:val="bg-BG"/>
        </w:rPr>
        <w:t>2.</w:t>
      </w:r>
      <w:r w:rsidRPr="001A328F">
        <w:rPr>
          <w:sz w:val="24"/>
          <w:szCs w:val="24"/>
          <w:lang w:val="bg-BG"/>
        </w:rPr>
        <w:t xml:space="preserve">2. по отношение на обстоятелството по чл. 56, ал. 1, т. 3 ЗОП </w:t>
      </w:r>
      <w:r w:rsidRPr="00813F91">
        <w:rPr>
          <w:sz w:val="24"/>
          <w:szCs w:val="24"/>
          <w:lang w:val="bg-BG"/>
        </w:rPr>
        <w:t xml:space="preserve"> </w:t>
      </w:r>
      <w:r w:rsidRPr="001A328F">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1A328F"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1A328F"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1A328F" w:rsidRDefault="00FD4436"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1A328F">
        <w:rPr>
          <w:rFonts w:ascii="Times New Roman" w:hAnsi="Times New Roman"/>
          <w:i/>
          <w:lang w:val="bg-BG"/>
        </w:rPr>
        <w:t xml:space="preserve"> – свидетелство за съдимост;</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1A328F"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1A328F">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1A328F">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w:t>
      </w:r>
      <w:r w:rsidR="00FD4436" w:rsidRPr="001A328F">
        <w:rPr>
          <w:rFonts w:ascii="Times New Roman" w:hAnsi="Times New Roman"/>
          <w:lang w:val="bg-BG"/>
        </w:rPr>
        <w:lastRenderedPageBreak/>
        <w:t>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F32A73" w:rsidRDefault="00F32A73" w:rsidP="00B60C27">
      <w:pPr>
        <w:tabs>
          <w:tab w:val="num" w:pos="0"/>
        </w:tabs>
        <w:suppressAutoHyphens/>
        <w:ind w:left="57"/>
        <w:jc w:val="both"/>
        <w:rPr>
          <w:sz w:val="24"/>
          <w:szCs w:val="24"/>
          <w:lang w:val="bg-BG"/>
        </w:rPr>
      </w:pPr>
    </w:p>
    <w:p w:rsidR="008F16EB" w:rsidRDefault="00A57F02" w:rsidP="008F16EB">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1A328F">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1A328F">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F32A73">
        <w:rPr>
          <w:sz w:val="24"/>
          <w:szCs w:val="24"/>
          <w:lang w:val="bg-BG"/>
        </w:rPr>
        <w:t xml:space="preserve"> и да имат право да извършват</w:t>
      </w:r>
      <w:r w:rsidR="008F16EB">
        <w:rPr>
          <w:sz w:val="24"/>
          <w:szCs w:val="24"/>
          <w:lang w:val="bg-BG"/>
        </w:rPr>
        <w:t>:</w:t>
      </w:r>
    </w:p>
    <w:p w:rsidR="008F16EB" w:rsidRPr="00FF5CFF" w:rsidRDefault="008F16EB" w:rsidP="008F16EB">
      <w:pPr>
        <w:tabs>
          <w:tab w:val="num" w:pos="0"/>
        </w:tabs>
        <w:suppressAutoHyphens/>
        <w:ind w:left="57"/>
        <w:jc w:val="both"/>
        <w:rPr>
          <w:color w:val="000000"/>
          <w:sz w:val="24"/>
          <w:szCs w:val="24"/>
          <w:lang w:val="bg-BG"/>
        </w:rPr>
      </w:pPr>
      <w:r w:rsidRPr="00FF5CFF">
        <w:rPr>
          <w:sz w:val="24"/>
          <w:szCs w:val="24"/>
          <w:lang w:val="bg-BG"/>
        </w:rPr>
        <w:t>-търговия на едро с лекарствени продукти в съответствие с нормите на ЗЛПХМ. Участниците</w:t>
      </w:r>
      <w:r w:rsidRPr="008F16EB">
        <w:rPr>
          <w:color w:val="000000"/>
          <w:sz w:val="24"/>
          <w:szCs w:val="24"/>
          <w:lang w:val="bg-BG"/>
        </w:rPr>
        <w:t xml:space="preserve"> следва да притежава</w:t>
      </w:r>
      <w:r w:rsidRPr="00FF5CFF">
        <w:rPr>
          <w:color w:val="000000"/>
          <w:sz w:val="24"/>
          <w:szCs w:val="24"/>
          <w:lang w:val="bg-BG"/>
        </w:rPr>
        <w:t>т</w:t>
      </w:r>
      <w:r w:rsidRPr="008F16EB">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8F16EB">
        <w:rPr>
          <w:color w:val="000000"/>
          <w:sz w:val="24"/>
          <w:szCs w:val="24"/>
          <w:lang w:val="bg-BG"/>
        </w:rPr>
        <w:t>от ИАЛ или регулаторен орган на друга държава</w:t>
      </w:r>
      <w:r w:rsidRPr="00FF5CFF">
        <w:rPr>
          <w:color w:val="000000"/>
          <w:sz w:val="24"/>
          <w:szCs w:val="24"/>
          <w:lang w:val="bg-BG"/>
        </w:rPr>
        <w:t>-</w:t>
      </w:r>
      <w:r w:rsidRPr="008F16EB">
        <w:rPr>
          <w:color w:val="000000"/>
          <w:sz w:val="24"/>
          <w:szCs w:val="24"/>
          <w:lang w:val="bg-BG"/>
        </w:rPr>
        <w:t>членка,</w:t>
      </w:r>
      <w:r w:rsidRPr="00FF5CFF">
        <w:rPr>
          <w:color w:val="000000"/>
          <w:sz w:val="24"/>
          <w:szCs w:val="24"/>
          <w:lang w:val="bg-BG"/>
        </w:rPr>
        <w:t xml:space="preserve"> по реда на </w:t>
      </w:r>
      <w:r w:rsidRPr="008F16EB">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8F16EB">
        <w:rPr>
          <w:color w:val="000000"/>
          <w:sz w:val="24"/>
          <w:szCs w:val="24"/>
          <w:lang w:val="bg-BG"/>
        </w:rPr>
        <w:t>ЗЛПХМ</w:t>
      </w:r>
      <w:r w:rsidRPr="00FF5CFF">
        <w:rPr>
          <w:color w:val="000000"/>
          <w:sz w:val="24"/>
          <w:szCs w:val="24"/>
          <w:lang w:val="bg-BG"/>
        </w:rPr>
        <w:t>;</w:t>
      </w:r>
    </w:p>
    <w:p w:rsidR="008F16EB" w:rsidRDefault="008F16EB" w:rsidP="008F16EB">
      <w:pPr>
        <w:tabs>
          <w:tab w:val="num" w:pos="0"/>
        </w:tabs>
        <w:suppressAutoHyphens/>
        <w:ind w:left="57"/>
        <w:rPr>
          <w:sz w:val="24"/>
          <w:szCs w:val="24"/>
          <w:lang w:val="bg-BG"/>
        </w:rPr>
      </w:pPr>
      <w:r w:rsidRPr="00FF5CFF">
        <w:rPr>
          <w:sz w:val="24"/>
          <w:szCs w:val="24"/>
          <w:lang w:val="bg-BG"/>
        </w:rPr>
        <w:t>-търговия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/където е приложимо/. Участниците</w:t>
      </w:r>
      <w:r w:rsidRPr="008F16EB">
        <w:rPr>
          <w:color w:val="000000"/>
          <w:sz w:val="24"/>
          <w:szCs w:val="24"/>
          <w:lang w:val="bg-BG"/>
        </w:rPr>
        <w:t xml:space="preserve"> следва да притежава</w:t>
      </w:r>
      <w:r w:rsidRPr="00FF5CFF">
        <w:rPr>
          <w:color w:val="000000"/>
          <w:sz w:val="24"/>
          <w:szCs w:val="24"/>
          <w:lang w:val="bg-BG"/>
        </w:rPr>
        <w:t>т</w:t>
      </w:r>
      <w:r w:rsidRPr="008F16EB">
        <w:rPr>
          <w:color w:val="000000"/>
          <w:sz w:val="24"/>
          <w:szCs w:val="24"/>
          <w:lang w:val="bg-BG"/>
        </w:rPr>
        <w:t xml:space="preserve"> валидна Лицензия</w:t>
      </w:r>
      <w:r w:rsidRPr="00FF5CFF">
        <w:rPr>
          <w:color w:val="000000"/>
          <w:sz w:val="24"/>
          <w:szCs w:val="24"/>
          <w:lang w:val="bg-BG"/>
        </w:rPr>
        <w:t>,издадена по реда на</w:t>
      </w:r>
      <w:r w:rsidRPr="008F16EB">
        <w:rPr>
          <w:color w:val="000000"/>
          <w:sz w:val="24"/>
          <w:szCs w:val="24"/>
          <w:lang w:val="bg-BG"/>
        </w:rPr>
        <w:t xml:space="preserve"> чл.32 от </w:t>
      </w:r>
      <w:r w:rsidRPr="00FF5CFF">
        <w:rPr>
          <w:sz w:val="24"/>
          <w:szCs w:val="24"/>
          <w:lang w:val="bg-BG"/>
        </w:rPr>
        <w:t>ЗКНВП.</w:t>
      </w:r>
    </w:p>
    <w:p w:rsidR="008F16EB" w:rsidRPr="00FF5CFF" w:rsidRDefault="008F16EB" w:rsidP="008F16EB">
      <w:pPr>
        <w:tabs>
          <w:tab w:val="num" w:pos="0"/>
        </w:tabs>
        <w:suppressAutoHyphens/>
        <w:ind w:left="57"/>
        <w:rPr>
          <w:sz w:val="24"/>
          <w:szCs w:val="24"/>
          <w:lang w:val="bg-BG"/>
        </w:rPr>
      </w:pPr>
      <w:r w:rsidRPr="00FF5CFF">
        <w:rPr>
          <w:sz w:val="24"/>
          <w:szCs w:val="24"/>
          <w:lang w:val="bg-BG"/>
        </w:rPr>
        <w:t xml:space="preserve"> </w:t>
      </w:r>
    </w:p>
    <w:p w:rsidR="008F16EB" w:rsidRDefault="008F16EB" w:rsidP="008F16EB">
      <w:pPr>
        <w:tabs>
          <w:tab w:val="num" w:pos="0"/>
        </w:tabs>
        <w:suppressAutoHyphens/>
        <w:ind w:left="57"/>
        <w:rPr>
          <w:i/>
          <w:sz w:val="24"/>
          <w:szCs w:val="24"/>
          <w:lang w:val="bg-BG"/>
        </w:rPr>
      </w:pPr>
      <w:r w:rsidRPr="00A57F0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8F16EB" w:rsidRPr="00A57F02" w:rsidRDefault="008F16EB" w:rsidP="008F16EB">
      <w:pPr>
        <w:tabs>
          <w:tab w:val="num" w:pos="0"/>
        </w:tabs>
        <w:suppressAutoHyphens/>
        <w:ind w:left="57"/>
        <w:rPr>
          <w:i/>
          <w:sz w:val="24"/>
          <w:szCs w:val="24"/>
          <w:lang w:val="bg-BG"/>
        </w:rPr>
      </w:pPr>
    </w:p>
    <w:p w:rsidR="008F16EB" w:rsidRPr="00FF5CFF" w:rsidRDefault="008F16EB" w:rsidP="008F16EB">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8F16EB" w:rsidRPr="00FF5CFF" w:rsidRDefault="008F16EB" w:rsidP="008F16EB">
      <w:pPr>
        <w:tabs>
          <w:tab w:val="num" w:pos="0"/>
        </w:tabs>
        <w:suppressAutoHyphens/>
        <w:ind w:left="57"/>
        <w:rPr>
          <w:sz w:val="24"/>
          <w:szCs w:val="24"/>
          <w:lang w:val="bg-BG"/>
        </w:rPr>
      </w:pPr>
      <w:r w:rsidRPr="00FF5CFF">
        <w:rPr>
          <w:sz w:val="24"/>
          <w:szCs w:val="24"/>
          <w:lang w:val="bg-BG"/>
        </w:rPr>
        <w:t xml:space="preserve">- Разрешение за търговия на едро с лекарствени продукти; или </w:t>
      </w:r>
    </w:p>
    <w:p w:rsidR="008F16EB" w:rsidRPr="00FF5CFF" w:rsidRDefault="008F16EB" w:rsidP="008F16EB">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8F16EB">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8F16EB">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8F16EB">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8F16EB" w:rsidRPr="00FF5CFF" w:rsidRDefault="008F16EB" w:rsidP="008F16EB">
      <w:pPr>
        <w:tabs>
          <w:tab w:val="num" w:pos="0"/>
        </w:tabs>
        <w:suppressAutoHyphens/>
        <w:ind w:left="57"/>
        <w:rPr>
          <w:sz w:val="24"/>
          <w:szCs w:val="24"/>
          <w:lang w:val="bg-BG"/>
        </w:rPr>
      </w:pPr>
      <w:r w:rsidRPr="00FF5CFF">
        <w:rPr>
          <w:sz w:val="24"/>
          <w:szCs w:val="24"/>
          <w:lang w:val="bg-BG"/>
        </w:rPr>
        <w:t xml:space="preserve">-Разрешение за внос; или </w:t>
      </w:r>
    </w:p>
    <w:p w:rsidR="008F16EB" w:rsidRPr="00FF5CFF" w:rsidRDefault="008F16EB" w:rsidP="008F16EB">
      <w:pPr>
        <w:tabs>
          <w:tab w:val="num" w:pos="0"/>
        </w:tabs>
        <w:suppressAutoHyphens/>
        <w:ind w:left="57"/>
        <w:rPr>
          <w:sz w:val="24"/>
          <w:szCs w:val="24"/>
          <w:lang w:val="bg-BG"/>
        </w:rPr>
      </w:pPr>
      <w:r w:rsidRPr="00FF5CFF">
        <w:rPr>
          <w:sz w:val="24"/>
          <w:szCs w:val="24"/>
          <w:lang w:val="bg-BG"/>
        </w:rPr>
        <w:t xml:space="preserve">-Разрешение за производство, издадени по реда на ЗЛПХМ, и </w:t>
      </w:r>
    </w:p>
    <w:p w:rsidR="008F16EB" w:rsidRDefault="008F16EB" w:rsidP="008F16EB">
      <w:pPr>
        <w:tabs>
          <w:tab w:val="num" w:pos="0"/>
        </w:tabs>
        <w:suppressAutoHyphens/>
        <w:ind w:left="57"/>
        <w:rPr>
          <w:sz w:val="24"/>
          <w:szCs w:val="24"/>
          <w:lang w:val="bg-BG"/>
        </w:rPr>
      </w:pPr>
      <w:r w:rsidRPr="00FF5CFF">
        <w:rPr>
          <w:sz w:val="24"/>
          <w:szCs w:val="24"/>
          <w:lang w:val="bg-BG"/>
        </w:rPr>
        <w:lastRenderedPageBreak/>
        <w:t xml:space="preserve">заверено копие от валидна лицензия, издадена по реда на чл.32 от ЗКНВП-когато е приложимо.  </w:t>
      </w:r>
    </w:p>
    <w:p w:rsidR="008F16EB" w:rsidRDefault="008F16EB" w:rsidP="008F16EB">
      <w:pPr>
        <w:rPr>
          <w:sz w:val="24"/>
          <w:szCs w:val="24"/>
          <w:lang w:val="bg-BG"/>
        </w:rPr>
      </w:pPr>
    </w:p>
    <w:p w:rsidR="00B60C27" w:rsidRDefault="00927649" w:rsidP="008F16EB">
      <w:pPr>
        <w:tabs>
          <w:tab w:val="num" w:pos="0"/>
        </w:tabs>
        <w:suppressAutoHyphens/>
        <w:ind w:left="57"/>
        <w:jc w:val="both"/>
        <w:rPr>
          <w:sz w:val="24"/>
          <w:szCs w:val="24"/>
          <w:lang w:val="bg-BG"/>
        </w:rPr>
      </w:pPr>
      <w:r w:rsidRPr="002B1F35">
        <w:rPr>
          <w:b/>
          <w:sz w:val="24"/>
          <w:szCs w:val="24"/>
          <w:u w:val="single"/>
          <w:lang w:val="bg-BG"/>
        </w:rPr>
        <w:t>5.</w:t>
      </w:r>
      <w:r w:rsidR="00B60C27" w:rsidRPr="001A328F">
        <w:rPr>
          <w:b/>
          <w:iCs/>
          <w:sz w:val="24"/>
          <w:szCs w:val="24"/>
          <w:u w:val="single"/>
          <w:lang w:val="bg-BG" w:eastAsia="en-GB"/>
        </w:rPr>
        <w:t>Възложителят не поставя изисквания към икономическото и финансовото</w:t>
      </w:r>
      <w:r w:rsidR="00B60C27" w:rsidRPr="001A328F">
        <w:rPr>
          <w:b/>
          <w:iCs/>
          <w:u w:val="single"/>
          <w:lang w:val="bg-BG" w:eastAsia="en-GB"/>
        </w:rPr>
        <w:t xml:space="preserve"> </w:t>
      </w:r>
      <w:r w:rsidR="00B60C27" w:rsidRPr="001A328F">
        <w:rPr>
          <w:b/>
          <w:iCs/>
          <w:sz w:val="24"/>
          <w:szCs w:val="24"/>
          <w:u w:val="single"/>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C11BED" w:rsidRPr="001A328F" w:rsidRDefault="00C11BED" w:rsidP="008F16EB">
      <w:pPr>
        <w:tabs>
          <w:tab w:val="num" w:pos="0"/>
        </w:tabs>
        <w:suppressAutoHyphens/>
        <w:ind w:left="57"/>
        <w:jc w:val="both"/>
        <w:rPr>
          <w:lang w:val="bg-BG"/>
        </w:rPr>
      </w:pPr>
    </w:p>
    <w:p w:rsidR="00781311" w:rsidRDefault="00781311" w:rsidP="00781311">
      <w:pPr>
        <w:jc w:val="both"/>
        <w:rPr>
          <w:rFonts w:eastAsia="Calibri"/>
          <w:b/>
          <w:sz w:val="24"/>
          <w:szCs w:val="24"/>
          <w:u w:val="single"/>
          <w:lang w:val="bg-BG"/>
        </w:rPr>
      </w:pPr>
      <w:r>
        <w:rPr>
          <w:b/>
          <w:sz w:val="24"/>
          <w:szCs w:val="24"/>
          <w:u w:val="single"/>
          <w:lang w:val="bg-BG"/>
        </w:rPr>
        <w:t>6.</w:t>
      </w:r>
      <w:r w:rsidR="004111A1" w:rsidRPr="001A328F">
        <w:rPr>
          <w:b/>
          <w:iCs/>
          <w:sz w:val="24"/>
          <w:szCs w:val="24"/>
          <w:u w:val="single"/>
          <w:lang w:val="bg-BG" w:eastAsia="en-GB"/>
        </w:rPr>
        <w:t xml:space="preserve">Възложителят не поставя изисквания към </w:t>
      </w:r>
      <w:r w:rsidRPr="00167E27">
        <w:rPr>
          <w:rFonts w:eastAsia="Calibri"/>
          <w:b/>
          <w:sz w:val="24"/>
          <w:szCs w:val="24"/>
          <w:u w:val="single"/>
          <w:lang w:val="bg-BG"/>
        </w:rPr>
        <w:t>техническите и професионалните способност</w:t>
      </w:r>
      <w:r>
        <w:rPr>
          <w:rFonts w:eastAsia="Calibri"/>
          <w:b/>
          <w:sz w:val="24"/>
          <w:szCs w:val="24"/>
          <w:u w:val="single"/>
          <w:lang w:val="bg-BG"/>
        </w:rPr>
        <w:t xml:space="preserve">и </w:t>
      </w:r>
      <w:r w:rsidRPr="004111A1">
        <w:rPr>
          <w:rFonts w:eastAsia="Calibri"/>
          <w:sz w:val="24"/>
          <w:szCs w:val="24"/>
          <w:lang w:val="bg-BG"/>
        </w:rPr>
        <w:t>на участниците</w:t>
      </w:r>
      <w:r w:rsidR="004111A1" w:rsidRPr="004111A1">
        <w:rPr>
          <w:iCs/>
          <w:sz w:val="24"/>
          <w:szCs w:val="24"/>
          <w:lang w:val="bg-BG" w:eastAsia="en-GB"/>
        </w:rPr>
        <w:t xml:space="preserve"> </w:t>
      </w:r>
      <w:r w:rsidR="004111A1" w:rsidRPr="001A328F">
        <w:rPr>
          <w:iCs/>
          <w:sz w:val="24"/>
          <w:szCs w:val="24"/>
          <w:lang w:val="bg-BG" w:eastAsia="en-GB"/>
        </w:rPr>
        <w:t>в процедурата.</w:t>
      </w:r>
    </w:p>
    <w:p w:rsidR="00781311" w:rsidRDefault="00781311" w:rsidP="00781311">
      <w:pPr>
        <w:jc w:val="both"/>
        <w:rPr>
          <w:rFonts w:eastAsia="Calibri"/>
          <w:b/>
          <w:sz w:val="24"/>
          <w:szCs w:val="24"/>
          <w:u w:val="single"/>
          <w:lang w:val="bg-BG"/>
        </w:rPr>
      </w:pPr>
    </w:p>
    <w:p w:rsidR="005135C8" w:rsidRDefault="005135C8" w:rsidP="005135C8">
      <w:pPr>
        <w:tabs>
          <w:tab w:val="left" w:pos="851"/>
        </w:tabs>
        <w:adjustRightInd w:val="0"/>
        <w:spacing w:after="2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1A328F">
        <w:rPr>
          <w:i/>
          <w:sz w:val="24"/>
          <w:szCs w:val="24"/>
          <w:u w:val="single"/>
          <w:lang w:val="bg-BG"/>
        </w:rPr>
        <w:t xml:space="preserve">уеб адрес, орган или служба, издаващи </w:t>
      </w:r>
      <w:r w:rsidRPr="00225859">
        <w:rPr>
          <w:i/>
          <w:sz w:val="24"/>
          <w:szCs w:val="24"/>
          <w:u w:val="single"/>
          <w:lang w:val="bg-BG"/>
        </w:rPr>
        <w:t xml:space="preserve">изискуемите </w:t>
      </w:r>
      <w:r w:rsidRPr="001A328F">
        <w:rPr>
          <w:i/>
          <w:sz w:val="24"/>
          <w:szCs w:val="24"/>
          <w:u w:val="single"/>
          <w:lang w:val="bg-BG"/>
        </w:rPr>
        <w:t>документ</w:t>
      </w:r>
      <w:r w:rsidRPr="00225859">
        <w:rPr>
          <w:i/>
          <w:sz w:val="24"/>
          <w:szCs w:val="24"/>
          <w:u w:val="single"/>
          <w:lang w:val="bg-BG"/>
        </w:rPr>
        <w:t>и</w:t>
      </w:r>
      <w:r w:rsidRPr="001A328F">
        <w:rPr>
          <w:i/>
          <w:sz w:val="24"/>
          <w:szCs w:val="24"/>
          <w:u w:val="single"/>
          <w:lang w:val="bg-BG"/>
        </w:rPr>
        <w:t xml:space="preserve">, </w:t>
      </w:r>
      <w:r w:rsidRPr="001A328F">
        <w:rPr>
          <w:rStyle w:val="ala2"/>
          <w:i/>
          <w:sz w:val="24"/>
          <w:szCs w:val="24"/>
          <w:u w:val="single"/>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225859" w:rsidRPr="00C11BED" w:rsidRDefault="00781311" w:rsidP="00225859">
      <w:pPr>
        <w:tabs>
          <w:tab w:val="left" w:pos="851"/>
        </w:tabs>
        <w:adjustRightInd w:val="0"/>
        <w:spacing w:after="20"/>
        <w:rPr>
          <w:rStyle w:val="ala2"/>
          <w:i/>
          <w:sz w:val="24"/>
          <w:szCs w:val="24"/>
          <w:u w:val="single"/>
          <w:lang w:val="bg-BG"/>
        </w:rPr>
      </w:pPr>
      <w:r>
        <w:rPr>
          <w:rStyle w:val="ala2"/>
          <w:i/>
          <w:sz w:val="24"/>
          <w:szCs w:val="24"/>
          <w:u w:val="single"/>
          <w:lang w:val="bg-BG"/>
        </w:rPr>
        <w:t xml:space="preserve"> </w:t>
      </w:r>
    </w:p>
    <w:p w:rsidR="00C11BED" w:rsidRPr="002D6403" w:rsidRDefault="00C11BED" w:rsidP="00C11BED">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C11BED" w:rsidRPr="002D6403" w:rsidRDefault="00C11BED" w:rsidP="00C11BED">
      <w:pPr>
        <w:tabs>
          <w:tab w:val="left" w:pos="0"/>
        </w:tabs>
        <w:adjustRightInd w:val="0"/>
        <w:spacing w:line="276" w:lineRule="auto"/>
        <w:jc w:val="center"/>
        <w:rPr>
          <w:b/>
          <w:sz w:val="24"/>
          <w:szCs w:val="24"/>
          <w:u w:val="single"/>
          <w:lang w:val="bg-BG"/>
        </w:rPr>
      </w:pPr>
    </w:p>
    <w:p w:rsidR="00C11BED" w:rsidRPr="002D6403" w:rsidRDefault="00C11BED" w:rsidP="00C11BED">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C11BED" w:rsidRPr="002D6403" w:rsidRDefault="00C11BED" w:rsidP="00C11BED">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C11BED" w:rsidRPr="002D6403" w:rsidRDefault="00C11BED" w:rsidP="00C11BED">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C11BED" w:rsidRPr="002D6403" w:rsidRDefault="00C11BED" w:rsidP="00C11BED">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C11BED" w:rsidRPr="002D6403" w:rsidRDefault="00C11BED" w:rsidP="00C11BED">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C11BED" w:rsidRPr="002D6403" w:rsidRDefault="00C11BED" w:rsidP="00C11BED">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C11BED" w:rsidRPr="002D6403" w:rsidRDefault="00C11BED" w:rsidP="00C11BED">
      <w:pPr>
        <w:tabs>
          <w:tab w:val="left" w:pos="709"/>
        </w:tabs>
        <w:adjustRightInd w:val="0"/>
        <w:jc w:val="both"/>
        <w:rPr>
          <w:sz w:val="24"/>
          <w:szCs w:val="24"/>
          <w:lang w:val="bg-BG"/>
        </w:rPr>
      </w:pPr>
    </w:p>
    <w:p w:rsidR="00C11BED" w:rsidRDefault="00C11BED" w:rsidP="00C11BED">
      <w:pPr>
        <w:rPr>
          <w:rStyle w:val="ala2"/>
          <w:i/>
          <w:sz w:val="24"/>
          <w:szCs w:val="24"/>
          <w:lang w:val="bg-BG"/>
        </w:rPr>
      </w:pPr>
      <w:r w:rsidRPr="002D6403">
        <w:rPr>
          <w:i/>
          <w:sz w:val="24"/>
          <w:szCs w:val="24"/>
          <w:lang w:val="bg-BG"/>
        </w:rPr>
        <w:t xml:space="preserve">             Информацията относно липсата или наличието на обстоятелства по т. 7.1.4 и 7.2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„Основания за изключване” на ЕЕДОП.</w:t>
      </w:r>
    </w:p>
    <w:p w:rsidR="00C11BED" w:rsidRPr="00EA760E" w:rsidRDefault="00C11BED" w:rsidP="00C11BED">
      <w:pPr>
        <w:adjustRightInd w:val="0"/>
        <w:jc w:val="both"/>
        <w:rPr>
          <w:sz w:val="24"/>
          <w:szCs w:val="24"/>
          <w:lang w:val="bg-BG"/>
        </w:rPr>
      </w:pP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A21C65" w:rsidRPr="00F76043" w:rsidRDefault="0099747A" w:rsidP="00A21C65">
      <w:pPr>
        <w:jc w:val="both"/>
        <w:rPr>
          <w:sz w:val="24"/>
          <w:szCs w:val="24"/>
          <w:lang w:val="bg-BG"/>
        </w:rPr>
      </w:pPr>
      <w:r>
        <w:rPr>
          <w:sz w:val="24"/>
          <w:szCs w:val="24"/>
          <w:lang w:val="be-BY"/>
        </w:rPr>
        <w:t xml:space="preserve">      </w:t>
      </w:r>
      <w:r w:rsidRPr="00AE36FB">
        <w:rPr>
          <w:sz w:val="24"/>
          <w:szCs w:val="24"/>
          <w:lang w:val="be-BY"/>
        </w:rPr>
        <w:t xml:space="preserve">Класирането на допуснатите участници </w:t>
      </w:r>
      <w:r w:rsidR="00067ACE" w:rsidRPr="00AE36FB">
        <w:rPr>
          <w:sz w:val="24"/>
          <w:szCs w:val="24"/>
          <w:lang w:val="be-BY"/>
        </w:rPr>
        <w:t xml:space="preserve">и </w:t>
      </w:r>
      <w:r w:rsidR="00067ACE" w:rsidRPr="00AE36FB">
        <w:rPr>
          <w:sz w:val="24"/>
          <w:szCs w:val="24"/>
          <w:lang w:val="bg-BG"/>
        </w:rPr>
        <w:t xml:space="preserve">номенклатурни единици </w:t>
      </w:r>
      <w:r w:rsidRPr="00AE36FB">
        <w:rPr>
          <w:sz w:val="24"/>
          <w:szCs w:val="24"/>
          <w:lang w:val="be-BY"/>
        </w:rPr>
        <w:t xml:space="preserve">ще се извърши </w:t>
      </w:r>
      <w:r w:rsidR="00A21C65" w:rsidRPr="00AE36FB">
        <w:rPr>
          <w:sz w:val="24"/>
          <w:szCs w:val="24"/>
          <w:lang w:val="ru-RU"/>
        </w:rPr>
        <w:t xml:space="preserve">въз </w:t>
      </w:r>
      <w:r w:rsidR="00A21C65" w:rsidRPr="00F76043">
        <w:rPr>
          <w:sz w:val="24"/>
          <w:szCs w:val="24"/>
          <w:lang w:val="ru-RU"/>
        </w:rPr>
        <w:t xml:space="preserve">основа на икономически най-изгодната оферта, определена на база избрания критерий за възлагане </w:t>
      </w:r>
      <w:r w:rsidR="00A21C65" w:rsidRPr="00F76043">
        <w:rPr>
          <w:sz w:val="24"/>
          <w:szCs w:val="24"/>
          <w:lang w:val="bg-BG"/>
        </w:rPr>
        <w:t>“най-ниска цена”.</w:t>
      </w:r>
    </w:p>
    <w:p w:rsidR="00AE36FB" w:rsidRPr="00F76043" w:rsidRDefault="00067ACE" w:rsidP="00067ACE">
      <w:pPr>
        <w:jc w:val="both"/>
        <w:rPr>
          <w:sz w:val="24"/>
          <w:szCs w:val="24"/>
          <w:lang w:val="be-BY"/>
        </w:rPr>
      </w:pPr>
      <w:r w:rsidRPr="00F76043">
        <w:rPr>
          <w:sz w:val="24"/>
          <w:szCs w:val="24"/>
          <w:lang w:val="bg-BG"/>
        </w:rPr>
        <w:t xml:space="preserve">     </w:t>
      </w:r>
      <w:r w:rsidRPr="00F76043">
        <w:rPr>
          <w:sz w:val="24"/>
          <w:szCs w:val="24"/>
          <w:lang w:val="be-BY"/>
        </w:rPr>
        <w:t xml:space="preserve">Класирането ще се извърши </w:t>
      </w:r>
      <w:r w:rsidR="0099747A" w:rsidRPr="00F76043">
        <w:rPr>
          <w:sz w:val="24"/>
          <w:szCs w:val="24"/>
          <w:lang w:val="bg-BG"/>
        </w:rPr>
        <w:t>за всяка номе</w:t>
      </w:r>
      <w:r w:rsidRPr="00F76043">
        <w:rPr>
          <w:sz w:val="24"/>
          <w:szCs w:val="24"/>
          <w:lang w:val="bg-BG"/>
        </w:rPr>
        <w:t xml:space="preserve">нклатурна единица от обособени </w:t>
      </w:r>
      <w:r w:rsidR="0099747A" w:rsidRPr="00F76043">
        <w:rPr>
          <w:sz w:val="24"/>
          <w:szCs w:val="24"/>
          <w:lang w:val="bg-BG"/>
        </w:rPr>
        <w:t>позици</w:t>
      </w:r>
      <w:r w:rsidRPr="00F76043">
        <w:rPr>
          <w:sz w:val="24"/>
          <w:szCs w:val="24"/>
          <w:lang w:val="bg-BG"/>
        </w:rPr>
        <w:t>и от № 1 до №</w:t>
      </w:r>
      <w:r w:rsidR="00F82C32" w:rsidRPr="00F76043">
        <w:rPr>
          <w:sz w:val="24"/>
          <w:szCs w:val="24"/>
          <w:lang w:val="bg-BG"/>
        </w:rPr>
        <w:t xml:space="preserve"> 9</w:t>
      </w:r>
      <w:r w:rsidR="00AE36FB" w:rsidRPr="00F76043">
        <w:rPr>
          <w:sz w:val="24"/>
          <w:szCs w:val="24"/>
          <w:lang w:val="bg-BG"/>
        </w:rPr>
        <w:t xml:space="preserve"> –</w:t>
      </w:r>
      <w:r w:rsidR="00AE36FB" w:rsidRPr="00F76043">
        <w:rPr>
          <w:sz w:val="24"/>
          <w:szCs w:val="24"/>
          <w:lang w:val="ru-RU"/>
        </w:rPr>
        <w:t xml:space="preserve"> на база</w:t>
      </w:r>
      <w:r w:rsidR="00AE36FB" w:rsidRPr="00F76043">
        <w:rPr>
          <w:sz w:val="24"/>
          <w:szCs w:val="24"/>
          <w:lang w:val="bg-BG"/>
        </w:rPr>
        <w:t xml:space="preserve"> </w:t>
      </w:r>
      <w:r w:rsidR="00AE36FB" w:rsidRPr="00F76043">
        <w:rPr>
          <w:b/>
          <w:sz w:val="24"/>
          <w:szCs w:val="24"/>
          <w:u w:val="single"/>
          <w:lang w:val="bg-BG"/>
        </w:rPr>
        <w:t>най-ниска</w:t>
      </w:r>
      <w:r w:rsidR="00AE36FB" w:rsidRPr="00F76043">
        <w:rPr>
          <w:sz w:val="24"/>
          <w:szCs w:val="24"/>
          <w:lang w:val="bg-BG"/>
        </w:rPr>
        <w:t xml:space="preserve"> </w:t>
      </w:r>
      <w:r w:rsidR="00AE36FB" w:rsidRPr="00F76043">
        <w:rPr>
          <w:b/>
          <w:sz w:val="24"/>
          <w:szCs w:val="24"/>
          <w:u w:val="single"/>
          <w:lang w:val="bg-BG"/>
        </w:rPr>
        <w:t xml:space="preserve">цена за </w:t>
      </w:r>
      <w:r w:rsidR="00AE36FB" w:rsidRPr="00F76043">
        <w:rPr>
          <w:b/>
          <w:sz w:val="24"/>
          <w:szCs w:val="24"/>
          <w:u w:val="single"/>
        </w:rPr>
        <w:t>DDD</w:t>
      </w:r>
      <w:r w:rsidR="00AE36FB" w:rsidRPr="00F76043">
        <w:rPr>
          <w:sz w:val="24"/>
          <w:szCs w:val="24"/>
          <w:lang w:val="bg-BG"/>
        </w:rPr>
        <w:t xml:space="preserve"> за всяка номенклатурна единица</w:t>
      </w:r>
      <w:r w:rsidRPr="00F76043">
        <w:rPr>
          <w:sz w:val="24"/>
          <w:szCs w:val="24"/>
          <w:lang w:val="bg-BG"/>
        </w:rPr>
        <w:t>.</w:t>
      </w:r>
      <w:r w:rsidRPr="00F76043">
        <w:rPr>
          <w:sz w:val="24"/>
          <w:szCs w:val="24"/>
          <w:lang w:val="be-BY"/>
        </w:rPr>
        <w:t xml:space="preserve"> </w:t>
      </w:r>
    </w:p>
    <w:p w:rsidR="002C65D3" w:rsidRPr="00F76043" w:rsidRDefault="00F82C32" w:rsidP="002C65D3">
      <w:pPr>
        <w:autoSpaceDE/>
        <w:autoSpaceDN/>
        <w:jc w:val="center"/>
        <w:rPr>
          <w:sz w:val="24"/>
          <w:szCs w:val="24"/>
          <w:lang w:val="ru-RU"/>
        </w:rPr>
      </w:pPr>
      <w:r w:rsidRPr="00F76043">
        <w:rPr>
          <w:sz w:val="24"/>
          <w:szCs w:val="24"/>
          <w:lang w:val="be-BY"/>
        </w:rPr>
        <w:t xml:space="preserve">    Класирането ще се извърши </w:t>
      </w:r>
      <w:r w:rsidRPr="00F76043">
        <w:rPr>
          <w:sz w:val="24"/>
          <w:szCs w:val="24"/>
          <w:lang w:val="bg-BG"/>
        </w:rPr>
        <w:t>за всяка номенклатурна единица от обособена позиция № 10</w:t>
      </w:r>
      <w:r w:rsidRPr="00F76043">
        <w:rPr>
          <w:sz w:val="24"/>
          <w:szCs w:val="24"/>
          <w:lang w:val="ru-RU"/>
        </w:rPr>
        <w:t xml:space="preserve"> </w:t>
      </w:r>
    </w:p>
    <w:p w:rsidR="00F82C32" w:rsidRPr="00F76043" w:rsidRDefault="00F82C32" w:rsidP="002C65D3">
      <w:pPr>
        <w:autoSpaceDE/>
        <w:autoSpaceDN/>
        <w:rPr>
          <w:rFonts w:ascii="Arial" w:hAnsi="Arial" w:cs="Arial"/>
          <w:b/>
          <w:bCs/>
          <w:color w:val="000000"/>
          <w:sz w:val="18"/>
          <w:szCs w:val="18"/>
          <w:lang w:val="bg-BG"/>
        </w:rPr>
      </w:pPr>
      <w:r w:rsidRPr="00F76043">
        <w:rPr>
          <w:sz w:val="24"/>
          <w:szCs w:val="24"/>
          <w:lang w:val="ru-RU"/>
        </w:rPr>
        <w:lastRenderedPageBreak/>
        <w:t>на база</w:t>
      </w:r>
      <w:r w:rsidRPr="00F76043">
        <w:rPr>
          <w:sz w:val="24"/>
          <w:szCs w:val="24"/>
          <w:lang w:val="bg-BG"/>
        </w:rPr>
        <w:t xml:space="preserve"> </w:t>
      </w:r>
      <w:r w:rsidRPr="00F76043">
        <w:rPr>
          <w:b/>
          <w:sz w:val="24"/>
          <w:szCs w:val="24"/>
          <w:u w:val="single"/>
          <w:lang w:val="bg-BG"/>
        </w:rPr>
        <w:t xml:space="preserve">най-ниска цена за </w:t>
      </w:r>
      <w:r w:rsidR="002C65D3" w:rsidRPr="00F76043">
        <w:rPr>
          <w:b/>
          <w:bCs/>
          <w:color w:val="000000"/>
          <w:sz w:val="24"/>
          <w:szCs w:val="24"/>
          <w:u w:val="single"/>
          <w:lang w:val="bg-BG"/>
        </w:rPr>
        <w:t>единица мярка с ДДС</w:t>
      </w:r>
      <w:r w:rsidRPr="00F76043">
        <w:rPr>
          <w:sz w:val="24"/>
          <w:szCs w:val="24"/>
          <w:lang w:val="bg-BG"/>
        </w:rPr>
        <w:t xml:space="preserve"> за всяка номенклатурна единица.</w:t>
      </w:r>
      <w:r w:rsidRPr="00F76043">
        <w:rPr>
          <w:sz w:val="24"/>
          <w:szCs w:val="24"/>
          <w:lang w:val="be-BY"/>
        </w:rPr>
        <w:t xml:space="preserve"> </w:t>
      </w:r>
    </w:p>
    <w:p w:rsidR="00067ACE" w:rsidRPr="00F76043" w:rsidRDefault="00AE36FB" w:rsidP="00F76043">
      <w:pPr>
        <w:jc w:val="both"/>
        <w:rPr>
          <w:sz w:val="24"/>
          <w:szCs w:val="24"/>
          <w:lang w:val="bg-BG"/>
        </w:rPr>
      </w:pPr>
      <w:r w:rsidRPr="00F76043">
        <w:rPr>
          <w:sz w:val="24"/>
          <w:szCs w:val="24"/>
          <w:lang w:val="be-BY"/>
        </w:rPr>
        <w:t xml:space="preserve">     </w:t>
      </w:r>
      <w:r w:rsidR="00067ACE" w:rsidRPr="00F76043">
        <w:rPr>
          <w:sz w:val="24"/>
          <w:szCs w:val="24"/>
          <w:lang w:val="be-BY"/>
        </w:rPr>
        <w:t xml:space="preserve">Класирането на </w:t>
      </w:r>
      <w:r w:rsidR="00067ACE" w:rsidRPr="00F76043">
        <w:rPr>
          <w:sz w:val="24"/>
          <w:szCs w:val="24"/>
          <w:lang w:val="bg-BG"/>
        </w:rPr>
        <w:t>обособена позиция от № 11</w:t>
      </w:r>
      <w:r w:rsidR="00067ACE" w:rsidRPr="00F76043">
        <w:rPr>
          <w:sz w:val="24"/>
          <w:szCs w:val="24"/>
          <w:lang w:val="be-BY"/>
        </w:rPr>
        <w:t xml:space="preserve"> ще се извърши</w:t>
      </w:r>
      <w:r w:rsidR="00067ACE" w:rsidRPr="00F76043">
        <w:rPr>
          <w:sz w:val="24"/>
          <w:szCs w:val="24"/>
          <w:lang w:val="ru-RU"/>
        </w:rPr>
        <w:t xml:space="preserve"> на база </w:t>
      </w:r>
      <w:r w:rsidR="00067ACE" w:rsidRPr="00F76043">
        <w:rPr>
          <w:sz w:val="24"/>
          <w:szCs w:val="24"/>
          <w:lang w:val="bg-BG"/>
        </w:rPr>
        <w:t xml:space="preserve">най-ниска сума от общите ст-ти </w:t>
      </w:r>
      <w:r w:rsidRPr="00F76043">
        <w:rPr>
          <w:sz w:val="24"/>
          <w:szCs w:val="24"/>
          <w:lang w:val="bg-BG"/>
        </w:rPr>
        <w:t xml:space="preserve">на включените в обособена позиция 13 артикула </w:t>
      </w:r>
      <w:r w:rsidR="002C65D3" w:rsidRPr="00F76043">
        <w:rPr>
          <w:sz w:val="24"/>
          <w:szCs w:val="24"/>
          <w:lang w:val="bg-BG"/>
        </w:rPr>
        <w:t>с</w:t>
      </w:r>
      <w:r w:rsidR="00067ACE" w:rsidRPr="00F76043">
        <w:rPr>
          <w:sz w:val="24"/>
          <w:szCs w:val="24"/>
          <w:lang w:val="bg-BG"/>
        </w:rPr>
        <w:t xml:space="preserve"> ДДС</w:t>
      </w:r>
      <w:r w:rsidRPr="00F76043">
        <w:rPr>
          <w:sz w:val="24"/>
          <w:szCs w:val="24"/>
          <w:lang w:val="bg-BG"/>
        </w:rPr>
        <w:t>.</w:t>
      </w:r>
      <w:r w:rsidR="00067ACE" w:rsidRPr="00067ACE">
        <w:rPr>
          <w:sz w:val="24"/>
          <w:szCs w:val="24"/>
          <w:lang w:val="bg-BG"/>
        </w:rPr>
        <w:t xml:space="preserve"> </w:t>
      </w:r>
    </w:p>
    <w:p w:rsidR="00067ACE" w:rsidRPr="0091279B" w:rsidRDefault="00067ACE"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826F47" w:rsidRDefault="007E27F3" w:rsidP="00826F47">
      <w:pPr>
        <w:jc w:val="center"/>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 xml:space="preserve">с </w:t>
      </w:r>
      <w:r w:rsidR="003717D4">
        <w:rPr>
          <w:sz w:val="24"/>
          <w:szCs w:val="24"/>
          <w:lang w:val="bg-BG"/>
        </w:rPr>
        <w:t xml:space="preserve">предмет </w:t>
      </w:r>
      <w:r w:rsidR="003717D4" w:rsidRPr="008D29B3">
        <w:rPr>
          <w:b/>
          <w:sz w:val="24"/>
          <w:szCs w:val="24"/>
          <w:lang w:val="bg-BG"/>
        </w:rPr>
        <w:t xml:space="preserve">"Доставка на </w:t>
      </w:r>
    </w:p>
    <w:p w:rsidR="007B38A5" w:rsidRPr="00826F47" w:rsidRDefault="003717D4" w:rsidP="00826F47">
      <w:pPr>
        <w:rPr>
          <w:b/>
          <w:sz w:val="24"/>
          <w:szCs w:val="24"/>
          <w:lang w:val="bg-BG"/>
        </w:rPr>
      </w:pPr>
      <w:r w:rsidRPr="008D29B3">
        <w:rPr>
          <w:b/>
          <w:sz w:val="24"/>
          <w:szCs w:val="24"/>
          <w:lang w:val="bg-BG"/>
        </w:rPr>
        <w:t xml:space="preserve">лекарствени продукти за </w:t>
      </w:r>
      <w:r>
        <w:rPr>
          <w:b/>
          <w:sz w:val="24"/>
          <w:szCs w:val="24"/>
          <w:lang w:val="bg-BG"/>
        </w:rPr>
        <w:t>общоболнично приложение</w:t>
      </w:r>
      <w:r w:rsidRPr="008D29B3">
        <w:rPr>
          <w:b/>
          <w:sz w:val="24"/>
          <w:szCs w:val="24"/>
          <w:lang w:val="bg-BG"/>
        </w:rPr>
        <w:t xml:space="preserve"> за УМБАЛ ”Царица Йоанна-ИСУЛ” ЕАД"</w:t>
      </w:r>
      <w:r>
        <w:rPr>
          <w:b/>
          <w:sz w:val="24"/>
          <w:szCs w:val="24"/>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p>
    <w:p w:rsidR="007C234C" w:rsidRPr="003717D4" w:rsidRDefault="001510D1" w:rsidP="007B38A5">
      <w:pPr>
        <w:rPr>
          <w:b/>
          <w:sz w:val="24"/>
          <w:szCs w:val="24"/>
          <w:lang w:val="bg-BG"/>
        </w:rPr>
      </w:pPr>
      <w:r w:rsidRPr="001A328F">
        <w:rPr>
          <w:sz w:val="24"/>
          <w:szCs w:val="24"/>
          <w:lang w:val="bg-BG"/>
        </w:rPr>
        <w:t xml:space="preserve">в </w:t>
      </w:r>
      <w:r w:rsidRPr="00B60C27">
        <w:rPr>
          <w:sz w:val="24"/>
          <w:szCs w:val="24"/>
          <w:lang w:val="bg-BG"/>
        </w:rPr>
        <w:t xml:space="preserve">сектор </w:t>
      </w:r>
      <w:r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Йоанна-ИСУЛ"ЕАД</w:t>
      </w:r>
      <w:r w:rsidR="00904E81" w:rsidRPr="002715E5">
        <w:rPr>
          <w:sz w:val="24"/>
          <w:szCs w:val="24"/>
          <w:lang w:val="bg-BG" w:eastAsia="en-US"/>
        </w:rPr>
        <w:t xml:space="preserve"> </w:t>
      </w:r>
      <w:hyperlink r:id="rId12"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w:t>
      </w:r>
      <w:r w:rsidR="00904E81" w:rsidRPr="00BE6141">
        <w:rPr>
          <w:sz w:val="24"/>
          <w:szCs w:val="24"/>
          <w:lang w:val="bg-BG" w:eastAsia="en-US"/>
        </w:rPr>
        <w:t>профила на купувача</w:t>
      </w:r>
      <w:r w:rsidR="009F2165" w:rsidRPr="00BE6141">
        <w:rPr>
          <w:sz w:val="24"/>
          <w:szCs w:val="24"/>
          <w:lang w:val="bg-BG" w:eastAsia="en-US"/>
        </w:rPr>
        <w:t xml:space="preserve">  </w:t>
      </w:r>
      <w:hyperlink r:id="rId13" w:history="1">
        <w:r w:rsidR="009F2165" w:rsidRPr="00BE6141">
          <w:rPr>
            <w:rStyle w:val="Hyperlink"/>
            <w:sz w:val="24"/>
            <w:szCs w:val="24"/>
            <w:lang w:val="bg-BG" w:eastAsia="en-US"/>
          </w:rPr>
          <w:t>http://www.isul.eu/Profil_na_kupuvacha.htm</w:t>
        </w:r>
      </w:hyperlink>
      <w:r w:rsidR="009F2165" w:rsidRPr="00BE6141">
        <w:rPr>
          <w:sz w:val="24"/>
          <w:szCs w:val="24"/>
          <w:lang w:val="bg-BG" w:eastAsia="en-US"/>
        </w:rPr>
        <w:t xml:space="preserve">, </w:t>
      </w:r>
      <w:r w:rsidR="00904E81" w:rsidRPr="00BE6141">
        <w:rPr>
          <w:sz w:val="24"/>
          <w:szCs w:val="24"/>
          <w:lang w:val="bg-BG" w:eastAsia="en-US"/>
        </w:rPr>
        <w:t xml:space="preserve">в </w:t>
      </w:r>
      <w:r w:rsidR="009F2165" w:rsidRPr="00BE6141">
        <w:rPr>
          <w:sz w:val="24"/>
          <w:szCs w:val="24"/>
          <w:lang w:val="bg-BG" w:eastAsia="en-US"/>
        </w:rPr>
        <w:t xml:space="preserve"> </w:t>
      </w:r>
      <w:r w:rsidR="00904E81" w:rsidRPr="00BE6141">
        <w:rPr>
          <w:sz w:val="24"/>
          <w:szCs w:val="24"/>
          <w:lang w:val="bg-BG" w:eastAsia="en-US"/>
        </w:rPr>
        <w:t>Раздел</w:t>
      </w:r>
      <w:r w:rsidR="00904E81" w:rsidRPr="00BE6141">
        <w:rPr>
          <w:sz w:val="24"/>
          <w:szCs w:val="24"/>
          <w:lang w:val="bg-BG"/>
        </w:rPr>
        <w:t xml:space="preserve"> „Обществени </w:t>
      </w:r>
      <w:r w:rsidR="00D73249" w:rsidRPr="00BE6141">
        <w:rPr>
          <w:sz w:val="24"/>
          <w:szCs w:val="24"/>
          <w:lang w:val="bg-BG"/>
        </w:rPr>
        <w:t>поръчки</w:t>
      </w:r>
      <w:r w:rsidR="00904E81" w:rsidRPr="00BE6141">
        <w:rPr>
          <w:sz w:val="24"/>
          <w:szCs w:val="24"/>
          <w:lang w:val="bg-BG"/>
        </w:rPr>
        <w:t>”</w:t>
      </w:r>
      <w:r w:rsidR="007415B8" w:rsidRPr="00BE6141">
        <w:rPr>
          <w:position w:val="8"/>
          <w:sz w:val="24"/>
          <w:szCs w:val="24"/>
          <w:lang w:val="bg-BG"/>
        </w:rPr>
        <w:t xml:space="preserve"> </w:t>
      </w:r>
      <w:r w:rsidR="009F2165" w:rsidRPr="00BE6141">
        <w:rPr>
          <w:position w:val="8"/>
          <w:sz w:val="24"/>
          <w:szCs w:val="24"/>
          <w:lang w:val="bg-BG"/>
        </w:rPr>
        <w:t xml:space="preserve">  </w:t>
      </w:r>
      <w:hyperlink r:id="rId14" w:history="1">
        <w:r w:rsidR="00A21C65" w:rsidRPr="00BE6141">
          <w:rPr>
            <w:rStyle w:val="Hyperlink"/>
            <w:position w:val="8"/>
            <w:sz w:val="24"/>
            <w:szCs w:val="24"/>
            <w:lang w:val="bg-BG"/>
          </w:rPr>
          <w:t>www.isul.eu/Obsht_porachki/obsht_porachki_</w:t>
        </w:r>
        <w:r w:rsidR="00FA6CA3" w:rsidRPr="00BE6141">
          <w:rPr>
            <w:rStyle w:val="Hyperlink"/>
            <w:position w:val="8"/>
            <w:sz w:val="24"/>
            <w:szCs w:val="24"/>
            <w:lang w:val="bg-BG"/>
          </w:rPr>
          <w:t>103</w:t>
        </w:r>
        <w:r w:rsidR="00A21C65" w:rsidRPr="00BE6141">
          <w:rPr>
            <w:rStyle w:val="Hyperlink"/>
            <w:position w:val="8"/>
            <w:sz w:val="24"/>
            <w:szCs w:val="24"/>
            <w:lang w:val="bg-BG"/>
          </w:rPr>
          <w:t>.html</w:t>
        </w:r>
      </w:hyperlink>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 и в Регистъра</w:t>
      </w:r>
      <w:r w:rsidR="009F2165" w:rsidRPr="001A328F">
        <w:rPr>
          <w:rStyle w:val="alt2"/>
          <w:sz w:val="24"/>
          <w:szCs w:val="24"/>
          <w:lang w:val="bg-BG"/>
        </w:rPr>
        <w:t xml:space="preserve"> за обществени поръчки (РОП)</w:t>
      </w:r>
      <w:r w:rsidR="009F2165" w:rsidRPr="001A328F">
        <w:rPr>
          <w:sz w:val="24"/>
          <w:szCs w:val="24"/>
          <w:lang w:val="bg-BG"/>
        </w:rPr>
        <w:t>.</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243667" w:rsidRPr="002D44B5" w:rsidRDefault="007C1C7E" w:rsidP="00781427">
      <w:pPr>
        <w:adjustRightInd w:val="0"/>
        <w:jc w:val="both"/>
        <w:rPr>
          <w:rStyle w:val="subparinclink"/>
          <w:i/>
          <w:iCs/>
          <w:sz w:val="24"/>
          <w:szCs w:val="24"/>
          <w:lang w:val="be-BY"/>
        </w:rPr>
      </w:pPr>
      <w:r w:rsidRPr="002D44B5">
        <w:rPr>
          <w:rStyle w:val="ala2"/>
          <w:sz w:val="24"/>
          <w:szCs w:val="24"/>
          <w:lang w:val="bg-BG"/>
        </w:rPr>
        <w:t>2.</w:t>
      </w:r>
      <w:r w:rsidR="00942C23" w:rsidRPr="002D44B5">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2D44B5">
        <w:rPr>
          <w:rStyle w:val="ala2"/>
          <w:sz w:val="24"/>
          <w:szCs w:val="24"/>
          <w:lang w:val="bg-BG"/>
        </w:rPr>
        <w:t xml:space="preserve"> /</w:t>
      </w:r>
      <w:r w:rsidR="00717841" w:rsidRPr="002D44B5">
        <w:rPr>
          <w:rStyle w:val="ala2"/>
          <w:sz w:val="24"/>
          <w:szCs w:val="24"/>
          <w:lang w:val="bg-BG"/>
        </w:rPr>
        <w:tab/>
      </w:r>
      <w:r w:rsidR="00717841" w:rsidRPr="002D44B5">
        <w:rPr>
          <w:rStyle w:val="ala2"/>
          <w:i/>
          <w:sz w:val="24"/>
          <w:szCs w:val="24"/>
          <w:lang w:val="bg-BG"/>
        </w:rPr>
        <w:t>ЕЕДОП – Приложение №1</w:t>
      </w:r>
      <w:r w:rsidR="00717841" w:rsidRPr="002D44B5">
        <w:rPr>
          <w:rStyle w:val="ala2"/>
          <w:sz w:val="24"/>
          <w:szCs w:val="24"/>
          <w:lang w:val="bg-BG"/>
        </w:rPr>
        <w:t>/</w:t>
      </w:r>
      <w:r w:rsidR="00942C23" w:rsidRPr="002D44B5">
        <w:rPr>
          <w:rStyle w:val="ala2"/>
          <w:sz w:val="24"/>
          <w:szCs w:val="24"/>
          <w:lang w:val="bg-BG"/>
        </w:rPr>
        <w:t xml:space="preserve">; </w:t>
      </w:r>
      <w:r w:rsidR="00942C23" w:rsidRPr="002D44B5">
        <w:rPr>
          <w:rStyle w:val="subparinclink"/>
          <w:i/>
          <w:iCs/>
          <w:sz w:val="24"/>
          <w:szCs w:val="24"/>
        </w:rPr>
        <w:t> </w:t>
      </w:r>
    </w:p>
    <w:p w:rsidR="00942C23" w:rsidRPr="00BE6141" w:rsidRDefault="00243667" w:rsidP="00781427">
      <w:pPr>
        <w:adjustRightInd w:val="0"/>
        <w:jc w:val="both"/>
        <w:rPr>
          <w:sz w:val="24"/>
          <w:szCs w:val="24"/>
          <w:lang w:val="bg-BG"/>
        </w:rPr>
      </w:pPr>
      <w:r w:rsidRPr="00BE6141">
        <w:rPr>
          <w:sz w:val="24"/>
          <w:szCs w:val="24"/>
          <w:lang w:val="bg-BG"/>
        </w:rPr>
        <w:t>3.</w:t>
      </w:r>
      <w:r w:rsidR="00942C23" w:rsidRPr="00BE6141">
        <w:rPr>
          <w:sz w:val="24"/>
          <w:szCs w:val="24"/>
          <w:lang w:val="be-BY"/>
        </w:rPr>
        <w:t>Документи за доказване на пр</w:t>
      </w:r>
      <w:r w:rsidR="002B223B" w:rsidRPr="00BE6141">
        <w:rPr>
          <w:sz w:val="24"/>
          <w:szCs w:val="24"/>
          <w:lang w:val="be-BY"/>
        </w:rPr>
        <w:t>едприетите мерки за надеждност</w:t>
      </w:r>
      <w:r w:rsidR="002B223B" w:rsidRPr="00BE6141">
        <w:rPr>
          <w:sz w:val="24"/>
          <w:szCs w:val="24"/>
          <w:lang w:val="bg-BG"/>
        </w:rPr>
        <w:t xml:space="preserve"> /</w:t>
      </w:r>
      <w:r w:rsidR="002B223B" w:rsidRPr="00BE6141">
        <w:rPr>
          <w:sz w:val="24"/>
          <w:szCs w:val="24"/>
          <w:lang w:val="be-BY"/>
        </w:rPr>
        <w:t>когато е приложимо</w:t>
      </w:r>
      <w:r w:rsidR="002B223B" w:rsidRPr="00BE6141">
        <w:rPr>
          <w:sz w:val="24"/>
          <w:szCs w:val="24"/>
          <w:lang w:val="bg-BG"/>
        </w:rPr>
        <w:t>/</w:t>
      </w:r>
      <w:r w:rsidR="00942C23" w:rsidRPr="00BE6141">
        <w:rPr>
          <w:sz w:val="24"/>
          <w:szCs w:val="24"/>
          <w:lang w:val="be-BY"/>
        </w:rPr>
        <w:t>;</w:t>
      </w:r>
    </w:p>
    <w:p w:rsidR="00B9646C" w:rsidRPr="00BE6141" w:rsidRDefault="00EC10EC" w:rsidP="00B9646C">
      <w:pPr>
        <w:adjustRightInd w:val="0"/>
        <w:jc w:val="both"/>
        <w:rPr>
          <w:sz w:val="24"/>
          <w:szCs w:val="24"/>
          <w:lang w:val="bg-BG"/>
        </w:rPr>
      </w:pPr>
      <w:r w:rsidRPr="00BE6141">
        <w:rPr>
          <w:sz w:val="24"/>
          <w:szCs w:val="24"/>
          <w:lang w:val="bg-BG"/>
        </w:rPr>
        <w:t>4</w:t>
      </w:r>
      <w:r w:rsidR="00243667" w:rsidRPr="00BE6141">
        <w:rPr>
          <w:sz w:val="24"/>
          <w:szCs w:val="24"/>
          <w:lang w:val="bg-BG"/>
        </w:rPr>
        <w:t>.</w:t>
      </w:r>
      <w:r w:rsidR="00B9646C" w:rsidRPr="00BE6141">
        <w:rPr>
          <w:sz w:val="24"/>
          <w:szCs w:val="24"/>
          <w:lang w:val="bg-BG"/>
        </w:rPr>
        <w:t>Декларация за съгласие от тр</w:t>
      </w:r>
      <w:r w:rsidR="00332783" w:rsidRPr="00BE6141">
        <w:rPr>
          <w:sz w:val="24"/>
          <w:szCs w:val="24"/>
          <w:lang w:val="bg-BG"/>
        </w:rPr>
        <w:t>ето лице по чл. 65, ал.3 от ЗОП</w:t>
      </w:r>
      <w:r w:rsidR="00B9646C" w:rsidRPr="00BE6141">
        <w:rPr>
          <w:sz w:val="24"/>
          <w:szCs w:val="24"/>
          <w:lang w:val="bg-BG"/>
        </w:rPr>
        <w:t xml:space="preserve"> </w:t>
      </w:r>
      <w:r w:rsidR="00332783" w:rsidRPr="00BE6141">
        <w:rPr>
          <w:sz w:val="24"/>
          <w:szCs w:val="24"/>
          <w:lang w:val="bg-BG"/>
        </w:rPr>
        <w:t>/когато е приложимо/</w:t>
      </w:r>
      <w:r w:rsidR="00332783" w:rsidRPr="00BE6141">
        <w:rPr>
          <w:sz w:val="24"/>
          <w:szCs w:val="24"/>
          <w:shd w:val="clear" w:color="auto" w:fill="FFFFFF"/>
          <w:lang w:val="bg-BG"/>
        </w:rPr>
        <w:t>;</w:t>
      </w:r>
    </w:p>
    <w:p w:rsidR="002B223B" w:rsidRPr="00BE6141" w:rsidRDefault="00EC10EC" w:rsidP="002B223B">
      <w:pPr>
        <w:pStyle w:val="BodyText"/>
        <w:tabs>
          <w:tab w:val="left" w:pos="0"/>
        </w:tabs>
        <w:autoSpaceDE/>
        <w:autoSpaceDN/>
        <w:rPr>
          <w:rFonts w:ascii="Times New Roman" w:hAnsi="Times New Roman" w:cs="Times New Roman"/>
          <w:sz w:val="24"/>
          <w:szCs w:val="24"/>
        </w:rPr>
      </w:pPr>
      <w:r w:rsidRPr="00BE6141">
        <w:rPr>
          <w:rFonts w:ascii="Times New Roman" w:hAnsi="Times New Roman" w:cs="Times New Roman"/>
          <w:sz w:val="24"/>
          <w:szCs w:val="24"/>
          <w:shd w:val="clear" w:color="auto" w:fill="FFFFFF"/>
          <w:lang w:val="be-BY"/>
        </w:rPr>
        <w:t>5</w:t>
      </w:r>
      <w:r w:rsidR="00243667" w:rsidRPr="00BE6141">
        <w:rPr>
          <w:rFonts w:ascii="Times New Roman" w:hAnsi="Times New Roman" w:cs="Times New Roman"/>
          <w:sz w:val="24"/>
          <w:szCs w:val="24"/>
          <w:shd w:val="clear" w:color="auto" w:fill="FFFFFF"/>
          <w:lang w:val="be-BY"/>
        </w:rPr>
        <w:t>.</w:t>
      </w:r>
      <w:r w:rsidR="002B223B" w:rsidRPr="00BE6141">
        <w:rPr>
          <w:rFonts w:ascii="Times New Roman" w:hAnsi="Times New Roman" w:cs="Times New Roman"/>
          <w:sz w:val="24"/>
          <w:szCs w:val="24"/>
        </w:rPr>
        <w:t>Декларация за конфиденциалност по чл. 102 от ЗОП</w:t>
      </w:r>
      <w:r w:rsidR="00807393" w:rsidRPr="00BE6141">
        <w:rPr>
          <w:rFonts w:ascii="Times New Roman" w:hAnsi="Times New Roman" w:cs="Times New Roman"/>
          <w:sz w:val="24"/>
          <w:szCs w:val="24"/>
        </w:rPr>
        <w:t xml:space="preserve"> </w:t>
      </w:r>
      <w:r w:rsidR="00165500" w:rsidRPr="00BE6141">
        <w:rPr>
          <w:rFonts w:ascii="Times New Roman" w:hAnsi="Times New Roman" w:cs="Times New Roman"/>
          <w:sz w:val="24"/>
          <w:szCs w:val="24"/>
        </w:rPr>
        <w:t>/когато е приложимо/</w:t>
      </w:r>
      <w:r w:rsidR="00165500" w:rsidRPr="00BE6141">
        <w:rPr>
          <w:rFonts w:ascii="Times New Roman" w:hAnsi="Times New Roman" w:cs="Times New Roman"/>
          <w:sz w:val="24"/>
          <w:szCs w:val="24"/>
          <w:shd w:val="clear" w:color="auto" w:fill="FFFFFF"/>
        </w:rPr>
        <w:t>;</w:t>
      </w:r>
    </w:p>
    <w:p w:rsidR="00EC10EC" w:rsidRPr="00BE6141" w:rsidRDefault="00910443" w:rsidP="002B223B">
      <w:pPr>
        <w:pStyle w:val="BodyText"/>
        <w:tabs>
          <w:tab w:val="left" w:pos="0"/>
        </w:tabs>
        <w:autoSpaceDE/>
        <w:autoSpaceDN/>
        <w:rPr>
          <w:color w:val="FF0000"/>
          <w:sz w:val="24"/>
          <w:szCs w:val="24"/>
          <w:lang w:val="be-BY"/>
        </w:rPr>
      </w:pPr>
      <w:r w:rsidRPr="00BE6141">
        <w:rPr>
          <w:rFonts w:ascii="Times New Roman" w:hAnsi="Times New Roman" w:cs="Times New Roman"/>
          <w:sz w:val="24"/>
          <w:szCs w:val="24"/>
        </w:rPr>
        <w:t>6</w:t>
      </w:r>
      <w:r w:rsidR="00DC1573" w:rsidRPr="00BE6141">
        <w:rPr>
          <w:rFonts w:ascii="Times New Roman" w:hAnsi="Times New Roman" w:cs="Times New Roman"/>
          <w:sz w:val="24"/>
          <w:szCs w:val="24"/>
        </w:rPr>
        <w:t>.</w:t>
      </w:r>
      <w:r w:rsidR="00A231CB" w:rsidRPr="00BE6141">
        <w:rPr>
          <w:rFonts w:ascii="Times New Roman" w:hAnsi="Times New Roman" w:cs="Times New Roman"/>
          <w:sz w:val="24"/>
          <w:szCs w:val="24"/>
        </w:rPr>
        <w:t xml:space="preserve"> </w:t>
      </w:r>
      <w:r w:rsidR="00DC1573" w:rsidRPr="00BE6141">
        <w:rPr>
          <w:rFonts w:ascii="Times New Roman" w:hAnsi="Times New Roman" w:cs="Times New Roman"/>
          <w:sz w:val="24"/>
          <w:szCs w:val="24"/>
        </w:rPr>
        <w:t>Списък на всички задължени лица по смисъла на чл.</w:t>
      </w:r>
      <w:r w:rsidR="00DC1573" w:rsidRPr="00BE6141">
        <w:rPr>
          <w:rStyle w:val="ala2"/>
          <w:rFonts w:ascii="Times New Roman" w:hAnsi="Times New Roman" w:cs="Times New Roman"/>
          <w:sz w:val="24"/>
          <w:szCs w:val="24"/>
        </w:rPr>
        <w:t xml:space="preserve"> 54, ал.</w:t>
      </w:r>
      <w:r w:rsidR="00A231CB" w:rsidRPr="00BE6141">
        <w:rPr>
          <w:rStyle w:val="ala2"/>
          <w:rFonts w:ascii="Times New Roman" w:hAnsi="Times New Roman" w:cs="Times New Roman"/>
          <w:sz w:val="24"/>
          <w:szCs w:val="24"/>
        </w:rPr>
        <w:t xml:space="preserve"> </w:t>
      </w:r>
      <w:r w:rsidR="00DC1573" w:rsidRPr="00BE6141">
        <w:rPr>
          <w:rStyle w:val="ala2"/>
          <w:rFonts w:ascii="Times New Roman" w:hAnsi="Times New Roman" w:cs="Times New Roman"/>
          <w:sz w:val="24"/>
          <w:szCs w:val="24"/>
        </w:rPr>
        <w:t>2</w:t>
      </w:r>
      <w:r w:rsidR="00A231CB" w:rsidRPr="00BE6141">
        <w:rPr>
          <w:rStyle w:val="ala2"/>
          <w:rFonts w:ascii="Times New Roman" w:hAnsi="Times New Roman" w:cs="Times New Roman"/>
          <w:sz w:val="24"/>
          <w:szCs w:val="24"/>
        </w:rPr>
        <w:t xml:space="preserve"> и</w:t>
      </w:r>
      <w:r w:rsidR="00DC1573" w:rsidRPr="00BE6141">
        <w:rPr>
          <w:rStyle w:val="ala2"/>
          <w:rFonts w:ascii="Times New Roman" w:hAnsi="Times New Roman" w:cs="Times New Roman"/>
          <w:sz w:val="24"/>
          <w:szCs w:val="24"/>
        </w:rPr>
        <w:t xml:space="preserve"> </w:t>
      </w:r>
      <w:r w:rsidR="00A231CB" w:rsidRPr="00BE6141">
        <w:rPr>
          <w:rStyle w:val="ala2"/>
          <w:rFonts w:ascii="Times New Roman" w:hAnsi="Times New Roman" w:cs="Times New Roman"/>
          <w:sz w:val="24"/>
          <w:szCs w:val="24"/>
        </w:rPr>
        <w:t xml:space="preserve">чл.55, ал. 3 </w:t>
      </w:r>
      <w:r w:rsidR="00DC1573" w:rsidRPr="00BE6141">
        <w:rPr>
          <w:rStyle w:val="ala2"/>
          <w:rFonts w:ascii="Times New Roman" w:hAnsi="Times New Roman" w:cs="Times New Roman"/>
          <w:sz w:val="24"/>
          <w:szCs w:val="24"/>
        </w:rPr>
        <w:t>от ЗОП</w:t>
      </w:r>
      <w:r w:rsidR="00A231CB" w:rsidRPr="00BE6141">
        <w:rPr>
          <w:rStyle w:val="ala2"/>
          <w:rFonts w:ascii="Times New Roman" w:hAnsi="Times New Roman" w:cs="Times New Roman"/>
          <w:sz w:val="24"/>
          <w:szCs w:val="24"/>
        </w:rPr>
        <w:t>, както и информация относво правно-организационната форма, под</w:t>
      </w:r>
      <w:r w:rsidR="00DB2D0B" w:rsidRPr="00BE6141">
        <w:rPr>
          <w:rStyle w:val="ala2"/>
          <w:rFonts w:ascii="Times New Roman" w:hAnsi="Times New Roman" w:cs="Times New Roman"/>
          <w:sz w:val="24"/>
          <w:szCs w:val="24"/>
        </w:rPr>
        <w:t xml:space="preserve"> </w:t>
      </w:r>
      <w:r w:rsidR="0032624F" w:rsidRPr="00BE6141">
        <w:rPr>
          <w:rStyle w:val="ala2"/>
          <w:rFonts w:ascii="Times New Roman" w:hAnsi="Times New Roman" w:cs="Times New Roman"/>
          <w:sz w:val="24"/>
          <w:szCs w:val="24"/>
        </w:rPr>
        <w:t xml:space="preserve">която </w:t>
      </w:r>
      <w:r w:rsidR="004C5083" w:rsidRPr="00BE6141">
        <w:rPr>
          <w:rStyle w:val="ala2"/>
          <w:rFonts w:ascii="Times New Roman" w:hAnsi="Times New Roman" w:cs="Times New Roman"/>
          <w:sz w:val="24"/>
          <w:szCs w:val="24"/>
        </w:rPr>
        <w:t xml:space="preserve">участникът </w:t>
      </w:r>
      <w:r w:rsidR="0032624F" w:rsidRPr="00BE6141">
        <w:rPr>
          <w:rStyle w:val="ala2"/>
          <w:rFonts w:ascii="Times New Roman" w:hAnsi="Times New Roman" w:cs="Times New Roman"/>
          <w:sz w:val="24"/>
          <w:szCs w:val="24"/>
        </w:rPr>
        <w:t>осъществява</w:t>
      </w:r>
      <w:r w:rsidR="00A231CB" w:rsidRPr="00BE6141">
        <w:rPr>
          <w:rStyle w:val="ala2"/>
          <w:rFonts w:ascii="Times New Roman" w:hAnsi="Times New Roman" w:cs="Times New Roman"/>
          <w:sz w:val="24"/>
          <w:szCs w:val="24"/>
        </w:rPr>
        <w:t xml:space="preserve"> дейността си.</w:t>
      </w:r>
      <w:r w:rsidR="00A231CB" w:rsidRPr="00BE6141">
        <w:rPr>
          <w:color w:val="FF0000"/>
          <w:sz w:val="24"/>
          <w:szCs w:val="24"/>
          <w:lang w:val="be-BY"/>
        </w:rPr>
        <w:t xml:space="preserve"> </w:t>
      </w:r>
    </w:p>
    <w:p w:rsidR="003C5DDC" w:rsidRPr="00BE6141" w:rsidRDefault="003C5DDC" w:rsidP="002B223B">
      <w:pPr>
        <w:pStyle w:val="BodyText"/>
        <w:tabs>
          <w:tab w:val="left" w:pos="0"/>
        </w:tabs>
        <w:autoSpaceDE/>
        <w:autoSpaceDN/>
        <w:rPr>
          <w:rFonts w:ascii="Times New Roman" w:hAnsi="Times New Roman" w:cs="Times New Roman"/>
          <w:color w:val="FF0000"/>
          <w:sz w:val="24"/>
          <w:szCs w:val="24"/>
          <w:lang w:val="be-BY"/>
        </w:rPr>
      </w:pPr>
    </w:p>
    <w:p w:rsidR="00CD5C17" w:rsidRPr="00BE6141" w:rsidRDefault="00910443" w:rsidP="00CD5C17">
      <w:pPr>
        <w:adjustRightInd w:val="0"/>
        <w:jc w:val="both"/>
        <w:rPr>
          <w:rStyle w:val="ala2"/>
          <w:b/>
          <w:sz w:val="24"/>
          <w:szCs w:val="24"/>
          <w:lang w:val="bg-BG"/>
        </w:rPr>
      </w:pPr>
      <w:r w:rsidRPr="00BE6141">
        <w:rPr>
          <w:b/>
          <w:sz w:val="24"/>
          <w:szCs w:val="24"/>
          <w:lang w:val="bg-BG"/>
        </w:rPr>
        <w:t>7</w:t>
      </w:r>
      <w:r w:rsidR="00CD5C17" w:rsidRPr="00BE6141">
        <w:rPr>
          <w:b/>
          <w:sz w:val="24"/>
          <w:szCs w:val="24"/>
          <w:lang w:val="bg-BG"/>
        </w:rPr>
        <w:t>.</w:t>
      </w:r>
      <w:r w:rsidR="00FF50F6" w:rsidRPr="00BE6141">
        <w:rPr>
          <w:b/>
          <w:lang w:val="be-BY"/>
        </w:rPr>
        <w:t xml:space="preserve"> </w:t>
      </w:r>
      <w:r w:rsidR="00FF50F6" w:rsidRPr="00BE6141">
        <w:rPr>
          <w:b/>
          <w:sz w:val="24"/>
          <w:szCs w:val="24"/>
          <w:lang w:val="be-BY"/>
        </w:rPr>
        <w:t>Техническото предложение</w:t>
      </w:r>
      <w:r w:rsidR="00CD5C17" w:rsidRPr="00BE6141">
        <w:rPr>
          <w:rStyle w:val="ala2"/>
          <w:b/>
          <w:sz w:val="24"/>
          <w:szCs w:val="24"/>
          <w:lang w:val="bg-BG"/>
        </w:rPr>
        <w:t>, което съдържа:</w:t>
      </w:r>
    </w:p>
    <w:p w:rsidR="00CD5C17" w:rsidRPr="00BE6141" w:rsidRDefault="00910443" w:rsidP="00CD5C17">
      <w:pPr>
        <w:adjustRightInd w:val="0"/>
        <w:jc w:val="both"/>
        <w:rPr>
          <w:rStyle w:val="ala2"/>
          <w:sz w:val="24"/>
          <w:szCs w:val="24"/>
          <w:lang w:val="bg-BG"/>
        </w:rPr>
      </w:pPr>
      <w:r w:rsidRPr="00BE6141">
        <w:rPr>
          <w:sz w:val="24"/>
          <w:szCs w:val="24"/>
          <w:lang w:val="bg-BG"/>
        </w:rPr>
        <w:t>7</w:t>
      </w:r>
      <w:r w:rsidR="00CD5C17" w:rsidRPr="00BE6141">
        <w:rPr>
          <w:sz w:val="24"/>
          <w:szCs w:val="24"/>
          <w:lang w:val="bg-BG"/>
        </w:rPr>
        <w:t>.1.</w:t>
      </w:r>
      <w:r w:rsidR="00CD5C17" w:rsidRPr="00BE6141">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BE6141">
        <w:rPr>
          <w:i/>
          <w:iCs/>
          <w:sz w:val="24"/>
          <w:szCs w:val="24"/>
        </w:rPr>
        <w:t> </w:t>
      </w:r>
    </w:p>
    <w:p w:rsidR="002A255C" w:rsidRPr="00BE6141" w:rsidRDefault="00910443" w:rsidP="001F5597">
      <w:pPr>
        <w:pStyle w:val="BodyText"/>
        <w:tabs>
          <w:tab w:val="left" w:pos="0"/>
        </w:tabs>
        <w:autoSpaceDE/>
        <w:autoSpaceDN/>
        <w:rPr>
          <w:rStyle w:val="alt"/>
          <w:rFonts w:ascii="Times New Roman" w:hAnsi="Times New Roman" w:cs="Times New Roman"/>
          <w:sz w:val="24"/>
          <w:szCs w:val="24"/>
        </w:rPr>
      </w:pPr>
      <w:r w:rsidRPr="00BE6141">
        <w:rPr>
          <w:rStyle w:val="ala2"/>
          <w:rFonts w:ascii="Times New Roman" w:hAnsi="Times New Roman" w:cs="Times New Roman"/>
          <w:sz w:val="24"/>
          <w:szCs w:val="24"/>
          <w:lang w:val="be-BY"/>
        </w:rPr>
        <w:t>7</w:t>
      </w:r>
      <w:r w:rsidR="00CD5C17" w:rsidRPr="00BE6141">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BE6141">
        <w:rPr>
          <w:rStyle w:val="ala2"/>
          <w:rFonts w:ascii="Times New Roman" w:hAnsi="Times New Roman" w:cs="Times New Roman"/>
          <w:sz w:val="24"/>
          <w:szCs w:val="24"/>
        </w:rPr>
        <w:t xml:space="preserve">, </w:t>
      </w:r>
      <w:r w:rsidR="003D59B9" w:rsidRPr="00BE6141">
        <w:rPr>
          <w:rStyle w:val="alt"/>
          <w:rFonts w:ascii="Times New Roman" w:hAnsi="Times New Roman" w:cs="Times New Roman"/>
          <w:sz w:val="24"/>
          <w:szCs w:val="24"/>
        </w:rPr>
        <w:t xml:space="preserve">изготвено по </w:t>
      </w:r>
      <w:r w:rsidR="001F5597" w:rsidRPr="00BE6141">
        <w:rPr>
          <w:rStyle w:val="ala2"/>
          <w:rFonts w:ascii="Times New Roman" w:hAnsi="Times New Roman" w:cs="Times New Roman"/>
          <w:i/>
          <w:sz w:val="24"/>
          <w:szCs w:val="24"/>
        </w:rPr>
        <w:t>Приложение № 2</w:t>
      </w:r>
      <w:r w:rsidR="003D59B9" w:rsidRPr="00BE6141">
        <w:rPr>
          <w:rStyle w:val="alt"/>
          <w:rFonts w:ascii="Times New Roman" w:hAnsi="Times New Roman" w:cs="Times New Roman"/>
          <w:sz w:val="24"/>
          <w:szCs w:val="24"/>
        </w:rPr>
        <w:t>, включващо и срок за доставка</w:t>
      </w:r>
      <w:r w:rsidR="002A255C" w:rsidRPr="00BE6141">
        <w:rPr>
          <w:rStyle w:val="alt"/>
          <w:rFonts w:ascii="Times New Roman" w:hAnsi="Times New Roman" w:cs="Times New Roman"/>
          <w:sz w:val="24"/>
          <w:szCs w:val="24"/>
        </w:rPr>
        <w:t>.</w:t>
      </w:r>
      <w:r w:rsidR="003D59B9" w:rsidRPr="00BE6141">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910443" w:rsidP="00CD5C17">
      <w:pPr>
        <w:adjustRightInd w:val="0"/>
        <w:jc w:val="both"/>
        <w:rPr>
          <w:sz w:val="24"/>
          <w:szCs w:val="24"/>
          <w:lang w:val="bg-BG"/>
        </w:rPr>
      </w:pPr>
      <w:r>
        <w:rPr>
          <w:rStyle w:val="ala2"/>
          <w:sz w:val="24"/>
          <w:szCs w:val="24"/>
          <w:lang w:val="bg-BG"/>
        </w:rPr>
        <w:t>7</w:t>
      </w:r>
      <w:r w:rsidR="00243667">
        <w:rPr>
          <w:rStyle w:val="ala2"/>
          <w:sz w:val="24"/>
          <w:szCs w:val="24"/>
          <w:lang w:val="bg-BG"/>
        </w:rPr>
        <w:t>.</w:t>
      </w:r>
      <w:r w:rsidR="00CD5C17" w:rsidRPr="005F2A65">
        <w:rPr>
          <w:rStyle w:val="ala2"/>
          <w:sz w:val="24"/>
          <w:szCs w:val="24"/>
          <w:lang w:val="bg-BG"/>
        </w:rPr>
        <w:t>3.</w:t>
      </w:r>
      <w:r w:rsidR="00CD5C17" w:rsidRPr="001A328F">
        <w:rPr>
          <w:sz w:val="24"/>
          <w:szCs w:val="24"/>
          <w:lang w:val="bg-BG"/>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 xml:space="preserve">Приложение № </w:t>
      </w:r>
      <w:r w:rsidR="001F5597">
        <w:rPr>
          <w:i/>
          <w:sz w:val="24"/>
          <w:szCs w:val="24"/>
          <w:lang w:val="bg-BG"/>
        </w:rPr>
        <w:t>3</w:t>
      </w:r>
      <w:r w:rsidR="00CD5C17" w:rsidRPr="005F2A65">
        <w:rPr>
          <w:sz w:val="24"/>
          <w:szCs w:val="24"/>
          <w:lang w:val="bg-BG"/>
        </w:rPr>
        <w:t>;</w:t>
      </w:r>
    </w:p>
    <w:p w:rsidR="00CD5C17" w:rsidRPr="005F2A65" w:rsidRDefault="00910443" w:rsidP="00CD5C17">
      <w:pPr>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4.</w:t>
      </w:r>
      <w:r w:rsidR="00CD5C17" w:rsidRPr="001A328F">
        <w:rPr>
          <w:sz w:val="24"/>
          <w:szCs w:val="24"/>
          <w:lang w:val="bg-BG"/>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w:t>
      </w:r>
      <w:r w:rsidR="001F5597">
        <w:rPr>
          <w:i/>
          <w:sz w:val="24"/>
          <w:szCs w:val="24"/>
          <w:lang w:val="bg-BG"/>
        </w:rPr>
        <w:t>4</w:t>
      </w:r>
      <w:r w:rsidR="00FA1A32">
        <w:rPr>
          <w:i/>
          <w:sz w:val="24"/>
          <w:szCs w:val="24"/>
          <w:lang w:val="bg-BG"/>
        </w:rPr>
        <w:t>;</w:t>
      </w:r>
      <w:r w:rsidR="00CD5C17" w:rsidRPr="005F2A65">
        <w:rPr>
          <w:sz w:val="24"/>
          <w:szCs w:val="24"/>
          <w:lang w:val="bg-BG"/>
        </w:rPr>
        <w:t xml:space="preserve"> </w:t>
      </w:r>
    </w:p>
    <w:p w:rsidR="00CD5C17" w:rsidRPr="005F2A65" w:rsidRDefault="00910443"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910443"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3D0D21" w:rsidRDefault="00910443"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B73484" w:rsidRPr="00B36E2F" w:rsidRDefault="00910443" w:rsidP="00E66D1C">
      <w:pPr>
        <w:jc w:val="both"/>
        <w:rPr>
          <w:sz w:val="24"/>
          <w:szCs w:val="24"/>
          <w:lang w:val="bg-BG"/>
        </w:rPr>
      </w:pPr>
      <w:r w:rsidRPr="00BE6141">
        <w:rPr>
          <w:sz w:val="24"/>
          <w:szCs w:val="24"/>
          <w:lang w:val="bg-BG"/>
        </w:rPr>
        <w:t>7</w:t>
      </w:r>
      <w:r w:rsidR="00E66D1C" w:rsidRPr="00BE6141">
        <w:rPr>
          <w:sz w:val="24"/>
          <w:szCs w:val="24"/>
          <w:lang w:val="bg-BG"/>
        </w:rPr>
        <w:t>.8.</w:t>
      </w:r>
      <w:r w:rsidR="00B73484" w:rsidRPr="00BE6141">
        <w:rPr>
          <w:sz w:val="24"/>
          <w:szCs w:val="24"/>
          <w:lang w:val="bg-BG"/>
        </w:rPr>
        <w:t xml:space="preserve"> </w:t>
      </w:r>
      <w:r w:rsidR="008317B8" w:rsidRPr="00BE6141">
        <w:rPr>
          <w:sz w:val="24"/>
          <w:szCs w:val="24"/>
          <w:lang w:val="bg-BG"/>
        </w:rPr>
        <w:t xml:space="preserve">Заверени от участника копия на </w:t>
      </w:r>
      <w:r w:rsidR="00B73484" w:rsidRPr="00BE6141">
        <w:rPr>
          <w:bCs/>
          <w:sz w:val="24"/>
          <w:szCs w:val="24"/>
          <w:lang w:val="bg-BG"/>
        </w:rPr>
        <w:t>Разрешение за употреба и Кратка характеристика на продукта</w:t>
      </w:r>
      <w:r w:rsidR="00B73484" w:rsidRPr="00BE6141">
        <w:rPr>
          <w:sz w:val="24"/>
          <w:szCs w:val="24"/>
          <w:lang w:val="bg-BG"/>
        </w:rPr>
        <w:t xml:space="preserve"> </w:t>
      </w:r>
      <w:r w:rsidR="00202D23" w:rsidRPr="00BE6141">
        <w:rPr>
          <w:sz w:val="24"/>
          <w:szCs w:val="24"/>
          <w:u w:val="single"/>
          <w:lang w:val="bg-BG"/>
        </w:rPr>
        <w:t>– САМО  при</w:t>
      </w:r>
      <w:r w:rsidR="008317B8" w:rsidRPr="00BE6141">
        <w:rPr>
          <w:sz w:val="24"/>
          <w:szCs w:val="24"/>
          <w:u w:val="single"/>
          <w:lang w:val="bg-BG"/>
        </w:rPr>
        <w:t xml:space="preserve"> </w:t>
      </w:r>
      <w:r w:rsidR="00202D23" w:rsidRPr="00BE6141">
        <w:rPr>
          <w:sz w:val="24"/>
          <w:szCs w:val="24"/>
          <w:u w:val="single"/>
          <w:lang w:val="bg-BG"/>
        </w:rPr>
        <w:t>офериране биологични</w:t>
      </w:r>
      <w:r w:rsidR="00B73484" w:rsidRPr="00BE6141">
        <w:rPr>
          <w:sz w:val="24"/>
          <w:szCs w:val="24"/>
          <w:u w:val="single"/>
          <w:lang w:val="bg-BG"/>
        </w:rPr>
        <w:t xml:space="preserve"> лекарствени продукти</w:t>
      </w:r>
      <w:r w:rsidR="008317B8" w:rsidRPr="00BE6141">
        <w:rPr>
          <w:sz w:val="24"/>
          <w:szCs w:val="24"/>
          <w:lang w:val="bg-BG"/>
        </w:rPr>
        <w:t>.</w:t>
      </w:r>
    </w:p>
    <w:p w:rsidR="00202D23" w:rsidRPr="00B36E2F" w:rsidRDefault="00202D23" w:rsidP="0099747A">
      <w:pPr>
        <w:jc w:val="both"/>
        <w:rPr>
          <w:b/>
          <w:sz w:val="22"/>
          <w:szCs w:val="22"/>
          <w:lang w:val="bg-BG"/>
        </w:rPr>
      </w:pPr>
    </w:p>
    <w:p w:rsidR="00454322" w:rsidRPr="005F2A65" w:rsidRDefault="00910443"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1F5597">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99747A" w:rsidRPr="00B01EC6" w:rsidRDefault="00B54C45" w:rsidP="00B01EC6">
      <w:pPr>
        <w:pStyle w:val="BodyText"/>
        <w:tabs>
          <w:tab w:val="left" w:pos="360"/>
        </w:tabs>
        <w:jc w:val="left"/>
        <w:rPr>
          <w:rFonts w:ascii="Times New Roman" w:hAnsi="Times New Roman" w:cs="Times New Roman"/>
          <w:b/>
          <w:i/>
          <w:sz w:val="24"/>
          <w:szCs w:val="24"/>
        </w:rPr>
      </w:pPr>
      <w:r w:rsidRPr="00B01EC6">
        <w:rPr>
          <w:rFonts w:ascii="Times New Roman" w:hAnsi="Times New Roman" w:cs="Times New Roman"/>
          <w:b/>
          <w:i/>
          <w:sz w:val="24"/>
          <w:szCs w:val="24"/>
          <w:u w:val="single"/>
        </w:rPr>
        <w:t>Изисквания към  ценовото предложение на участника</w:t>
      </w:r>
      <w:r w:rsidR="00B01EC6" w:rsidRPr="00B01EC6">
        <w:rPr>
          <w:rFonts w:ascii="Times New Roman" w:hAnsi="Times New Roman" w:cs="Times New Roman"/>
          <w:b/>
          <w:i/>
          <w:sz w:val="24"/>
          <w:szCs w:val="24"/>
          <w:u w:val="single"/>
        </w:rPr>
        <w:t>-</w:t>
      </w:r>
      <w:r w:rsidR="0099747A" w:rsidRPr="00B01EC6">
        <w:rPr>
          <w:rFonts w:ascii="Times New Roman" w:hAnsi="Times New Roman" w:cs="Times New Roman"/>
          <w:b/>
          <w:i/>
          <w:sz w:val="24"/>
          <w:szCs w:val="24"/>
          <w:u w:val="single"/>
        </w:rPr>
        <w:t>Финансовото  предложение на участника трябва да съдържа</w:t>
      </w:r>
      <w:r w:rsidR="0099747A" w:rsidRPr="00B01EC6">
        <w:rPr>
          <w:rFonts w:ascii="Times New Roman" w:hAnsi="Times New Roman" w:cs="Times New Roman"/>
          <w:b/>
          <w:i/>
          <w:sz w:val="24"/>
          <w:szCs w:val="24"/>
        </w:rPr>
        <w:t>:</w:t>
      </w:r>
    </w:p>
    <w:p w:rsidR="00080C25" w:rsidRDefault="00080C25" w:rsidP="002D44B5">
      <w:pPr>
        <w:pStyle w:val="BodyText"/>
        <w:rPr>
          <w:rFonts w:ascii="Times New Roman" w:hAnsi="Times New Roman" w:cs="Times New Roman"/>
          <w:b/>
          <w:sz w:val="24"/>
          <w:szCs w:val="24"/>
          <w:u w:val="single"/>
        </w:rPr>
      </w:pPr>
      <w:r w:rsidRPr="00080C25">
        <w:rPr>
          <w:rFonts w:ascii="Times New Roman" w:hAnsi="Times New Roman" w:cs="Times New Roman"/>
          <w:sz w:val="24"/>
          <w:szCs w:val="24"/>
          <w:u w:val="single"/>
        </w:rPr>
        <w:lastRenderedPageBreak/>
        <w:t xml:space="preserve">◊ </w:t>
      </w:r>
      <w:r w:rsidR="00505894" w:rsidRPr="00257893">
        <w:rPr>
          <w:rFonts w:ascii="Times New Roman" w:hAnsi="Times New Roman" w:cs="Times New Roman"/>
          <w:b/>
          <w:sz w:val="24"/>
          <w:szCs w:val="24"/>
          <w:u w:val="single"/>
        </w:rPr>
        <w:t xml:space="preserve">За </w:t>
      </w:r>
      <w:r w:rsidR="00257893" w:rsidRPr="00257893">
        <w:rPr>
          <w:rFonts w:ascii="Times New Roman" w:hAnsi="Times New Roman" w:cs="Times New Roman"/>
          <w:b/>
          <w:sz w:val="24"/>
          <w:szCs w:val="24"/>
          <w:u w:val="single"/>
        </w:rPr>
        <w:t>лекарствени продукти от обособени позиции №1÷9</w:t>
      </w:r>
      <w:r>
        <w:rPr>
          <w:rFonts w:ascii="Times New Roman" w:hAnsi="Times New Roman" w:cs="Times New Roman"/>
          <w:b/>
          <w:sz w:val="24"/>
          <w:szCs w:val="24"/>
          <w:u w:val="single"/>
        </w:rPr>
        <w:t>:</w:t>
      </w:r>
    </w:p>
    <w:p w:rsidR="002D44B5" w:rsidRPr="00E839E7" w:rsidRDefault="00080C25" w:rsidP="002D44B5">
      <w:pPr>
        <w:pStyle w:val="BodyText"/>
        <w:rPr>
          <w:rFonts w:ascii="Times New Roman" w:hAnsi="Times New Roman" w:cs="Times New Roman"/>
          <w:b/>
          <w:i/>
          <w:sz w:val="24"/>
          <w:szCs w:val="24"/>
          <w:lang w:val="en-US"/>
        </w:rPr>
      </w:pPr>
      <w:r>
        <w:rPr>
          <w:rFonts w:ascii="Times New Roman" w:hAnsi="Times New Roman" w:cs="Times New Roman"/>
          <w:b/>
          <w:sz w:val="24"/>
          <w:szCs w:val="24"/>
          <w:u w:val="single"/>
        </w:rPr>
        <w:t xml:space="preserve">1/ </w:t>
      </w:r>
      <w:r w:rsidRPr="00257893">
        <w:rPr>
          <w:rFonts w:ascii="Times New Roman" w:hAnsi="Times New Roman" w:cs="Times New Roman"/>
          <w:b/>
          <w:sz w:val="24"/>
          <w:szCs w:val="24"/>
          <w:u w:val="single"/>
        </w:rPr>
        <w:t>О</w:t>
      </w:r>
      <w:r w:rsidR="00C128AB" w:rsidRPr="00257893">
        <w:rPr>
          <w:rFonts w:ascii="Times New Roman" w:hAnsi="Times New Roman" w:cs="Times New Roman"/>
          <w:b/>
          <w:sz w:val="24"/>
          <w:szCs w:val="24"/>
          <w:u w:val="single"/>
        </w:rPr>
        <w:t>ферирана</w:t>
      </w:r>
      <w:r w:rsidR="000144D5" w:rsidRPr="00257893">
        <w:rPr>
          <w:rFonts w:ascii="Times New Roman" w:hAnsi="Times New Roman" w:cs="Times New Roman"/>
          <w:b/>
          <w:sz w:val="24"/>
          <w:szCs w:val="24"/>
          <w:u w:val="single"/>
        </w:rPr>
        <w:t>та</w:t>
      </w:r>
      <w:r w:rsidR="00C128AB" w:rsidRPr="00257893">
        <w:rPr>
          <w:rFonts w:ascii="Times New Roman" w:hAnsi="Times New Roman" w:cs="Times New Roman"/>
          <w:b/>
          <w:sz w:val="24"/>
          <w:szCs w:val="24"/>
          <w:u w:val="single"/>
        </w:rPr>
        <w:t xml:space="preserve"> цена</w:t>
      </w:r>
      <w:r w:rsidR="0099747A" w:rsidRPr="00257893">
        <w:rPr>
          <w:rFonts w:ascii="Times New Roman" w:hAnsi="Times New Roman" w:cs="Times New Roman"/>
          <w:b/>
          <w:sz w:val="24"/>
          <w:szCs w:val="24"/>
          <w:u w:val="single"/>
        </w:rPr>
        <w:t xml:space="preserve"> за DDD</w:t>
      </w:r>
      <w:r w:rsidR="0099747A" w:rsidRPr="00257893">
        <w:rPr>
          <w:rFonts w:ascii="Times New Roman" w:hAnsi="Times New Roman" w:cs="Times New Roman"/>
          <w:sz w:val="24"/>
          <w:szCs w:val="24"/>
        </w:rPr>
        <w:t xml:space="preserve">  </w:t>
      </w:r>
      <w:r w:rsidR="0099747A" w:rsidRPr="00257893">
        <w:rPr>
          <w:rFonts w:ascii="Times New Roman" w:hAnsi="Times New Roman" w:cs="Times New Roman"/>
          <w:b/>
          <w:sz w:val="24"/>
          <w:szCs w:val="24"/>
        </w:rPr>
        <w:t>на предлагания продукт по международн</w:t>
      </w:r>
      <w:r w:rsidR="0099747A" w:rsidRPr="00257893">
        <w:rPr>
          <w:rFonts w:ascii="Times New Roman" w:hAnsi="Times New Roman" w:cs="Times New Roman"/>
          <w:b/>
          <w:sz w:val="24"/>
          <w:szCs w:val="24"/>
          <w:lang w:val="en-US"/>
        </w:rPr>
        <w:t>o</w:t>
      </w:r>
      <w:r w:rsidR="0099747A" w:rsidRPr="00257893">
        <w:rPr>
          <w:rFonts w:ascii="Times New Roman" w:hAnsi="Times New Roman" w:cs="Times New Roman"/>
          <w:b/>
          <w:sz w:val="24"/>
          <w:szCs w:val="24"/>
        </w:rPr>
        <w:t xml:space="preserve"> непатентно наименование /ІNN/, с ДДС</w:t>
      </w:r>
      <w:r w:rsidR="006742D6" w:rsidRPr="00257893">
        <w:rPr>
          <w:rFonts w:ascii="Times New Roman" w:hAnsi="Times New Roman" w:cs="Times New Roman"/>
          <w:b/>
          <w:sz w:val="24"/>
          <w:szCs w:val="24"/>
        </w:rPr>
        <w:t xml:space="preserve">. </w:t>
      </w:r>
      <w:r w:rsidR="00EB1CEC" w:rsidRPr="00257893">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r w:rsidR="002D44B5" w:rsidRPr="00257893">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57893">
        <w:rPr>
          <w:rFonts w:ascii="Times New Roman" w:hAnsi="Times New Roman" w:cs="Times New Roman"/>
          <w:color w:val="000000"/>
          <w:sz w:val="24"/>
          <w:szCs w:val="24"/>
          <w:shd w:val="clear" w:color="auto" w:fill="FEFEFE"/>
        </w:rPr>
        <w:t xml:space="preserve"> изм. и доп. ДВ. бр.8</w:t>
      </w:r>
      <w:r w:rsidR="002D44B5" w:rsidRPr="00257893">
        <w:rPr>
          <w:rStyle w:val="apple-converted-space"/>
          <w:rFonts w:ascii="Times New Roman" w:hAnsi="Times New Roman" w:cs="Times New Roman"/>
          <w:color w:val="000000"/>
          <w:sz w:val="24"/>
          <w:szCs w:val="24"/>
          <w:shd w:val="clear" w:color="auto" w:fill="FEFEFE"/>
        </w:rPr>
        <w:t> </w:t>
      </w:r>
      <w:r w:rsidR="002D44B5" w:rsidRPr="00257893">
        <w:rPr>
          <w:rFonts w:ascii="Times New Roman" w:hAnsi="Times New Roman" w:cs="Times New Roman"/>
          <w:color w:val="000000"/>
          <w:sz w:val="24"/>
          <w:szCs w:val="24"/>
          <w:shd w:val="clear" w:color="auto" w:fill="FEFEFE"/>
        </w:rPr>
        <w:t>от 24 Януари 2017г.</w:t>
      </w:r>
      <w:r w:rsidR="00E839E7" w:rsidRPr="00E839E7">
        <w:rPr>
          <w:rFonts w:ascii="Times New Roman" w:hAnsi="Times New Roman" w:cs="Times New Roman"/>
          <w:color w:val="000000"/>
          <w:sz w:val="24"/>
          <w:szCs w:val="24"/>
          <w:shd w:val="clear" w:color="auto" w:fill="FEFEFE"/>
        </w:rPr>
        <w:t xml:space="preserve"> </w:t>
      </w:r>
      <w:r w:rsidR="00E839E7" w:rsidRPr="00E839E7">
        <w:rPr>
          <w:rFonts w:ascii="Times New Roman" w:hAnsi="Times New Roman" w:cs="Times New Roman"/>
          <w:b/>
          <w:i/>
          <w:color w:val="000000"/>
          <w:sz w:val="24"/>
          <w:szCs w:val="24"/>
          <w:shd w:val="clear" w:color="auto" w:fill="FEFEFE"/>
          <w:lang w:val="en-US"/>
        </w:rPr>
        <w:t>/</w:t>
      </w:r>
      <w:r w:rsidR="00E839E7" w:rsidRPr="00E839E7">
        <w:rPr>
          <w:rFonts w:ascii="Times New Roman" w:hAnsi="Times New Roman" w:cs="Times New Roman"/>
          <w:b/>
          <w:i/>
          <w:color w:val="000000"/>
          <w:sz w:val="24"/>
          <w:szCs w:val="24"/>
          <w:shd w:val="clear" w:color="auto" w:fill="FEFEFE"/>
        </w:rPr>
        <w:t xml:space="preserve">посочена в колона </w:t>
      </w:r>
      <w:r w:rsidR="00E839E7">
        <w:rPr>
          <w:rFonts w:ascii="Times New Roman" w:hAnsi="Times New Roman" w:cs="Times New Roman"/>
          <w:b/>
          <w:i/>
          <w:color w:val="000000"/>
          <w:sz w:val="24"/>
          <w:szCs w:val="24"/>
          <w:shd w:val="clear" w:color="auto" w:fill="FEFEFE"/>
          <w:lang w:val="en-US"/>
        </w:rPr>
        <w:t>7</w:t>
      </w:r>
      <w:r w:rsidR="00E839E7" w:rsidRPr="00E839E7">
        <w:rPr>
          <w:rFonts w:ascii="Times New Roman" w:hAnsi="Times New Roman" w:cs="Times New Roman"/>
          <w:b/>
          <w:i/>
          <w:color w:val="000000"/>
          <w:sz w:val="24"/>
          <w:szCs w:val="24"/>
          <w:shd w:val="clear" w:color="auto" w:fill="FEFEFE"/>
          <w:lang w:val="en-US"/>
        </w:rPr>
        <w:t>/</w:t>
      </w:r>
    </w:p>
    <w:p w:rsidR="0099747A" w:rsidRPr="00257893" w:rsidRDefault="0099747A" w:rsidP="00AC4BF2">
      <w:pPr>
        <w:pStyle w:val="BodyText"/>
        <w:tabs>
          <w:tab w:val="left" w:pos="360"/>
          <w:tab w:val="num" w:pos="1134"/>
          <w:tab w:val="num" w:pos="1920"/>
        </w:tabs>
        <w:rPr>
          <w:rFonts w:ascii="Times New Roman" w:hAnsi="Times New Roman" w:cs="Times New Roman"/>
          <w:sz w:val="24"/>
          <w:szCs w:val="24"/>
        </w:rPr>
      </w:pPr>
    </w:p>
    <w:p w:rsidR="00B05379" w:rsidRPr="00431E5E"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431E5E">
        <w:rPr>
          <w:rFonts w:ascii="Times New Roman" w:hAnsi="Times New Roman" w:cs="Times New Roman"/>
          <w:b/>
          <w:i/>
          <w:sz w:val="24"/>
          <w:szCs w:val="24"/>
          <w:u w:val="single"/>
        </w:rPr>
        <w:t xml:space="preserve">!!! Цената с ДДС </w:t>
      </w:r>
      <w:r w:rsidRPr="00431E5E">
        <w:rPr>
          <w:rFonts w:ascii="Times New Roman" w:hAnsi="Times New Roman" w:cs="Times New Roman"/>
          <w:b/>
          <w:i/>
          <w:sz w:val="24"/>
          <w:szCs w:val="24"/>
          <w:u w:val="single"/>
          <w:lang w:val="be-BY"/>
        </w:rPr>
        <w:t xml:space="preserve">не трябва да превишава </w:t>
      </w:r>
      <w:r w:rsidRPr="00431E5E">
        <w:rPr>
          <w:rFonts w:ascii="Times New Roman" w:hAnsi="Times New Roman" w:cs="Times New Roman"/>
          <w:b/>
          <w:i/>
          <w:sz w:val="24"/>
          <w:szCs w:val="24"/>
          <w:u w:val="single"/>
        </w:rPr>
        <w:t>максималната стойност</w:t>
      </w:r>
      <w:r w:rsidR="00AC4BF2" w:rsidRPr="00431E5E">
        <w:rPr>
          <w:rFonts w:ascii="Times New Roman" w:hAnsi="Times New Roman" w:cs="Times New Roman"/>
          <w:b/>
          <w:i/>
          <w:sz w:val="24"/>
          <w:szCs w:val="24"/>
          <w:u w:val="single"/>
        </w:rPr>
        <w:t>,</w:t>
      </w:r>
      <w:r w:rsidRPr="00431E5E">
        <w:rPr>
          <w:rFonts w:ascii="Times New Roman" w:hAnsi="Times New Roman" w:cs="Times New Roman"/>
          <w:b/>
          <w:i/>
          <w:sz w:val="24"/>
          <w:szCs w:val="24"/>
          <w:u w:val="single"/>
        </w:rPr>
        <w:t xml:space="preserve"> </w:t>
      </w:r>
      <w:r w:rsidRPr="00431E5E">
        <w:rPr>
          <w:rFonts w:ascii="Times New Roman" w:hAnsi="Times New Roman" w:cs="Times New Roman"/>
          <w:b/>
          <w:i/>
          <w:sz w:val="24"/>
          <w:szCs w:val="24"/>
          <w:u w:val="single"/>
          <w:lang w:val="be-BY"/>
        </w:rPr>
        <w:t>посочена в колона “</w:t>
      </w:r>
      <w:r w:rsidRPr="00431E5E">
        <w:rPr>
          <w:rFonts w:ascii="Times New Roman" w:hAnsi="Times New Roman" w:cs="Times New Roman"/>
          <w:b/>
          <w:i/>
          <w:sz w:val="24"/>
          <w:szCs w:val="24"/>
          <w:u w:val="single"/>
          <w:lang w:val="en-US"/>
        </w:rPr>
        <w:t>L</w:t>
      </w:r>
      <w:r w:rsidR="000D01E3" w:rsidRPr="00431E5E">
        <w:rPr>
          <w:rFonts w:ascii="Times New Roman" w:hAnsi="Times New Roman" w:cs="Times New Roman"/>
          <w:b/>
          <w:i/>
          <w:sz w:val="24"/>
          <w:szCs w:val="24"/>
          <w:u w:val="single"/>
          <w:lang w:val="be-BY"/>
        </w:rPr>
        <w:t xml:space="preserve">” </w:t>
      </w:r>
      <w:r w:rsidRPr="00431E5E">
        <w:rPr>
          <w:rFonts w:ascii="Times New Roman" w:hAnsi="Times New Roman" w:cs="Times New Roman"/>
          <w:b/>
          <w:i/>
          <w:sz w:val="24"/>
          <w:szCs w:val="24"/>
          <w:u w:val="single"/>
          <w:lang w:val="be-BY"/>
        </w:rPr>
        <w:t xml:space="preserve">на Позитивния </w:t>
      </w:r>
      <w:r w:rsidR="00AC4BF2" w:rsidRPr="00431E5E">
        <w:rPr>
          <w:rFonts w:ascii="Times New Roman" w:hAnsi="Times New Roman" w:cs="Times New Roman"/>
          <w:b/>
          <w:i/>
          <w:sz w:val="24"/>
          <w:szCs w:val="24"/>
          <w:u w:val="single"/>
        </w:rPr>
        <w:t>лекарствен</w:t>
      </w:r>
      <w:r w:rsidR="00AC4BF2" w:rsidRPr="00431E5E">
        <w:rPr>
          <w:rFonts w:ascii="Times New Roman" w:hAnsi="Times New Roman" w:cs="Times New Roman"/>
          <w:i/>
          <w:sz w:val="24"/>
          <w:szCs w:val="24"/>
          <w:u w:val="single"/>
        </w:rPr>
        <w:t xml:space="preserve"> </w:t>
      </w:r>
      <w:r w:rsidRPr="00431E5E">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431E5E">
        <w:rPr>
          <w:rFonts w:ascii="Times New Roman" w:hAnsi="Times New Roman" w:cs="Times New Roman"/>
          <w:b/>
          <w:i/>
          <w:sz w:val="24"/>
          <w:szCs w:val="24"/>
          <w:u w:val="single"/>
        </w:rPr>
        <w:t>да бъде записана с брой знаци след десетичната запетая съответстващ на броя на</w:t>
      </w:r>
      <w:r w:rsidR="00080C25" w:rsidRPr="00431E5E">
        <w:rPr>
          <w:rFonts w:ascii="Times New Roman" w:hAnsi="Times New Roman" w:cs="Times New Roman"/>
          <w:b/>
          <w:i/>
          <w:sz w:val="24"/>
          <w:szCs w:val="24"/>
          <w:u w:val="single"/>
        </w:rPr>
        <w:t xml:space="preserve"> знаците в максималната стойност  /пет знака/</w:t>
      </w:r>
      <w:r w:rsidRPr="00431E5E">
        <w:rPr>
          <w:rFonts w:ascii="Times New Roman" w:hAnsi="Times New Roman" w:cs="Times New Roman"/>
          <w:b/>
          <w:i/>
          <w:sz w:val="24"/>
          <w:szCs w:val="24"/>
          <w:u w:val="single"/>
          <w:lang w:val="be-BY"/>
        </w:rPr>
        <w:t xml:space="preserve">.   </w:t>
      </w:r>
    </w:p>
    <w:p w:rsidR="0099747A" w:rsidRPr="00431E5E" w:rsidRDefault="0099747A" w:rsidP="00AC4BF2">
      <w:pPr>
        <w:pStyle w:val="BodyText"/>
        <w:tabs>
          <w:tab w:val="left" w:pos="360"/>
          <w:tab w:val="num" w:pos="1134"/>
          <w:tab w:val="num" w:pos="1920"/>
        </w:tabs>
        <w:rPr>
          <w:rFonts w:ascii="Times New Roman" w:hAnsi="Times New Roman" w:cs="Times New Roman"/>
          <w:b/>
          <w:i/>
          <w:sz w:val="24"/>
          <w:szCs w:val="24"/>
          <w:lang w:val="be-BY"/>
        </w:rPr>
      </w:pPr>
      <w:r w:rsidRPr="00431E5E">
        <w:rPr>
          <w:rFonts w:ascii="Times New Roman" w:hAnsi="Times New Roman" w:cs="Times New Roman"/>
          <w:b/>
          <w:i/>
          <w:sz w:val="24"/>
          <w:szCs w:val="24"/>
          <w:lang w:val="be-BY"/>
        </w:rPr>
        <w:t xml:space="preserve">                                                                                                                                                                                                                                                                                                                                                                                                                                                                                                                                                                                                                                                                                                                                                                                                                                                                                                                                      </w:t>
      </w:r>
    </w:p>
    <w:p w:rsidR="0099747A" w:rsidRPr="00431E5E" w:rsidRDefault="00B05379" w:rsidP="00B05379">
      <w:pPr>
        <w:pStyle w:val="BodyText"/>
        <w:rPr>
          <w:rFonts w:ascii="Times New Roman" w:hAnsi="Times New Roman" w:cs="Times New Roman"/>
          <w:b/>
          <w:sz w:val="24"/>
          <w:szCs w:val="24"/>
        </w:rPr>
      </w:pPr>
      <w:r w:rsidRPr="00431E5E">
        <w:rPr>
          <w:rFonts w:ascii="Times New Roman" w:hAnsi="Times New Roman" w:cs="Times New Roman"/>
          <w:b/>
          <w:i/>
          <w:sz w:val="24"/>
          <w:szCs w:val="24"/>
          <w:lang w:val="be-BY"/>
        </w:rPr>
        <w:t>2/</w:t>
      </w:r>
      <w:r w:rsidR="00B6197C" w:rsidRPr="00431E5E">
        <w:rPr>
          <w:rFonts w:ascii="Times New Roman" w:hAnsi="Times New Roman" w:cs="Times New Roman"/>
          <w:b/>
          <w:i/>
          <w:sz w:val="24"/>
          <w:szCs w:val="24"/>
          <w:lang w:val="be-BY"/>
        </w:rPr>
        <w:t xml:space="preserve"> </w:t>
      </w:r>
      <w:r w:rsidR="0099747A" w:rsidRPr="00431E5E">
        <w:rPr>
          <w:rFonts w:ascii="Times New Roman" w:hAnsi="Times New Roman" w:cs="Times New Roman"/>
          <w:b/>
          <w:sz w:val="24"/>
          <w:szCs w:val="24"/>
        </w:rPr>
        <w:t xml:space="preserve">Единична цена за </w:t>
      </w:r>
      <w:r w:rsidR="0099747A" w:rsidRPr="00431E5E">
        <w:rPr>
          <w:rFonts w:ascii="Times New Roman" w:hAnsi="Times New Roman" w:cs="Times New Roman"/>
          <w:b/>
          <w:sz w:val="24"/>
          <w:szCs w:val="24"/>
          <w:lang w:val="be-BY"/>
        </w:rPr>
        <w:t xml:space="preserve">опаковка от </w:t>
      </w:r>
      <w:r w:rsidR="0099747A" w:rsidRPr="00431E5E">
        <w:rPr>
          <w:rFonts w:ascii="Times New Roman" w:hAnsi="Times New Roman" w:cs="Times New Roman"/>
          <w:b/>
          <w:sz w:val="24"/>
          <w:szCs w:val="24"/>
        </w:rPr>
        <w:t>предлагания лекарствен продукт по търговско</w:t>
      </w:r>
    </w:p>
    <w:p w:rsidR="00E839E7" w:rsidRPr="00E839E7" w:rsidRDefault="0099747A" w:rsidP="00E839E7">
      <w:pPr>
        <w:pStyle w:val="BodyText"/>
        <w:rPr>
          <w:rFonts w:ascii="Times New Roman" w:hAnsi="Times New Roman" w:cs="Times New Roman"/>
          <w:b/>
          <w:i/>
          <w:sz w:val="24"/>
          <w:szCs w:val="24"/>
        </w:rPr>
      </w:pPr>
      <w:r w:rsidRPr="00431E5E">
        <w:rPr>
          <w:rFonts w:ascii="Times New Roman" w:hAnsi="Times New Roman" w:cs="Times New Roman"/>
          <w:b/>
          <w:sz w:val="24"/>
          <w:szCs w:val="24"/>
        </w:rPr>
        <w:t>наименование в лева, до втория знак след десетичната запетая, с ДДС</w:t>
      </w:r>
      <w:r w:rsidR="00E839E7" w:rsidRPr="00E839E7">
        <w:rPr>
          <w:rFonts w:ascii="Times New Roman" w:hAnsi="Times New Roman" w:cs="Times New Roman"/>
          <w:b/>
          <w:sz w:val="24"/>
          <w:szCs w:val="24"/>
        </w:rPr>
        <w:t>,</w:t>
      </w:r>
      <w:r w:rsidR="00E839E7" w:rsidRPr="00E839E7">
        <w:rPr>
          <w:rFonts w:ascii="Times New Roman" w:hAnsi="Times New Roman" w:cs="Times New Roman"/>
          <w:b/>
          <w:i/>
          <w:color w:val="000000"/>
          <w:sz w:val="24"/>
          <w:szCs w:val="24"/>
          <w:shd w:val="clear" w:color="auto" w:fill="FEFEFE"/>
        </w:rPr>
        <w:t xml:space="preserve"> /посочена в колона 8/</w:t>
      </w:r>
    </w:p>
    <w:p w:rsidR="00D84205" w:rsidRPr="00E839E7" w:rsidRDefault="00D84205" w:rsidP="008C05FC">
      <w:pPr>
        <w:pStyle w:val="BodyText"/>
        <w:tabs>
          <w:tab w:val="left" w:pos="360"/>
        </w:tabs>
        <w:rPr>
          <w:rFonts w:ascii="Times New Roman" w:hAnsi="Times New Roman" w:cs="Times New Roman"/>
          <w:b/>
          <w:sz w:val="24"/>
          <w:szCs w:val="24"/>
        </w:rPr>
      </w:pPr>
    </w:p>
    <w:p w:rsidR="006E32B9" w:rsidRPr="00A4158C" w:rsidRDefault="006E32B9" w:rsidP="006E32B9">
      <w:pPr>
        <w:pStyle w:val="BodyText"/>
        <w:rPr>
          <w:rFonts w:ascii="Times New Roman" w:hAnsi="Times New Roman" w:cs="Times New Roman"/>
          <w:b/>
          <w:sz w:val="24"/>
          <w:szCs w:val="24"/>
          <w:u w:val="single"/>
        </w:rPr>
      </w:pPr>
      <w:r w:rsidRPr="00A4158C">
        <w:rPr>
          <w:rFonts w:ascii="Times New Roman" w:hAnsi="Times New Roman" w:cs="Times New Roman"/>
          <w:sz w:val="24"/>
          <w:szCs w:val="24"/>
          <w:u w:val="single"/>
        </w:rPr>
        <w:t xml:space="preserve">◊ </w:t>
      </w:r>
      <w:r w:rsidRPr="00A4158C">
        <w:rPr>
          <w:rFonts w:ascii="Times New Roman" w:hAnsi="Times New Roman" w:cs="Times New Roman"/>
          <w:b/>
          <w:sz w:val="24"/>
          <w:szCs w:val="24"/>
          <w:u w:val="single"/>
        </w:rPr>
        <w:t>За лекарствени продукти от обособена позиция №</w:t>
      </w:r>
      <w:r w:rsidR="002C65D3" w:rsidRPr="00A4158C">
        <w:rPr>
          <w:rFonts w:ascii="Times New Roman" w:hAnsi="Times New Roman" w:cs="Times New Roman"/>
          <w:b/>
          <w:sz w:val="24"/>
          <w:szCs w:val="24"/>
          <w:u w:val="single"/>
        </w:rPr>
        <w:t xml:space="preserve"> </w:t>
      </w:r>
      <w:r w:rsidRPr="00A4158C">
        <w:rPr>
          <w:rFonts w:ascii="Times New Roman" w:hAnsi="Times New Roman" w:cs="Times New Roman"/>
          <w:b/>
          <w:sz w:val="24"/>
          <w:szCs w:val="24"/>
          <w:u w:val="single"/>
        </w:rPr>
        <w:t>10:</w:t>
      </w:r>
    </w:p>
    <w:p w:rsidR="0099747A" w:rsidRPr="00A4158C" w:rsidRDefault="00D84205" w:rsidP="00E839E7">
      <w:pPr>
        <w:pStyle w:val="BodyText"/>
        <w:rPr>
          <w:rFonts w:ascii="Times New Roman" w:hAnsi="Times New Roman" w:cs="Times New Roman"/>
          <w:b/>
          <w:i/>
          <w:sz w:val="24"/>
          <w:szCs w:val="24"/>
        </w:rPr>
      </w:pPr>
      <w:r w:rsidRPr="00A4158C">
        <w:rPr>
          <w:rFonts w:ascii="Times New Roman" w:hAnsi="Times New Roman" w:cs="Times New Roman"/>
          <w:sz w:val="24"/>
          <w:szCs w:val="24"/>
        </w:rPr>
        <w:t>1/ Оферираната цена за единица мярка с ДДС</w:t>
      </w:r>
      <w:r w:rsidR="002C65D3" w:rsidRPr="00A4158C">
        <w:rPr>
          <w:rFonts w:ascii="Times New Roman" w:hAnsi="Times New Roman" w:cs="Times New Roman"/>
          <w:sz w:val="24"/>
          <w:szCs w:val="24"/>
        </w:rPr>
        <w:t xml:space="preserve"> за всяка номенклатурна единица</w:t>
      </w:r>
      <w:r w:rsidR="00E839E7" w:rsidRPr="00A4158C">
        <w:rPr>
          <w:rFonts w:ascii="Times New Roman" w:hAnsi="Times New Roman" w:cs="Times New Roman"/>
          <w:sz w:val="24"/>
          <w:szCs w:val="24"/>
        </w:rPr>
        <w:t xml:space="preserve"> </w:t>
      </w:r>
      <w:r w:rsidR="00E839E7" w:rsidRPr="00A4158C">
        <w:rPr>
          <w:rFonts w:ascii="Times New Roman" w:hAnsi="Times New Roman" w:cs="Times New Roman"/>
          <w:b/>
          <w:i/>
          <w:color w:val="000000"/>
          <w:sz w:val="24"/>
          <w:szCs w:val="24"/>
          <w:shd w:val="clear" w:color="auto" w:fill="FEFEFE"/>
        </w:rPr>
        <w:t>/посочена в колона 7/</w:t>
      </w:r>
      <w:r w:rsidRPr="00A4158C">
        <w:rPr>
          <w:rFonts w:ascii="Times New Roman" w:hAnsi="Times New Roman" w:cs="Times New Roman"/>
          <w:sz w:val="24"/>
          <w:szCs w:val="24"/>
        </w:rPr>
        <w:t>;</w:t>
      </w:r>
    </w:p>
    <w:p w:rsidR="00D84205" w:rsidRPr="00A4158C" w:rsidRDefault="00D84205" w:rsidP="00E839E7">
      <w:pPr>
        <w:pStyle w:val="BodyText"/>
        <w:rPr>
          <w:rFonts w:ascii="Times New Roman" w:hAnsi="Times New Roman" w:cs="Times New Roman"/>
          <w:b/>
          <w:i/>
          <w:sz w:val="24"/>
          <w:szCs w:val="24"/>
        </w:rPr>
      </w:pPr>
      <w:r w:rsidRPr="00A4158C">
        <w:rPr>
          <w:rFonts w:ascii="Times New Roman" w:hAnsi="Times New Roman" w:cs="Times New Roman"/>
          <w:sz w:val="24"/>
          <w:szCs w:val="24"/>
          <w:lang w:val="be-BY"/>
        </w:rPr>
        <w:t>2/</w:t>
      </w:r>
      <w:r w:rsidRPr="00A4158C">
        <w:rPr>
          <w:rFonts w:ascii="Times New Roman" w:hAnsi="Times New Roman" w:cs="Times New Roman"/>
          <w:sz w:val="24"/>
          <w:szCs w:val="24"/>
        </w:rPr>
        <w:t xml:space="preserve"> Единична цена на опаковка с ДДС</w:t>
      </w:r>
      <w:r w:rsidR="002C65D3" w:rsidRPr="00A4158C">
        <w:rPr>
          <w:rFonts w:ascii="Times New Roman" w:hAnsi="Times New Roman" w:cs="Times New Roman"/>
          <w:sz w:val="24"/>
          <w:szCs w:val="24"/>
        </w:rPr>
        <w:t xml:space="preserve"> за всяка номенклатурна единица</w:t>
      </w:r>
      <w:r w:rsidR="00E839E7" w:rsidRPr="00A4158C">
        <w:rPr>
          <w:rFonts w:ascii="Times New Roman" w:hAnsi="Times New Roman" w:cs="Times New Roman"/>
          <w:sz w:val="24"/>
          <w:szCs w:val="24"/>
        </w:rPr>
        <w:t xml:space="preserve"> </w:t>
      </w:r>
      <w:r w:rsidR="00E839E7" w:rsidRPr="00A4158C">
        <w:rPr>
          <w:rFonts w:ascii="Times New Roman" w:hAnsi="Times New Roman" w:cs="Times New Roman"/>
          <w:b/>
          <w:i/>
          <w:color w:val="000000"/>
          <w:sz w:val="24"/>
          <w:szCs w:val="24"/>
          <w:shd w:val="clear" w:color="auto" w:fill="FEFEFE"/>
        </w:rPr>
        <w:t>/посочена в колона 8/</w:t>
      </w:r>
      <w:r w:rsidR="00E839E7" w:rsidRPr="00A4158C">
        <w:rPr>
          <w:rFonts w:ascii="Times New Roman" w:hAnsi="Times New Roman" w:cs="Times New Roman"/>
          <w:b/>
          <w:i/>
          <w:sz w:val="24"/>
          <w:szCs w:val="24"/>
        </w:rPr>
        <w:t>;</w:t>
      </w:r>
    </w:p>
    <w:p w:rsidR="003222B3" w:rsidRPr="00A4158C" w:rsidRDefault="003222B3" w:rsidP="008C05FC">
      <w:pPr>
        <w:pStyle w:val="BodyText"/>
        <w:tabs>
          <w:tab w:val="left" w:pos="360"/>
        </w:tabs>
        <w:rPr>
          <w:rFonts w:ascii="Times New Roman" w:hAnsi="Times New Roman" w:cs="Times New Roman"/>
          <w:sz w:val="24"/>
          <w:szCs w:val="24"/>
        </w:rPr>
      </w:pPr>
    </w:p>
    <w:p w:rsidR="006E32B9" w:rsidRPr="00A4158C" w:rsidRDefault="006E32B9" w:rsidP="00D84205">
      <w:pPr>
        <w:pStyle w:val="BodyText"/>
        <w:rPr>
          <w:rFonts w:ascii="Times New Roman" w:hAnsi="Times New Roman" w:cs="Times New Roman"/>
          <w:b/>
          <w:sz w:val="24"/>
          <w:szCs w:val="24"/>
          <w:u w:val="single"/>
        </w:rPr>
      </w:pPr>
      <w:r w:rsidRPr="00A4158C">
        <w:rPr>
          <w:rFonts w:ascii="Times New Roman" w:hAnsi="Times New Roman" w:cs="Times New Roman"/>
          <w:sz w:val="24"/>
          <w:szCs w:val="24"/>
          <w:u w:val="single"/>
        </w:rPr>
        <w:t xml:space="preserve">◊ </w:t>
      </w:r>
      <w:r w:rsidRPr="00A4158C">
        <w:rPr>
          <w:rFonts w:ascii="Times New Roman" w:hAnsi="Times New Roman" w:cs="Times New Roman"/>
          <w:b/>
          <w:sz w:val="24"/>
          <w:szCs w:val="24"/>
          <w:u w:val="single"/>
        </w:rPr>
        <w:t>За лекарствени продукти от обособена позиция №</w:t>
      </w:r>
      <w:r w:rsidR="002C65D3" w:rsidRPr="00A4158C">
        <w:rPr>
          <w:rFonts w:ascii="Times New Roman" w:hAnsi="Times New Roman" w:cs="Times New Roman"/>
          <w:b/>
          <w:sz w:val="24"/>
          <w:szCs w:val="24"/>
          <w:u w:val="single"/>
        </w:rPr>
        <w:t xml:space="preserve"> </w:t>
      </w:r>
      <w:r w:rsidRPr="00A4158C">
        <w:rPr>
          <w:rFonts w:ascii="Times New Roman" w:hAnsi="Times New Roman" w:cs="Times New Roman"/>
          <w:b/>
          <w:sz w:val="24"/>
          <w:szCs w:val="24"/>
          <w:u w:val="single"/>
        </w:rPr>
        <w:t>11:</w:t>
      </w:r>
    </w:p>
    <w:p w:rsidR="000B1609" w:rsidRPr="00A4158C" w:rsidRDefault="00D84205" w:rsidP="0043303A">
      <w:pPr>
        <w:pStyle w:val="BodyText"/>
        <w:rPr>
          <w:rFonts w:ascii="Times New Roman" w:hAnsi="Times New Roman" w:cs="Times New Roman"/>
          <w:b/>
          <w:i/>
          <w:sz w:val="24"/>
          <w:szCs w:val="24"/>
        </w:rPr>
      </w:pPr>
      <w:r w:rsidRPr="00A4158C">
        <w:rPr>
          <w:rFonts w:ascii="Times New Roman" w:hAnsi="Times New Roman" w:cs="Times New Roman"/>
          <w:sz w:val="24"/>
          <w:szCs w:val="24"/>
        </w:rPr>
        <w:t xml:space="preserve">1/ </w:t>
      </w:r>
      <w:r w:rsidR="00E711DF" w:rsidRPr="00A4158C">
        <w:rPr>
          <w:rFonts w:ascii="Times New Roman" w:hAnsi="Times New Roman" w:cs="Times New Roman"/>
          <w:sz w:val="24"/>
          <w:szCs w:val="24"/>
        </w:rPr>
        <w:t xml:space="preserve">Оферирана цена за опаковка/разфасовка, </w:t>
      </w:r>
      <w:r w:rsidR="000B1609" w:rsidRPr="00A4158C">
        <w:rPr>
          <w:rFonts w:ascii="Times New Roman" w:hAnsi="Times New Roman" w:cs="Times New Roman"/>
          <w:sz w:val="24"/>
          <w:szCs w:val="24"/>
        </w:rPr>
        <w:t>с ДДС</w:t>
      </w:r>
      <w:r w:rsidR="00A4158C">
        <w:rPr>
          <w:rFonts w:ascii="Times New Roman" w:hAnsi="Times New Roman" w:cs="Times New Roman"/>
          <w:sz w:val="24"/>
          <w:szCs w:val="24"/>
        </w:rPr>
        <w:t xml:space="preserve"> </w:t>
      </w:r>
      <w:r w:rsidR="0043303A" w:rsidRPr="00A4158C">
        <w:rPr>
          <w:rFonts w:ascii="Times New Roman" w:hAnsi="Times New Roman" w:cs="Times New Roman"/>
          <w:b/>
          <w:i/>
          <w:color w:val="000000"/>
          <w:sz w:val="24"/>
          <w:szCs w:val="24"/>
          <w:shd w:val="clear" w:color="auto" w:fill="FEFEFE"/>
        </w:rPr>
        <w:t>/посочена в колона 7/</w:t>
      </w:r>
      <w:r w:rsidR="0043303A" w:rsidRPr="00A4158C">
        <w:rPr>
          <w:rFonts w:ascii="Times New Roman" w:hAnsi="Times New Roman" w:cs="Times New Roman"/>
          <w:sz w:val="24"/>
          <w:szCs w:val="24"/>
        </w:rPr>
        <w:t>;</w:t>
      </w:r>
    </w:p>
    <w:p w:rsidR="000B1609" w:rsidRPr="00A4158C" w:rsidRDefault="00D84205" w:rsidP="00A4158C">
      <w:pPr>
        <w:pStyle w:val="BodyText"/>
        <w:rPr>
          <w:rFonts w:ascii="Times New Roman" w:hAnsi="Times New Roman" w:cs="Times New Roman"/>
          <w:b/>
          <w:i/>
          <w:sz w:val="24"/>
          <w:szCs w:val="24"/>
        </w:rPr>
      </w:pPr>
      <w:r w:rsidRPr="00A4158C">
        <w:rPr>
          <w:rFonts w:ascii="Times New Roman" w:hAnsi="Times New Roman" w:cs="Times New Roman"/>
          <w:sz w:val="24"/>
          <w:szCs w:val="24"/>
          <w:lang w:val="be-BY"/>
        </w:rPr>
        <w:t>2/</w:t>
      </w:r>
      <w:r w:rsidRPr="00A4158C">
        <w:rPr>
          <w:rFonts w:ascii="Times New Roman" w:hAnsi="Times New Roman" w:cs="Times New Roman"/>
          <w:sz w:val="24"/>
          <w:szCs w:val="24"/>
        </w:rPr>
        <w:t xml:space="preserve"> </w:t>
      </w:r>
      <w:r w:rsidR="000B1609" w:rsidRPr="00A4158C">
        <w:rPr>
          <w:rFonts w:ascii="Times New Roman" w:hAnsi="Times New Roman" w:cs="Times New Roman"/>
          <w:sz w:val="24"/>
          <w:szCs w:val="24"/>
        </w:rPr>
        <w:t>∑ /сумата/  от общите стойности</w:t>
      </w:r>
      <w:r w:rsidR="00A4158C" w:rsidRPr="00A4158C">
        <w:rPr>
          <w:rFonts w:ascii="Times New Roman" w:hAnsi="Times New Roman" w:cs="Times New Roman"/>
          <w:sz w:val="24"/>
          <w:szCs w:val="24"/>
        </w:rPr>
        <w:t>, с ДДС</w:t>
      </w:r>
      <w:r w:rsidR="00A4158C">
        <w:rPr>
          <w:rFonts w:ascii="Times New Roman" w:hAnsi="Times New Roman" w:cs="Times New Roman"/>
          <w:sz w:val="24"/>
          <w:szCs w:val="24"/>
        </w:rPr>
        <w:t>,</w:t>
      </w:r>
      <w:r w:rsidR="000B1609" w:rsidRPr="00A4158C">
        <w:rPr>
          <w:rFonts w:ascii="Times New Roman" w:hAnsi="Times New Roman" w:cs="Times New Roman"/>
          <w:sz w:val="24"/>
          <w:szCs w:val="24"/>
        </w:rPr>
        <w:t xml:space="preserve"> на включените в обособена позиция 13 артикула</w:t>
      </w:r>
      <w:r w:rsidR="00A4158C" w:rsidRPr="00E839E7">
        <w:rPr>
          <w:rFonts w:ascii="Times New Roman" w:hAnsi="Times New Roman" w:cs="Times New Roman"/>
          <w:b/>
          <w:i/>
          <w:color w:val="000000"/>
          <w:sz w:val="24"/>
          <w:szCs w:val="24"/>
          <w:shd w:val="clear" w:color="auto" w:fill="FEFEFE"/>
        </w:rPr>
        <w:t xml:space="preserve"> /посочена в колона 8/</w:t>
      </w:r>
      <w:r w:rsidR="00A4158C">
        <w:rPr>
          <w:rFonts w:ascii="Times New Roman" w:hAnsi="Times New Roman" w:cs="Times New Roman"/>
          <w:b/>
          <w:i/>
          <w:color w:val="000000"/>
          <w:sz w:val="24"/>
          <w:szCs w:val="24"/>
          <w:shd w:val="clear" w:color="auto" w:fill="FEFEFE"/>
        </w:rPr>
        <w:t>.</w:t>
      </w:r>
    </w:p>
    <w:p w:rsidR="00D84205" w:rsidRPr="000B1609" w:rsidRDefault="00D84205" w:rsidP="00D84205">
      <w:pPr>
        <w:pStyle w:val="BodyText"/>
        <w:tabs>
          <w:tab w:val="left" w:pos="360"/>
        </w:tabs>
        <w:jc w:val="left"/>
        <w:rPr>
          <w:rFonts w:ascii="Times New Roman" w:hAnsi="Times New Roman" w:cs="Times New Roman"/>
          <w:sz w:val="24"/>
          <w:szCs w:val="24"/>
          <w:lang w:val="be-BY"/>
        </w:rPr>
      </w:pPr>
    </w:p>
    <w:p w:rsidR="002C65D3" w:rsidRPr="00D13B5F" w:rsidRDefault="000B1609" w:rsidP="00D13B5F">
      <w:pPr>
        <w:jc w:val="both"/>
        <w:rPr>
          <w:sz w:val="24"/>
          <w:szCs w:val="24"/>
          <w:lang w:val="bg-BG"/>
        </w:rPr>
      </w:pPr>
      <w:r>
        <w:rPr>
          <w:sz w:val="24"/>
          <w:szCs w:val="24"/>
          <w:lang w:val="bg-BG"/>
        </w:rPr>
        <w:t xml:space="preserve">!!! </w:t>
      </w:r>
      <w:r w:rsidR="00D13B5F" w:rsidRPr="00D13B5F">
        <w:rPr>
          <w:sz w:val="24"/>
          <w:szCs w:val="24"/>
          <w:lang w:val="bg-BG"/>
        </w:rPr>
        <w:t xml:space="preserve">Оферираните цени за опаковка на лекарствените продукти извън Приложение № 2 на Позитивния лекарствен списък </w:t>
      </w:r>
      <w:r w:rsidR="00D13B5F" w:rsidRPr="000B1609">
        <w:rPr>
          <w:b/>
          <w:sz w:val="24"/>
          <w:szCs w:val="24"/>
          <w:u w:val="single"/>
          <w:lang w:val="bg-BG"/>
        </w:rPr>
        <w:t>/обособени позиции от № 10 и № 11/</w:t>
      </w:r>
      <w:r w:rsidR="00D13B5F" w:rsidRPr="00D13B5F">
        <w:rPr>
          <w:sz w:val="24"/>
          <w:szCs w:val="24"/>
          <w:lang w:val="bg-BG"/>
        </w:rPr>
        <w:t xml:space="preserve"> следва да не превишават пределните цени.</w:t>
      </w:r>
    </w:p>
    <w:p w:rsidR="00D13B5F" w:rsidRPr="00D13B5F" w:rsidRDefault="00D13B5F" w:rsidP="00D13B5F">
      <w:pPr>
        <w:jc w:val="both"/>
        <w:rPr>
          <w:sz w:val="24"/>
          <w:szCs w:val="24"/>
          <w:lang w:val="bg-BG"/>
        </w:rPr>
      </w:pPr>
    </w:p>
    <w:p w:rsidR="007F4206" w:rsidRPr="001861DE" w:rsidRDefault="00D84205" w:rsidP="007F4206">
      <w:pPr>
        <w:pStyle w:val="BodyText"/>
        <w:tabs>
          <w:tab w:val="left" w:pos="360"/>
        </w:tabs>
        <w:jc w:val="left"/>
        <w:rPr>
          <w:rFonts w:ascii="Times New Roman" w:hAnsi="Times New Roman" w:cs="Times New Roman"/>
          <w:sz w:val="24"/>
          <w:szCs w:val="24"/>
          <w:highlight w:val="yellow"/>
        </w:rPr>
      </w:pPr>
      <w:r w:rsidRPr="00431E5E">
        <w:rPr>
          <w:rFonts w:ascii="Times New Roman" w:hAnsi="Times New Roman" w:cs="Times New Roman"/>
          <w:sz w:val="24"/>
          <w:szCs w:val="24"/>
        </w:rPr>
        <w:t>С оглед на широката гама от лекарствени форми, застъпени в техническата спецификация</w:t>
      </w:r>
      <w:r w:rsidR="000B1609" w:rsidRPr="00431E5E">
        <w:rPr>
          <w:rFonts w:ascii="Times New Roman" w:hAnsi="Times New Roman" w:cs="Times New Roman"/>
          <w:b/>
          <w:sz w:val="24"/>
          <w:szCs w:val="24"/>
          <w:u w:val="single"/>
        </w:rPr>
        <w:t xml:space="preserve"> по обособени позиции от № 10 и № 11</w:t>
      </w:r>
      <w:r w:rsidRPr="00431E5E">
        <w:rPr>
          <w:rFonts w:ascii="Times New Roman" w:hAnsi="Times New Roman" w:cs="Times New Roman"/>
          <w:sz w:val="24"/>
          <w:szCs w:val="24"/>
        </w:rPr>
        <w:t xml:space="preserve">, </w:t>
      </w:r>
      <w:r w:rsidRPr="00431E5E">
        <w:rPr>
          <w:rFonts w:ascii="Times New Roman" w:hAnsi="Times New Roman" w:cs="Times New Roman"/>
          <w:b/>
          <w:sz w:val="24"/>
          <w:szCs w:val="24"/>
          <w:u w:val="single"/>
        </w:rPr>
        <w:t>възложителят не постав</w:t>
      </w:r>
      <w:r w:rsidR="007F4206" w:rsidRPr="00431E5E">
        <w:rPr>
          <w:rFonts w:ascii="Times New Roman" w:hAnsi="Times New Roman" w:cs="Times New Roman"/>
          <w:b/>
          <w:sz w:val="24"/>
          <w:szCs w:val="24"/>
          <w:u w:val="single"/>
        </w:rPr>
        <w:t>я</w:t>
      </w:r>
      <w:r w:rsidR="007F4206" w:rsidRPr="00431E5E">
        <w:rPr>
          <w:rFonts w:ascii="Times New Roman" w:hAnsi="Times New Roman" w:cs="Times New Roman"/>
          <w:sz w:val="24"/>
          <w:szCs w:val="24"/>
        </w:rPr>
        <w:t xml:space="preserve"> </w:t>
      </w:r>
      <w:r w:rsidRPr="00431E5E">
        <w:rPr>
          <w:rFonts w:ascii="Times New Roman" w:hAnsi="Times New Roman" w:cs="Times New Roman"/>
          <w:sz w:val="24"/>
          <w:szCs w:val="24"/>
        </w:rPr>
        <w:t xml:space="preserve">изискване относно точността след десетичната запетая на цената за придобиване на лекарствените продукти на единица мярка. Възложителят ще счете за приемливи и няма да отстрани от участие в процедурата оферти на цени за придобиване на лекарствените продукти за единица мярка с два, три, четири или пет знака след десетичната запетая. </w:t>
      </w:r>
      <w:r w:rsidR="007F4206" w:rsidRPr="00431E5E">
        <w:rPr>
          <w:rFonts w:ascii="Times New Roman" w:hAnsi="Times New Roman" w:cs="Times New Roman"/>
          <w:sz w:val="24"/>
          <w:szCs w:val="24"/>
        </w:rPr>
        <w:t>Всички оферирани</w:t>
      </w:r>
      <w:r w:rsidR="007F4206" w:rsidRPr="00D13B5F">
        <w:rPr>
          <w:rFonts w:ascii="Times New Roman" w:hAnsi="Times New Roman" w:cs="Times New Roman"/>
          <w:sz w:val="24"/>
          <w:szCs w:val="24"/>
        </w:rPr>
        <w:t xml:space="preserve"> цени следва да бъдат формирани в съответствие с изискванията на Наредба за условията, правилата и реда за регулиране и регистриране на цените на лекарствените продукти от 30.04.2013г./изм.ДВ бр. 74/2016г. </w:t>
      </w:r>
    </w:p>
    <w:p w:rsidR="00D13B5F" w:rsidRPr="00D13B5F" w:rsidRDefault="00D13B5F" w:rsidP="008C05FC">
      <w:pPr>
        <w:pStyle w:val="BodyText"/>
        <w:tabs>
          <w:tab w:val="left" w:pos="360"/>
        </w:tabs>
        <w:rPr>
          <w:rFonts w:ascii="Times New Roman" w:hAnsi="Times New Roman" w:cs="Times New Roman"/>
          <w:sz w:val="24"/>
          <w:szCs w:val="24"/>
        </w:rPr>
      </w:pPr>
    </w:p>
    <w:p w:rsidR="007F4206" w:rsidRPr="00431E5E" w:rsidRDefault="007F4206" w:rsidP="00D84205">
      <w:pPr>
        <w:jc w:val="both"/>
        <w:rPr>
          <w:color w:val="000000"/>
          <w:sz w:val="24"/>
          <w:szCs w:val="24"/>
          <w:lang w:val="bg-BG"/>
        </w:rPr>
      </w:pPr>
      <w:r w:rsidRPr="00431E5E">
        <w:rPr>
          <w:color w:val="000000"/>
          <w:sz w:val="24"/>
          <w:szCs w:val="24"/>
          <w:u w:val="single"/>
          <w:lang w:val="bg-BG"/>
        </w:rPr>
        <w:t>Общо изискване за всички обособени позиции</w:t>
      </w:r>
      <w:r w:rsidRPr="00431E5E">
        <w:rPr>
          <w:color w:val="000000"/>
          <w:sz w:val="24"/>
          <w:szCs w:val="24"/>
          <w:lang w:val="bg-BG"/>
        </w:rPr>
        <w:t>:</w:t>
      </w:r>
    </w:p>
    <w:p w:rsidR="00D84205" w:rsidRPr="00431E5E" w:rsidRDefault="00942FCF" w:rsidP="00D84205">
      <w:pPr>
        <w:jc w:val="both"/>
        <w:rPr>
          <w:bCs/>
          <w:color w:val="000000"/>
          <w:sz w:val="24"/>
          <w:szCs w:val="24"/>
          <w:lang w:val="bg-BG"/>
        </w:rPr>
      </w:pPr>
      <w:r w:rsidRPr="00431E5E">
        <w:rPr>
          <w:sz w:val="24"/>
          <w:szCs w:val="24"/>
          <w:lang w:val="bg-BG"/>
        </w:rPr>
        <w:t xml:space="preserve">* </w:t>
      </w:r>
      <w:r w:rsidR="00D84205" w:rsidRPr="00431E5E">
        <w:rPr>
          <w:color w:val="000000"/>
          <w:sz w:val="24"/>
          <w:szCs w:val="24"/>
          <w:lang w:val="bg-BG"/>
        </w:rPr>
        <w:t xml:space="preserve">При изготвяне на ценовото предложение по образеца на </w:t>
      </w:r>
      <w:r w:rsidR="00D84205" w:rsidRPr="00431E5E">
        <w:rPr>
          <w:bCs/>
          <w:color w:val="000000"/>
          <w:sz w:val="24"/>
          <w:szCs w:val="24"/>
          <w:lang w:val="bg-BG"/>
        </w:rPr>
        <w:t xml:space="preserve">Приложение № 7 от документацията, </w:t>
      </w:r>
      <w:r w:rsidR="00D84205" w:rsidRPr="00431E5E">
        <w:rPr>
          <w:color w:val="000000"/>
          <w:sz w:val="24"/>
          <w:szCs w:val="24"/>
          <w:lang w:val="bg-BG"/>
        </w:rPr>
        <w:t xml:space="preserve">в </w:t>
      </w:r>
      <w:r w:rsidR="00D84205" w:rsidRPr="00431E5E">
        <w:rPr>
          <w:bCs/>
          <w:color w:val="000000"/>
          <w:sz w:val="24"/>
          <w:szCs w:val="24"/>
          <w:lang w:val="bg-BG"/>
        </w:rPr>
        <w:t xml:space="preserve">колона № 6 "Търговско наименование" </w:t>
      </w:r>
      <w:r w:rsidR="00D84205" w:rsidRPr="00431E5E">
        <w:rPr>
          <w:color w:val="000000"/>
          <w:sz w:val="24"/>
          <w:szCs w:val="24"/>
          <w:lang w:val="bg-BG"/>
        </w:rPr>
        <w:t>задължително</w:t>
      </w:r>
      <w:r w:rsidR="00D84205" w:rsidRPr="00431E5E">
        <w:rPr>
          <w:bCs/>
          <w:color w:val="000000"/>
          <w:sz w:val="24"/>
          <w:szCs w:val="24"/>
          <w:lang w:val="bg-BG"/>
        </w:rPr>
        <w:t xml:space="preserve"> следва да се посочи</w:t>
      </w:r>
      <w:r w:rsidR="00D84205" w:rsidRPr="00431E5E">
        <w:rPr>
          <w:color w:val="000000"/>
          <w:sz w:val="24"/>
          <w:szCs w:val="24"/>
          <w:lang w:val="bg-BG"/>
        </w:rPr>
        <w:t xml:space="preserve"> </w:t>
      </w:r>
      <w:r w:rsidR="00D84205" w:rsidRPr="00431E5E">
        <w:rPr>
          <w:bCs/>
          <w:color w:val="000000"/>
          <w:sz w:val="24"/>
          <w:szCs w:val="24"/>
          <w:lang w:val="bg-BG"/>
        </w:rPr>
        <w:t>броя таблетки, ампули, флакони, капсули и пр. съдържащи се</w:t>
      </w:r>
      <w:r w:rsidR="00D84205" w:rsidRPr="00431E5E">
        <w:rPr>
          <w:color w:val="000000"/>
          <w:sz w:val="24"/>
          <w:szCs w:val="24"/>
          <w:lang w:val="bg-BG"/>
        </w:rPr>
        <w:t xml:space="preserve"> </w:t>
      </w:r>
      <w:r w:rsidR="00D84205" w:rsidRPr="00431E5E">
        <w:rPr>
          <w:bCs/>
          <w:color w:val="000000"/>
          <w:sz w:val="24"/>
          <w:szCs w:val="24"/>
          <w:lang w:val="bg-BG"/>
        </w:rPr>
        <w:t>в една опаковка.</w:t>
      </w:r>
    </w:p>
    <w:p w:rsidR="007F4206" w:rsidRPr="00431E5E" w:rsidRDefault="007F4206" w:rsidP="00D84205">
      <w:pPr>
        <w:jc w:val="both"/>
        <w:rPr>
          <w:bCs/>
          <w:color w:val="000000"/>
          <w:sz w:val="24"/>
          <w:szCs w:val="24"/>
          <w:lang w:val="bg-BG"/>
        </w:rPr>
      </w:pPr>
    </w:p>
    <w:p w:rsidR="00D84205" w:rsidRPr="00431E5E" w:rsidRDefault="00942FCF" w:rsidP="00D84205">
      <w:pPr>
        <w:jc w:val="both"/>
        <w:rPr>
          <w:sz w:val="24"/>
          <w:szCs w:val="24"/>
          <w:lang w:val="bg-BG"/>
        </w:rPr>
      </w:pPr>
      <w:r w:rsidRPr="00431E5E">
        <w:rPr>
          <w:sz w:val="24"/>
          <w:szCs w:val="24"/>
          <w:lang w:val="bg-BG"/>
        </w:rPr>
        <w:t xml:space="preserve">* </w:t>
      </w:r>
      <w:r w:rsidR="00D84205" w:rsidRPr="00431E5E">
        <w:rPr>
          <w:sz w:val="24"/>
          <w:szCs w:val="24"/>
          <w:lang w:val="bg-BG"/>
        </w:rPr>
        <w:t>Оферираните на цени за единица мярка следва да кореспондират с оферираните цени за опаковка.</w:t>
      </w:r>
    </w:p>
    <w:p w:rsidR="00080C25" w:rsidRPr="00431E5E" w:rsidRDefault="00080C25" w:rsidP="008C05FC">
      <w:pPr>
        <w:pStyle w:val="BodyText"/>
        <w:tabs>
          <w:tab w:val="left" w:pos="360"/>
        </w:tabs>
        <w:rPr>
          <w:rFonts w:ascii="Times New Roman" w:hAnsi="Times New Roman" w:cs="Times New Roman"/>
          <w:sz w:val="24"/>
          <w:szCs w:val="24"/>
          <w:lang w:val="be-BY"/>
        </w:rPr>
      </w:pPr>
    </w:p>
    <w:p w:rsidR="005E337E" w:rsidRPr="00431E5E" w:rsidRDefault="00C40372" w:rsidP="00C436F7">
      <w:pPr>
        <w:jc w:val="both"/>
        <w:rPr>
          <w:b/>
          <w:sz w:val="24"/>
          <w:szCs w:val="24"/>
          <w:lang w:val="bg-BG"/>
        </w:rPr>
      </w:pPr>
      <w:r w:rsidRPr="00431E5E">
        <w:rPr>
          <w:b/>
          <w:i/>
          <w:sz w:val="24"/>
          <w:szCs w:val="24"/>
          <w:lang w:val="be-BY"/>
        </w:rPr>
        <w:t>*</w:t>
      </w:r>
      <w:r w:rsidRPr="00431E5E">
        <w:rPr>
          <w:b/>
          <w:sz w:val="24"/>
          <w:szCs w:val="24"/>
          <w:lang w:val="be-BY"/>
        </w:rPr>
        <w:t xml:space="preserve"> Когато участник подава оферта за повече от една обособена позиция</w:t>
      </w:r>
      <w:r w:rsidRPr="00431E5E">
        <w:rPr>
          <w:sz w:val="24"/>
          <w:szCs w:val="24"/>
          <w:lang w:val="be-BY"/>
        </w:rPr>
        <w:t xml:space="preserve">, </w:t>
      </w:r>
      <w:r w:rsidRPr="00431E5E">
        <w:rPr>
          <w:b/>
          <w:sz w:val="24"/>
          <w:szCs w:val="24"/>
          <w:lang w:val="be-BY"/>
        </w:rPr>
        <w:t>в опаковката</w:t>
      </w:r>
      <w:r w:rsidR="00BB4F42" w:rsidRPr="00431E5E">
        <w:rPr>
          <w:b/>
          <w:sz w:val="24"/>
          <w:szCs w:val="24"/>
          <w:lang w:val="be-BY"/>
        </w:rPr>
        <w:t>,</w:t>
      </w:r>
      <w:r w:rsidRPr="00431E5E">
        <w:rPr>
          <w:b/>
          <w:sz w:val="24"/>
          <w:szCs w:val="24"/>
          <w:lang w:val="be-BY"/>
        </w:rPr>
        <w:t xml:space="preserve"> за всяка от позициите</w:t>
      </w:r>
      <w:r w:rsidRPr="00431E5E">
        <w:rPr>
          <w:sz w:val="24"/>
          <w:szCs w:val="24"/>
          <w:lang w:val="be-BY"/>
        </w:rPr>
        <w:t xml:space="preserve"> </w:t>
      </w:r>
      <w:r w:rsidRPr="00431E5E">
        <w:rPr>
          <w:b/>
          <w:sz w:val="24"/>
          <w:szCs w:val="24"/>
          <w:lang w:val="be-BY"/>
        </w:rPr>
        <w:t>се представят поотделно комплектувани документи по чл. 39, ал. 3, т. 1 от ППЗОП</w:t>
      </w:r>
      <w:r w:rsidR="00726052" w:rsidRPr="00431E5E">
        <w:rPr>
          <w:b/>
          <w:sz w:val="24"/>
          <w:szCs w:val="24"/>
          <w:lang w:val="bg-BG"/>
        </w:rPr>
        <w:t xml:space="preserve"> </w:t>
      </w:r>
      <w:r w:rsidR="00726052" w:rsidRPr="00431E5E">
        <w:rPr>
          <w:b/>
          <w:sz w:val="24"/>
          <w:szCs w:val="24"/>
          <w:u w:val="single"/>
          <w:lang w:val="bg-BG"/>
        </w:rPr>
        <w:t xml:space="preserve">/документите от </w:t>
      </w:r>
      <w:r w:rsidR="00910443" w:rsidRPr="00431E5E">
        <w:rPr>
          <w:b/>
          <w:sz w:val="24"/>
          <w:szCs w:val="24"/>
          <w:u w:val="single"/>
          <w:lang w:val="bg-BG"/>
        </w:rPr>
        <w:t>7</w:t>
      </w:r>
      <w:r w:rsidR="00726052" w:rsidRPr="00431E5E">
        <w:rPr>
          <w:b/>
          <w:sz w:val="24"/>
          <w:szCs w:val="24"/>
          <w:u w:val="single"/>
          <w:lang w:val="bg-BG"/>
        </w:rPr>
        <w:t xml:space="preserve">.1 до </w:t>
      </w:r>
      <w:r w:rsidR="00910443" w:rsidRPr="00431E5E">
        <w:rPr>
          <w:b/>
          <w:sz w:val="24"/>
          <w:szCs w:val="24"/>
          <w:u w:val="single"/>
          <w:lang w:val="bg-BG"/>
        </w:rPr>
        <w:t>7</w:t>
      </w:r>
      <w:r w:rsidR="00726052" w:rsidRPr="00431E5E">
        <w:rPr>
          <w:b/>
          <w:sz w:val="24"/>
          <w:szCs w:val="24"/>
          <w:u w:val="single"/>
          <w:lang w:val="bg-BG"/>
        </w:rPr>
        <w:t>.</w:t>
      </w:r>
      <w:r w:rsidR="00FB6D49" w:rsidRPr="00431E5E">
        <w:rPr>
          <w:b/>
          <w:sz w:val="24"/>
          <w:szCs w:val="24"/>
          <w:u w:val="single"/>
          <w:lang w:val="bg-BG"/>
        </w:rPr>
        <w:t>8</w:t>
      </w:r>
      <w:r w:rsidR="00726052" w:rsidRPr="00431E5E">
        <w:rPr>
          <w:b/>
          <w:sz w:val="24"/>
          <w:szCs w:val="24"/>
          <w:u w:val="single"/>
          <w:lang w:val="bg-BG"/>
        </w:rPr>
        <w:t xml:space="preserve">, описани в </w:t>
      </w:r>
      <w:r w:rsidR="00726052" w:rsidRPr="00431E5E">
        <w:rPr>
          <w:rStyle w:val="ala2"/>
          <w:b/>
          <w:sz w:val="24"/>
          <w:szCs w:val="24"/>
          <w:u w:val="single"/>
          <w:lang w:val="be-BY"/>
        </w:rPr>
        <w:t>съдържа</w:t>
      </w:r>
      <w:r w:rsidR="00726052" w:rsidRPr="00431E5E">
        <w:rPr>
          <w:rStyle w:val="ala2"/>
          <w:b/>
          <w:sz w:val="24"/>
          <w:szCs w:val="24"/>
          <w:u w:val="single"/>
          <w:lang w:val="bg-BG"/>
        </w:rPr>
        <w:t>нието на офертата</w:t>
      </w:r>
      <w:r w:rsidR="00726052" w:rsidRPr="00431E5E">
        <w:rPr>
          <w:rStyle w:val="ala2"/>
          <w:b/>
          <w:sz w:val="24"/>
          <w:szCs w:val="24"/>
          <w:lang w:val="bg-BG"/>
        </w:rPr>
        <w:t>/</w:t>
      </w:r>
      <w:r w:rsidRPr="00431E5E">
        <w:rPr>
          <w:b/>
          <w:sz w:val="24"/>
          <w:szCs w:val="24"/>
          <w:lang w:val="be-BY"/>
        </w:rPr>
        <w:t>, и отделни непрозрачни пликове с надпис "Предлагани ценови параметри"</w:t>
      </w:r>
      <w:r w:rsidRPr="00431E5E">
        <w:rPr>
          <w:b/>
          <w:color w:val="000000"/>
          <w:spacing w:val="1"/>
          <w:sz w:val="24"/>
          <w:szCs w:val="24"/>
          <w:lang w:val="be-BY"/>
        </w:rPr>
        <w:t xml:space="preserve"> </w:t>
      </w:r>
      <w:r w:rsidRPr="00431E5E">
        <w:rPr>
          <w:b/>
          <w:color w:val="000000"/>
          <w:spacing w:val="1"/>
          <w:sz w:val="24"/>
          <w:szCs w:val="24"/>
          <w:u w:val="single"/>
          <w:lang w:val="be-BY"/>
        </w:rPr>
        <w:t xml:space="preserve">с </w:t>
      </w:r>
      <w:r w:rsidRPr="00431E5E">
        <w:rPr>
          <w:b/>
          <w:sz w:val="24"/>
          <w:szCs w:val="24"/>
          <w:u w:val="single"/>
          <w:lang w:val="be-BY"/>
        </w:rPr>
        <w:t>п</w:t>
      </w:r>
      <w:r w:rsidR="000F6B55" w:rsidRPr="00431E5E">
        <w:rPr>
          <w:b/>
          <w:sz w:val="24"/>
          <w:szCs w:val="24"/>
          <w:u w:val="single"/>
          <w:lang w:val="be-BY"/>
        </w:rPr>
        <w:t>осочване на обособените позициии</w:t>
      </w:r>
      <w:r w:rsidR="00B7385F" w:rsidRPr="00431E5E">
        <w:rPr>
          <w:b/>
          <w:sz w:val="24"/>
          <w:szCs w:val="24"/>
          <w:u w:val="single"/>
          <w:lang w:val="be-BY"/>
        </w:rPr>
        <w:t xml:space="preserve"> и номенклатурните единици</w:t>
      </w:r>
      <w:r w:rsidRPr="00431E5E">
        <w:rPr>
          <w:b/>
          <w:sz w:val="24"/>
          <w:szCs w:val="24"/>
          <w:u w:val="single"/>
          <w:lang w:val="be-BY"/>
        </w:rPr>
        <w:t>, за ко</w:t>
      </w:r>
      <w:r w:rsidR="000F6B55" w:rsidRPr="00431E5E">
        <w:rPr>
          <w:b/>
          <w:sz w:val="24"/>
          <w:szCs w:val="24"/>
          <w:u w:val="single"/>
          <w:lang w:val="be-BY"/>
        </w:rPr>
        <w:t>и</w:t>
      </w:r>
      <w:r w:rsidRPr="00431E5E">
        <w:rPr>
          <w:b/>
          <w:sz w:val="24"/>
          <w:szCs w:val="24"/>
          <w:u w:val="single"/>
          <w:lang w:val="be-BY"/>
        </w:rPr>
        <w:t>то се отнасят</w:t>
      </w:r>
      <w:r w:rsidRPr="00431E5E">
        <w:rPr>
          <w:b/>
          <w:sz w:val="24"/>
          <w:szCs w:val="24"/>
          <w:lang w:val="be-BY"/>
        </w:rPr>
        <w:t>.</w:t>
      </w:r>
    </w:p>
    <w:p w:rsidR="002214B0" w:rsidRPr="00431E5E"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431E5E">
        <w:rPr>
          <w:b/>
          <w:i/>
          <w:sz w:val="24"/>
          <w:szCs w:val="24"/>
          <w:lang w:val="bg-BG"/>
        </w:rPr>
        <w:lastRenderedPageBreak/>
        <w:t>*</w:t>
      </w:r>
      <w:r w:rsidRPr="00431E5E">
        <w:rPr>
          <w:b/>
          <w:sz w:val="24"/>
          <w:szCs w:val="24"/>
          <w:lang w:val="bg-BG"/>
        </w:rPr>
        <w:t xml:space="preserve"> </w:t>
      </w:r>
      <w:r w:rsidR="00DA6F77" w:rsidRPr="00431E5E">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431E5E">
        <w:rPr>
          <w:b/>
          <w:sz w:val="24"/>
          <w:szCs w:val="24"/>
          <w:lang w:val="bg-BG"/>
        </w:rPr>
        <w:t xml:space="preserve">. </w:t>
      </w:r>
      <w:r w:rsidR="00E46C37" w:rsidRPr="00431E5E">
        <w:rPr>
          <w:b/>
          <w:sz w:val="24"/>
          <w:szCs w:val="24"/>
          <w:u w:val="single"/>
          <w:lang w:val="bg-BG"/>
        </w:rPr>
        <w:t>Н</w:t>
      </w:r>
      <w:r w:rsidR="00DA6F77" w:rsidRPr="00431E5E">
        <w:rPr>
          <w:b/>
          <w:sz w:val="24"/>
          <w:szCs w:val="24"/>
          <w:u w:val="single"/>
          <w:lang w:val="bg-BG"/>
        </w:rPr>
        <w:t>а осно</w:t>
      </w:r>
      <w:r w:rsidR="00E46C37" w:rsidRPr="00431E5E">
        <w:rPr>
          <w:b/>
          <w:sz w:val="24"/>
          <w:szCs w:val="24"/>
          <w:u w:val="single"/>
          <w:lang w:val="bg-BG"/>
        </w:rPr>
        <w:t xml:space="preserve">вание чл. 47, ал. 10 от ППЗОП Възложителят </w:t>
      </w:r>
      <w:r w:rsidR="00DA6F77" w:rsidRPr="00431E5E">
        <w:rPr>
          <w:b/>
          <w:sz w:val="24"/>
          <w:szCs w:val="24"/>
          <w:u w:val="single"/>
          <w:lang w:val="bg-BG"/>
        </w:rPr>
        <w:t xml:space="preserve">допуска представяне на </w:t>
      </w:r>
      <w:r w:rsidR="00E46C37" w:rsidRPr="00431E5E">
        <w:rPr>
          <w:b/>
          <w:sz w:val="24"/>
          <w:szCs w:val="24"/>
          <w:u w:val="single"/>
          <w:lang w:val="bg-BG"/>
        </w:rPr>
        <w:t>едно заявление /</w:t>
      </w:r>
      <w:r w:rsidR="00DA6F77" w:rsidRPr="00431E5E">
        <w:rPr>
          <w:b/>
          <w:sz w:val="24"/>
          <w:szCs w:val="24"/>
          <w:u w:val="single"/>
          <w:lang w:val="bg-BG"/>
        </w:rPr>
        <w:t xml:space="preserve">един ЕЕДОП и документите от № </w:t>
      </w:r>
      <w:r w:rsidR="00251237" w:rsidRPr="00431E5E">
        <w:rPr>
          <w:b/>
          <w:sz w:val="24"/>
          <w:szCs w:val="24"/>
          <w:u w:val="single"/>
          <w:lang w:val="bg-BG"/>
        </w:rPr>
        <w:t>1</w:t>
      </w:r>
      <w:r w:rsidR="00DA6F77" w:rsidRPr="00431E5E">
        <w:rPr>
          <w:b/>
          <w:sz w:val="24"/>
          <w:szCs w:val="24"/>
          <w:u w:val="single"/>
          <w:lang w:val="bg-BG"/>
        </w:rPr>
        <w:t xml:space="preserve"> до № </w:t>
      </w:r>
      <w:r w:rsidR="00910443" w:rsidRPr="00431E5E">
        <w:rPr>
          <w:b/>
          <w:sz w:val="24"/>
          <w:szCs w:val="24"/>
          <w:u w:val="single"/>
          <w:lang w:val="bg-BG"/>
        </w:rPr>
        <w:t>6</w:t>
      </w:r>
      <w:r w:rsidR="00DA6F77" w:rsidRPr="00431E5E">
        <w:rPr>
          <w:b/>
          <w:sz w:val="24"/>
          <w:szCs w:val="24"/>
          <w:u w:val="single"/>
          <w:lang w:val="bg-BG"/>
        </w:rPr>
        <w:t xml:space="preserve">, описани в </w:t>
      </w:r>
      <w:r w:rsidR="00DA6F77" w:rsidRPr="00431E5E">
        <w:rPr>
          <w:rStyle w:val="ala2"/>
          <w:b/>
          <w:sz w:val="24"/>
          <w:szCs w:val="24"/>
          <w:u w:val="single"/>
          <w:lang w:val="bg-BG"/>
        </w:rPr>
        <w:t>съдържанието на офертата</w:t>
      </w:r>
      <w:r w:rsidR="00393F03" w:rsidRPr="00431E5E">
        <w:rPr>
          <w:rStyle w:val="ala2"/>
          <w:b/>
          <w:sz w:val="24"/>
          <w:szCs w:val="24"/>
          <w:u w:val="single"/>
          <w:lang w:val="bg-BG"/>
        </w:rPr>
        <w:t>/</w:t>
      </w:r>
      <w:r w:rsidR="00DA6F77" w:rsidRPr="00431E5E">
        <w:rPr>
          <w:b/>
          <w:sz w:val="24"/>
          <w:szCs w:val="24"/>
          <w:u w:val="single"/>
          <w:lang w:val="bg-BG"/>
        </w:rPr>
        <w:t>.</w:t>
      </w:r>
    </w:p>
    <w:p w:rsidR="008D71C0" w:rsidRDefault="008D71C0" w:rsidP="008D71C0">
      <w:pPr>
        <w:jc w:val="both"/>
        <w:rPr>
          <w:b/>
          <w:sz w:val="24"/>
          <w:szCs w:val="24"/>
          <w:u w:val="single"/>
          <w:lang w:val="bg-BG"/>
        </w:rPr>
      </w:pPr>
    </w:p>
    <w:p w:rsidR="001861DE"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1861DE" w:rsidRPr="008257B8" w:rsidRDefault="001861DE" w:rsidP="008257B8">
      <w:pPr>
        <w:tabs>
          <w:tab w:val="left" w:pos="0"/>
        </w:tabs>
        <w:jc w:val="both"/>
        <w:rPr>
          <w:b/>
          <w:i/>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lastRenderedPageBreak/>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24276E">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460922" w:rsidRPr="00B36E2F">
        <w:rPr>
          <w:sz w:val="24"/>
          <w:szCs w:val="24"/>
          <w:lang w:val="bg-BG"/>
        </w:rPr>
        <w:t xml:space="preserve">от </w:t>
      </w:r>
      <w:r w:rsidR="00C237DC" w:rsidRPr="00B36E2F">
        <w:rPr>
          <w:sz w:val="24"/>
          <w:szCs w:val="24"/>
          <w:lang w:val="bg-BG"/>
        </w:rPr>
        <w:t>12 месеца</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lastRenderedPageBreak/>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9E5496">
        <w:rPr>
          <w:rStyle w:val="alt"/>
          <w:sz w:val="24"/>
          <w:szCs w:val="24"/>
          <w:lang w:val="ru-RU"/>
        </w:rPr>
        <w:t>0</w:t>
      </w:r>
      <w:r w:rsidR="00C16AEB" w:rsidRPr="009E5496">
        <w:rPr>
          <w:rStyle w:val="alt"/>
          <w:sz w:val="24"/>
          <w:szCs w:val="24"/>
          <w:lang w:val="ru-RU"/>
        </w:rPr>
        <w:t>,</w:t>
      </w:r>
      <w:r w:rsidR="008138FC" w:rsidRPr="009E5496">
        <w:rPr>
          <w:b/>
          <w:sz w:val="24"/>
          <w:szCs w:val="24"/>
          <w:lang w:val="ru-RU"/>
        </w:rPr>
        <w:t>5 %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sz w:val="24"/>
          <w:szCs w:val="24"/>
          <w:lang w:val="ru-RU"/>
        </w:rPr>
        <w:t xml:space="preserve">, </w:t>
      </w:r>
      <w:r w:rsidRPr="009E5496">
        <w:rPr>
          <w:color w:val="000000"/>
          <w:sz w:val="24"/>
          <w:szCs w:val="24"/>
          <w:lang w:val="bg-BG"/>
        </w:rPr>
        <w:t xml:space="preserve">изчислена за </w:t>
      </w:r>
      <w:r w:rsidR="009E5496" w:rsidRPr="009E5496">
        <w:rPr>
          <w:color w:val="000000"/>
          <w:sz w:val="24"/>
          <w:szCs w:val="24"/>
          <w:lang w:val="bg-BG"/>
        </w:rPr>
        <w:t>12</w:t>
      </w:r>
      <w:r w:rsidRPr="009E5496">
        <w:rPr>
          <w:color w:val="000000"/>
          <w:sz w:val="24"/>
          <w:szCs w:val="24"/>
          <w:lang w:val="bg-BG"/>
        </w:rPr>
        <w:t xml:space="preserve"> месеца.</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sidR="001015BA">
        <w:rPr>
          <w:bCs/>
          <w:sz w:val="24"/>
          <w:szCs w:val="24"/>
          <w:lang w:val="ru-RU"/>
        </w:rPr>
        <w:t>3</w:t>
      </w:r>
      <w:r>
        <w:rPr>
          <w:bCs/>
          <w:sz w:val="24"/>
          <w:szCs w:val="24"/>
          <w:lang w:val="ru-RU"/>
        </w:rPr>
        <w:t xml:space="preserve">-те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0144D5" w:rsidRDefault="000144D5" w:rsidP="00895A72">
      <w:pPr>
        <w:tabs>
          <w:tab w:val="left" w:pos="8042"/>
        </w:tabs>
        <w:rPr>
          <w:sz w:val="24"/>
          <w:lang w:val="bg-BG"/>
        </w:rPr>
      </w:pPr>
    </w:p>
    <w:p w:rsidR="004609A2" w:rsidRDefault="004609A2" w:rsidP="00895A72">
      <w:pPr>
        <w:tabs>
          <w:tab w:val="left" w:pos="8042"/>
        </w:tabs>
        <w:rPr>
          <w:sz w:val="24"/>
          <w:lang w:val="bg-BG"/>
        </w:rPr>
      </w:pPr>
    </w:p>
    <w:p w:rsidR="004609A2" w:rsidRDefault="004609A2" w:rsidP="00895A72">
      <w:pPr>
        <w:tabs>
          <w:tab w:val="left" w:pos="8042"/>
        </w:tabs>
        <w:rPr>
          <w:sz w:val="24"/>
          <w:lang w:val="bg-BG"/>
        </w:rPr>
      </w:pPr>
    </w:p>
    <w:p w:rsidR="004609A2" w:rsidRDefault="004609A2" w:rsidP="00895A72">
      <w:pPr>
        <w:tabs>
          <w:tab w:val="left" w:pos="8042"/>
        </w:tabs>
        <w:rPr>
          <w:sz w:val="24"/>
          <w:lang w:val="bg-BG"/>
        </w:rPr>
      </w:pPr>
    </w:p>
    <w:p w:rsidR="000144D5" w:rsidRPr="004A066A" w:rsidRDefault="000144D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1A328F"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sz w:val="22"/>
          <w:lang w:val="bg-BG"/>
        </w:rPr>
        <w:t xml:space="preserve"> </w:t>
      </w:r>
      <w:r w:rsidRPr="001A328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1A328F">
        <w:rPr>
          <w:sz w:val="22"/>
          <w:lang w:val="bg-BG"/>
        </w:rPr>
        <w:t>.</w:t>
      </w:r>
      <w:r w:rsidRPr="001A328F">
        <w:rPr>
          <w:b/>
          <w:sz w:val="22"/>
          <w:u w:val="single"/>
          <w:lang w:val="bg-BG"/>
        </w:rPr>
        <w:t xml:space="preserve"> </w:t>
      </w:r>
      <w:r w:rsidRPr="001A328F">
        <w:rPr>
          <w:b/>
          <w:sz w:val="22"/>
          <w:lang w:val="bg-BG"/>
        </w:rPr>
        <w:t xml:space="preserve">Позоваване на </w:t>
      </w:r>
      <w:r w:rsidRPr="001A328F">
        <w:rPr>
          <w:b/>
          <w:i/>
          <w:sz w:val="22"/>
          <w:lang w:val="bg-BG"/>
        </w:rPr>
        <w:t>съответното обявление</w:t>
      </w:r>
      <w:r w:rsidRPr="004314E5">
        <w:rPr>
          <w:rStyle w:val="FootnoteReference"/>
          <w:b/>
          <w:i/>
          <w:sz w:val="22"/>
        </w:rPr>
        <w:footnoteReference w:id="4"/>
      </w:r>
      <w:r w:rsidRPr="001A328F">
        <w:rPr>
          <w:b/>
          <w:sz w:val="22"/>
          <w:lang w:val="bg-BG"/>
        </w:rPr>
        <w:t>, публикувано в Официален вестник на Европейския съюз:</w:t>
      </w:r>
      <w:r w:rsidRPr="001A328F">
        <w:rPr>
          <w:sz w:val="22"/>
          <w:lang w:val="bg-BG"/>
        </w:rPr>
        <w:br/>
      </w:r>
      <w:r w:rsidRPr="004314E5">
        <w:rPr>
          <w:b/>
          <w:sz w:val="22"/>
        </w:rPr>
        <w:t>O</w:t>
      </w:r>
      <w:r w:rsidRPr="001A328F">
        <w:rPr>
          <w:b/>
          <w:sz w:val="22"/>
          <w:lang w:val="bg-BG"/>
        </w:rPr>
        <w:t>В</w:t>
      </w:r>
      <w:r w:rsidRPr="004314E5">
        <w:rPr>
          <w:b/>
          <w:sz w:val="22"/>
        </w:rPr>
        <w:t>E</w:t>
      </w:r>
      <w:r w:rsidRPr="001A328F">
        <w:rPr>
          <w:b/>
          <w:sz w:val="22"/>
          <w:lang w:val="bg-BG"/>
        </w:rPr>
        <w:t xml:space="preserve">С </w:t>
      </w:r>
      <w:r w:rsidRPr="004314E5">
        <w:rPr>
          <w:b/>
          <w:sz w:val="22"/>
        </w:rPr>
        <w:t>S</w:t>
      </w:r>
      <w:r w:rsidRPr="001A328F">
        <w:rPr>
          <w:b/>
          <w:sz w:val="22"/>
          <w:lang w:val="bg-BG"/>
        </w:rPr>
        <w:t xml:space="preserve"> брой[], дата [], стр.[], </w:t>
      </w:r>
      <w:r w:rsidRPr="001A328F">
        <w:rPr>
          <w:sz w:val="22"/>
          <w:lang w:val="bg-BG"/>
        </w:rPr>
        <w:br/>
      </w:r>
      <w:r w:rsidRPr="001A328F">
        <w:rPr>
          <w:b/>
          <w:sz w:val="22"/>
          <w:lang w:val="bg-BG"/>
        </w:rPr>
        <w:t xml:space="preserve">Номер на обявлението в ОВ </w:t>
      </w:r>
      <w:r w:rsidRPr="004314E5">
        <w:rPr>
          <w:b/>
          <w:sz w:val="22"/>
        </w:rPr>
        <w:t>S</w:t>
      </w:r>
      <w:r w:rsidRPr="001A328F">
        <w:rPr>
          <w:b/>
          <w:sz w:val="22"/>
          <w:lang w:val="bg-BG"/>
        </w:rPr>
        <w:t>: [ ][ ][ ][ ]/</w:t>
      </w:r>
      <w:r w:rsidRPr="004314E5">
        <w:rPr>
          <w:b/>
          <w:sz w:val="22"/>
        </w:rPr>
        <w:t>S</w:t>
      </w:r>
      <w:r w:rsidRPr="001A328F">
        <w:rPr>
          <w:b/>
          <w:sz w:val="22"/>
          <w:lang w:val="bg-BG"/>
        </w:rPr>
        <w:t xml:space="preserve"> [ ][ ][ ]–[ ][ ][ ][ ][ ][ ][ ]</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1A328F"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b/>
          <w:i/>
          <w:sz w:val="22"/>
          <w:lang w:val="bg-BG"/>
        </w:rPr>
        <w:t xml:space="preserve">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посочената по-горе електронна система за ЕЕДОП.</w:t>
      </w:r>
      <w:r w:rsidRPr="001A328F">
        <w:rPr>
          <w:b/>
          <w:sz w:val="22"/>
          <w:u w:val="single"/>
          <w:lang w:val="bg-BG"/>
        </w:rPr>
        <w:t xml:space="preserve"> </w:t>
      </w:r>
      <w:r w:rsidRPr="001A328F">
        <w:rPr>
          <w:b/>
          <w:i/>
          <w:sz w:val="22"/>
          <w:u w:val="single"/>
          <w:lang w:val="bg-BG"/>
        </w:rPr>
        <w:t xml:space="preserve">В противен случай тази информация трябва да бъде попълнена от </w:t>
      </w:r>
      <w:r w:rsidRPr="001A328F">
        <w:rPr>
          <w:b/>
          <w:sz w:val="22"/>
          <w:lang w:val="bg-BG"/>
        </w:rPr>
        <w:t>икономическия оператор</w:t>
      </w:r>
      <w:r w:rsidRPr="001A328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E839E7"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E839E7"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1A328F"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1A328F">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част и от </w:t>
      </w:r>
      <w:r w:rsidRPr="00D17798">
        <w:rPr>
          <w:b/>
          <w:i/>
        </w:rPr>
        <w:lastRenderedPageBreak/>
        <w:t>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i/>
          <w:sz w:val="22"/>
          <w:lang w:val="bg-BG"/>
        </w:rPr>
        <w:t>Член</w:t>
      </w:r>
      <w:r w:rsidRPr="00D17798">
        <w:rPr>
          <w:i/>
          <w:sz w:val="22"/>
        </w:rPr>
        <w:t> </w:t>
      </w:r>
      <w:r w:rsidRPr="001A328F">
        <w:rPr>
          <w:i/>
          <w:sz w:val="22"/>
          <w:lang w:val="bg-BG"/>
        </w:rPr>
        <w:t>57, параграф</w:t>
      </w:r>
      <w:r w:rsidRPr="00D17798">
        <w:rPr>
          <w:i/>
          <w:sz w:val="22"/>
        </w:rPr>
        <w:t> </w:t>
      </w:r>
      <w:r w:rsidRPr="001A328F">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1A328F">
              <w:rPr>
                <w:b/>
                <w:i/>
                <w:sz w:val="22"/>
                <w:lang w:val="bg-BG"/>
              </w:rPr>
              <w:t>57, параграф</w:t>
            </w:r>
            <w:r w:rsidRPr="00D17798">
              <w:rPr>
                <w:b/>
                <w:i/>
                <w:sz w:val="22"/>
              </w:rPr>
              <w:t> </w:t>
            </w:r>
            <w:r w:rsidRPr="001A328F">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1A328F" w:rsidRDefault="0016012D" w:rsidP="002172E9">
            <w:pPr>
              <w:rPr>
                <w:b/>
                <w:i/>
                <w:lang w:val="bg-BG"/>
              </w:rPr>
            </w:pPr>
            <w:r w:rsidRPr="001A328F">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1A328F" w:rsidRDefault="0016012D" w:rsidP="002172E9">
            <w:pPr>
              <w:rPr>
                <w:lang w:val="bg-BG"/>
              </w:rPr>
            </w:pPr>
            <w:r w:rsidRPr="001A328F">
              <w:rPr>
                <w:sz w:val="22"/>
                <w:lang w:val="bg-BG"/>
              </w:rPr>
              <w:t xml:space="preserve">2) по </w:t>
            </w:r>
            <w:r w:rsidRPr="001A328F">
              <w:rPr>
                <w:b/>
                <w:sz w:val="22"/>
                <w:lang w:val="bg-BG"/>
              </w:rPr>
              <w:t>друг начин</w:t>
            </w:r>
            <w:r w:rsidRPr="001A328F">
              <w:rPr>
                <w:sz w:val="22"/>
                <w:lang w:val="bg-BG"/>
              </w:rPr>
              <w:t>? Моля, уточнете:</w:t>
            </w:r>
          </w:p>
          <w:p w:rsidR="0016012D" w:rsidRPr="001A328F" w:rsidRDefault="0016012D" w:rsidP="002172E9">
            <w:pPr>
              <w:rPr>
                <w:lang w:val="bg-BG"/>
              </w:rPr>
            </w:pPr>
            <w:r w:rsidRPr="001A328F">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 xml:space="preserve">нарушаване на </w:t>
            </w:r>
            <w:r w:rsidRPr="008D68EC">
              <w:rPr>
                <w:b/>
                <w:sz w:val="22"/>
              </w:rPr>
              <w:lastRenderedPageBreak/>
              <w:t>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1A328F" w:rsidRDefault="0016012D" w:rsidP="0016012D">
      <w:pPr>
        <w:rPr>
          <w:sz w:val="22"/>
          <w:lang w:val="bg-BG"/>
        </w:rPr>
      </w:pPr>
      <w:r w:rsidRPr="001A328F">
        <w:rPr>
          <w:b/>
          <w:i/>
          <w:sz w:val="22"/>
          <w:lang w:val="bg-BG"/>
        </w:rPr>
        <w:t>Относно критериите за подбор (раздел</w:t>
      </w:r>
      <w:r w:rsidRPr="00780AF7">
        <w:rPr>
          <w:b/>
          <w:i/>
          <w:sz w:val="22"/>
        </w:rPr>
        <w:sym w:font="Symbol" w:char="F061"/>
      </w:r>
      <w:r w:rsidRPr="001A328F">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попълни тази информация </w:t>
      </w:r>
      <w:r w:rsidRPr="001A328F">
        <w:rPr>
          <w:b/>
          <w:i/>
          <w:sz w:val="22"/>
          <w:u w:val="single"/>
          <w:lang w:val="bg-BG"/>
        </w:rPr>
        <w:t>само</w:t>
      </w:r>
      <w:r w:rsidRPr="001A328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1A328F">
        <w:rPr>
          <w:b/>
          <w:i/>
          <w:sz w:val="22"/>
          <w:lang w:val="bg-BG"/>
        </w:rPr>
        <w:t xml:space="preserve"> от част І</w:t>
      </w:r>
      <w:r w:rsidRPr="00780AF7">
        <w:rPr>
          <w:b/>
          <w:i/>
          <w:sz w:val="22"/>
        </w:rPr>
        <w:t>V</w:t>
      </w:r>
      <w:r w:rsidRPr="001A328F">
        <w:rPr>
          <w:b/>
          <w:i/>
          <w:sz w:val="22"/>
          <w:lang w:val="bg-BG"/>
        </w:rPr>
        <w:t>, без да трябва да я попълва в друг раздел на част І</w:t>
      </w:r>
      <w:r w:rsidRPr="00780AF7">
        <w:rPr>
          <w:b/>
          <w:i/>
          <w:sz w:val="22"/>
        </w:rPr>
        <w:t>V</w:t>
      </w:r>
      <w:r w:rsidRPr="001A328F">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1A328F" w:rsidRDefault="0016012D" w:rsidP="002172E9">
            <w:pPr>
              <w:rPr>
                <w:b/>
                <w:i/>
                <w:lang w:val="bg-BG"/>
              </w:rPr>
            </w:pPr>
            <w:r w:rsidRPr="001A328F">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lang w:val="bg-BG"/>
        </w:rPr>
        <w:t xml:space="preserve">Икономическият оператор следва да предостави информация </w:t>
      </w:r>
      <w:r w:rsidRPr="001A328F">
        <w:rPr>
          <w:b/>
          <w:i/>
          <w:u w:val="single"/>
          <w:lang w:val="bg-BG"/>
        </w:rPr>
        <w:t>само</w:t>
      </w:r>
      <w:r w:rsidRPr="001A328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w:t>
      </w:r>
      <w:r w:rsidRPr="001D2A08">
        <w:rPr>
          <w:sz w:val="22"/>
          <w:lang w:val="bg-BG"/>
        </w:rPr>
        <w:t xml:space="preserve"> </w:t>
      </w:r>
      <w:r w:rsidRPr="001D2A08">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само</w:t>
      </w:r>
      <w:r w:rsidRPr="001A328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 xml:space="preserve">само </w:t>
      </w:r>
      <w:r w:rsidRPr="001A328F">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A328F">
        <w:rPr>
          <w:b/>
          <w:sz w:val="22"/>
          <w:u w:val="single"/>
          <w:lang w:val="bg-BG"/>
        </w:rPr>
        <w:t>ако има такива</w:t>
      </w:r>
      <w:r w:rsidRPr="001A328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A328F">
        <w:rPr>
          <w:sz w:val="22"/>
          <w:lang w:val="bg-BG"/>
        </w:rPr>
        <w:br/>
      </w:r>
      <w:r w:rsidRPr="001A328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1D2A08" w:rsidRDefault="0016012D" w:rsidP="0016012D">
      <w:pPr>
        <w:rPr>
          <w:i/>
          <w:sz w:val="22"/>
          <w:lang w:val="bg-BG"/>
        </w:rPr>
      </w:pPr>
      <w:r w:rsidRPr="001D2A08">
        <w:rPr>
          <w:i/>
          <w:sz w:val="22"/>
          <w:lang w:val="bg-BG"/>
        </w:rPr>
        <w:t xml:space="preserve">Долуподписаният декларира, че информацията, посочена в части </w:t>
      </w:r>
      <w:r w:rsidRPr="00D17798">
        <w:rPr>
          <w:i/>
          <w:sz w:val="22"/>
        </w:rPr>
        <w:t>II</w:t>
      </w:r>
      <w:r w:rsidRPr="001D2A08">
        <w:rPr>
          <w:i/>
          <w:sz w:val="22"/>
          <w:lang w:val="bg-BG"/>
        </w:rPr>
        <w:t xml:space="preserve"> – </w:t>
      </w:r>
      <w:r w:rsidRPr="00D17798">
        <w:rPr>
          <w:i/>
          <w:sz w:val="22"/>
        </w:rPr>
        <w:t>V</w:t>
      </w:r>
      <w:r w:rsidRPr="001D2A08">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D2A08" w:rsidRDefault="0016012D" w:rsidP="0016012D">
      <w:pPr>
        <w:rPr>
          <w:i/>
          <w:sz w:val="22"/>
          <w:lang w:val="bg-BG"/>
        </w:rPr>
      </w:pPr>
      <w:r w:rsidRPr="001D2A08">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4A6597" w:rsidRDefault="0016012D" w:rsidP="0016012D">
      <w:pPr>
        <w:rPr>
          <w:i/>
          <w:sz w:val="22"/>
          <w:lang w:val="bg-BG"/>
        </w:rPr>
      </w:pPr>
      <w:r w:rsidRPr="004A6597">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4A6597">
        <w:rPr>
          <w:i/>
          <w:sz w:val="22"/>
          <w:lang w:val="bg-BG"/>
        </w:rPr>
        <w:t>; или</w:t>
      </w:r>
    </w:p>
    <w:p w:rsidR="0016012D" w:rsidRPr="004A6597" w:rsidRDefault="0016012D" w:rsidP="0016012D">
      <w:pPr>
        <w:rPr>
          <w:i/>
          <w:sz w:val="22"/>
          <w:lang w:val="bg-BG"/>
        </w:rPr>
      </w:pPr>
      <w:r w:rsidRPr="004A6597">
        <w:rPr>
          <w:i/>
          <w:lang w:val="bg-BG"/>
        </w:rPr>
        <w:t>б) считано от 18 октомври 2018</w:t>
      </w:r>
      <w:r w:rsidRPr="00D17798">
        <w:rPr>
          <w:i/>
        </w:rPr>
        <w:t> </w:t>
      </w:r>
      <w:r w:rsidRPr="004A6597">
        <w:rPr>
          <w:i/>
          <w:lang w:val="bg-BG"/>
        </w:rPr>
        <w:t>г. най-късно</w:t>
      </w:r>
      <w:r w:rsidRPr="00D17798">
        <w:rPr>
          <w:rStyle w:val="FootnoteReference"/>
          <w:i/>
        </w:rPr>
        <w:footnoteReference w:id="50"/>
      </w:r>
      <w:r w:rsidRPr="004A6597">
        <w:rPr>
          <w:i/>
          <w:lang w:val="bg-BG"/>
        </w:rPr>
        <w:t>, възлагащият орган или възложителят вече притежава съответната документация</w:t>
      </w:r>
      <w:r w:rsidRPr="004A6597">
        <w:rPr>
          <w:lang w:val="bg-BG"/>
        </w:rPr>
        <w:t>.</w:t>
      </w:r>
    </w:p>
    <w:p w:rsidR="0016012D" w:rsidRPr="004A6597" w:rsidRDefault="0016012D" w:rsidP="0016012D">
      <w:pPr>
        <w:rPr>
          <w:i/>
          <w:sz w:val="22"/>
          <w:lang w:val="bg-BG"/>
        </w:rPr>
      </w:pPr>
      <w:r w:rsidRPr="004A6597">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4A6597">
        <w:rPr>
          <w:i/>
          <w:lang w:val="bg-BG"/>
        </w:rPr>
        <w:t xml:space="preserve">, раздел </w:t>
      </w:r>
      <w:r w:rsidRPr="00D17798">
        <w:rPr>
          <w:i/>
        </w:rPr>
        <w:t>A</w:t>
      </w:r>
      <w:r w:rsidRPr="004A6597">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6597">
        <w:rPr>
          <w:lang w:val="bg-BG"/>
        </w:rPr>
        <w:t xml:space="preserve"> [посочете процедурата за възлагане на обществена поръчка:</w:t>
      </w:r>
      <w:r w:rsidRPr="004A6597">
        <w:rPr>
          <w:sz w:val="22"/>
          <w:lang w:val="bg-BG"/>
        </w:rPr>
        <w:t xml:space="preserve"> </w:t>
      </w:r>
      <w:r w:rsidRPr="004A6597">
        <w:rPr>
          <w:lang w:val="bg-BG"/>
        </w:rPr>
        <w:t xml:space="preserve">(кратко описание, препратка към публикацията в </w:t>
      </w:r>
      <w:r w:rsidRPr="004A6597">
        <w:rPr>
          <w:i/>
          <w:lang w:val="bg-BG"/>
        </w:rPr>
        <w:t>Официален вестник на Европейския съюз</w:t>
      </w:r>
      <w:r w:rsidRPr="004A6597">
        <w:rPr>
          <w:lang w:val="bg-BG"/>
        </w:rPr>
        <w:t>, референтен номер)].</w:t>
      </w:r>
      <w:r w:rsidRPr="004A6597">
        <w:rPr>
          <w:i/>
          <w:sz w:val="22"/>
          <w:lang w:val="bg-BG"/>
        </w:rPr>
        <w:t xml:space="preserve"> </w:t>
      </w:r>
    </w:p>
    <w:p w:rsidR="0016012D" w:rsidRPr="004A6597" w:rsidRDefault="0016012D" w:rsidP="0016012D">
      <w:pPr>
        <w:rPr>
          <w:i/>
          <w:sz w:val="22"/>
          <w:lang w:val="bg-BG"/>
        </w:rPr>
      </w:pPr>
    </w:p>
    <w:p w:rsidR="006F4EB9" w:rsidRPr="00292854" w:rsidRDefault="006F4EB9" w:rsidP="006F4EB9">
      <w:pPr>
        <w:rPr>
          <w:sz w:val="22"/>
          <w:lang w:val="bg-BG"/>
        </w:rPr>
      </w:pPr>
      <w:r w:rsidRPr="00292854">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292854">
        <w:rPr>
          <w:b/>
          <w:lang w:val="bg-BG"/>
        </w:rPr>
        <w:t xml:space="preserve">                                                           </w:t>
      </w:r>
      <w:r>
        <w:rPr>
          <w:lang w:val="bg-BG"/>
        </w:rPr>
        <w:t xml:space="preserve">                                                                                                      </w:t>
      </w:r>
    </w:p>
    <w:p w:rsidR="00821891" w:rsidRPr="008F69E2" w:rsidRDefault="00821891" w:rsidP="00821891">
      <w:pPr>
        <w:tabs>
          <w:tab w:val="left" w:leader="dot" w:pos="2131"/>
          <w:tab w:val="left" w:pos="4997"/>
          <w:tab w:val="left" w:leader="dot" w:pos="8582"/>
        </w:tabs>
        <w:ind w:firstLine="288"/>
        <w:jc w:val="right"/>
        <w:rPr>
          <w:b/>
          <w:bCs/>
          <w:i/>
          <w:spacing w:val="3"/>
          <w:sz w:val="24"/>
          <w:szCs w:val="24"/>
          <w:lang w:val="bg-BG"/>
        </w:rPr>
      </w:pPr>
    </w:p>
    <w:p w:rsidR="00DE4BF2" w:rsidRPr="0010033A" w:rsidRDefault="00DE4BF2" w:rsidP="00DE4BF2">
      <w:pPr>
        <w:ind w:left="6372" w:firstLine="708"/>
        <w:jc w:val="right"/>
        <w:rPr>
          <w:i/>
          <w:sz w:val="24"/>
          <w:szCs w:val="24"/>
          <w:lang w:val="bg-BG"/>
        </w:rPr>
      </w:pPr>
      <w:r w:rsidRPr="00DD5BC3">
        <w:rPr>
          <w:i/>
          <w:sz w:val="24"/>
          <w:szCs w:val="24"/>
          <w:lang w:val="ru-RU"/>
        </w:rPr>
        <w:t xml:space="preserve">      </w:t>
      </w:r>
      <w:r w:rsidRPr="0010033A">
        <w:rPr>
          <w:i/>
          <w:sz w:val="24"/>
          <w:szCs w:val="24"/>
          <w:lang w:val="ru-RU"/>
        </w:rPr>
        <w:t>Приложение № 3</w:t>
      </w:r>
    </w:p>
    <w:p w:rsidR="00DE4BF2" w:rsidRPr="0010033A" w:rsidRDefault="00DE4BF2" w:rsidP="00DE4BF2">
      <w:pPr>
        <w:jc w:val="both"/>
        <w:rPr>
          <w:b/>
          <w:sz w:val="24"/>
          <w:szCs w:val="24"/>
          <w:lang w:val="bg-BG"/>
        </w:rPr>
      </w:pP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1A328F">
        <w:rPr>
          <w:sz w:val="24"/>
          <w:szCs w:val="24"/>
          <w:lang w:val="bg-BG"/>
        </w:rPr>
        <w:t>за съгласие</w:t>
      </w:r>
      <w:r w:rsidRPr="0064698D">
        <w:rPr>
          <w:sz w:val="24"/>
          <w:szCs w:val="24"/>
          <w:lang w:val="bg-BG"/>
        </w:rPr>
        <w:t xml:space="preserve"> с клаузите на договора</w:t>
      </w:r>
    </w:p>
    <w:p w:rsidR="00D004FC" w:rsidRPr="001A328F"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1A328F"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A328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A328F">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1A328F">
        <w:rPr>
          <w:color w:val="000000"/>
          <w:sz w:val="24"/>
          <w:szCs w:val="24"/>
          <w:lang w:val="ru-RU"/>
        </w:rPr>
        <w:t xml:space="preserve"> </w:t>
      </w:r>
      <w:r w:rsidRPr="0064698D">
        <w:rPr>
          <w:color w:val="000000"/>
          <w:sz w:val="24"/>
          <w:szCs w:val="24"/>
          <w:lang w:val="ru-RU"/>
        </w:rPr>
        <w:tab/>
      </w:r>
    </w:p>
    <w:p w:rsidR="004609A2" w:rsidRDefault="001510D1" w:rsidP="004609A2">
      <w:pPr>
        <w:jc w:val="both"/>
        <w:rPr>
          <w:b/>
          <w:sz w:val="24"/>
          <w:szCs w:val="24"/>
          <w:lang w:val="ru-RU"/>
        </w:rPr>
      </w:pPr>
      <w:r w:rsidRPr="00461A42">
        <w:rPr>
          <w:color w:val="000000"/>
          <w:spacing w:val="-4"/>
          <w:lang w:val="ru-RU"/>
        </w:rPr>
        <w:t>в</w:t>
      </w:r>
      <w:r w:rsidRPr="001A328F">
        <w:rPr>
          <w:color w:val="000000"/>
          <w:spacing w:val="-4"/>
          <w:lang w:val="ru-RU"/>
        </w:rPr>
        <w:t xml:space="preserve"> </w:t>
      </w:r>
      <w:r w:rsidRPr="0064698D">
        <w:rPr>
          <w:color w:val="000000"/>
          <w:spacing w:val="-4"/>
          <w:lang w:val="ru-RU"/>
        </w:rPr>
        <w:t>качеството</w:t>
      </w:r>
      <w:r w:rsidRPr="00461A42">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461A42">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461A42">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461A42">
        <w:rPr>
          <w:color w:val="000000"/>
          <w:lang w:val="ru-RU"/>
        </w:rPr>
        <w:t>,</w:t>
      </w:r>
      <w:r w:rsidRPr="0064698D">
        <w:rPr>
          <w:color w:val="000000"/>
          <w:lang w:val="ru-RU"/>
        </w:rPr>
        <w:t xml:space="preserve"> </w:t>
      </w:r>
      <w:r w:rsidRPr="00461A42">
        <w:rPr>
          <w:lang w:val="ru-RU"/>
        </w:rPr>
        <w:t>в</w:t>
      </w:r>
      <w:r w:rsidRPr="0064698D">
        <w:rPr>
          <w:lang w:val="ru-RU"/>
        </w:rPr>
        <w:t>ъв връзка с участието на дружеството (обединението) в открита</w:t>
      </w:r>
      <w:r w:rsidRPr="00461A42">
        <w:rPr>
          <w:lang w:val="ru-RU"/>
        </w:rPr>
        <w:t>та</w:t>
      </w:r>
      <w:r w:rsidRPr="0064698D">
        <w:rPr>
          <w:lang w:val="ru-RU"/>
        </w:rPr>
        <w:t xml:space="preserve"> процедура с предмет </w:t>
      </w:r>
      <w:r w:rsidR="00461A42" w:rsidRPr="008D29B3">
        <w:rPr>
          <w:b/>
          <w:sz w:val="24"/>
          <w:szCs w:val="24"/>
          <w:lang w:val="bg-BG"/>
        </w:rPr>
        <w:t xml:space="preserve">"Доставка на лекарствени продукти за </w:t>
      </w:r>
      <w:r w:rsidR="00461A42" w:rsidRPr="004609A2">
        <w:rPr>
          <w:b/>
          <w:sz w:val="24"/>
          <w:szCs w:val="24"/>
          <w:lang w:val="ru-RU"/>
        </w:rPr>
        <w:t>общоболнично приложение за УМБАЛ ”Царица Йоанна-ИСУЛ” ЕАД"</w:t>
      </w:r>
    </w:p>
    <w:p w:rsidR="004609A2" w:rsidRDefault="004609A2" w:rsidP="004609A2">
      <w:pPr>
        <w:jc w:val="both"/>
        <w:rPr>
          <w:b/>
          <w:sz w:val="24"/>
          <w:szCs w:val="24"/>
          <w:lang w:val="ru-RU"/>
        </w:rPr>
      </w:pPr>
    </w:p>
    <w:p w:rsidR="001510D1" w:rsidRPr="004609A2" w:rsidRDefault="001510D1" w:rsidP="004609A2">
      <w:pPr>
        <w:jc w:val="center"/>
        <w:rPr>
          <w:b/>
          <w:sz w:val="24"/>
          <w:szCs w:val="24"/>
          <w:lang w:val="bg-BG"/>
        </w:rPr>
      </w:pPr>
      <w:r w:rsidRPr="004609A2">
        <w:rPr>
          <w:b/>
          <w:sz w:val="24"/>
          <w:szCs w:val="24"/>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1A328F" w:rsidRDefault="0016012D" w:rsidP="0016012D">
      <w:pPr>
        <w:rPr>
          <w:b/>
          <w:sz w:val="24"/>
          <w:szCs w:val="24"/>
          <w:lang w:val="bg-BG"/>
        </w:rPr>
      </w:pPr>
    </w:p>
    <w:p w:rsidR="00960624" w:rsidRPr="001A328F"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1A328F">
        <w:rPr>
          <w:i/>
          <w:sz w:val="24"/>
          <w:szCs w:val="24"/>
          <w:lang w:val="be-BY"/>
        </w:rPr>
        <w:t>Приложение №</w:t>
      </w:r>
      <w:r w:rsidRPr="001A328F">
        <w:rPr>
          <w:i/>
          <w:snapToGrid w:val="0"/>
          <w:color w:val="000000"/>
          <w:sz w:val="24"/>
          <w:szCs w:val="24"/>
          <w:lang w:val="be-BY"/>
        </w:rPr>
        <w:t xml:space="preserve"> </w:t>
      </w:r>
      <w:r w:rsidR="00461A42">
        <w:rPr>
          <w:i/>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1A328F">
        <w:rPr>
          <w:sz w:val="24"/>
          <w:szCs w:val="24"/>
          <w:lang w:val="be-BY"/>
        </w:rPr>
        <w:t xml:space="preserve">                     </w:t>
      </w:r>
    </w:p>
    <w:p w:rsidR="00802C86" w:rsidRPr="0064698D" w:rsidRDefault="00802C86" w:rsidP="00802C86">
      <w:pPr>
        <w:jc w:val="center"/>
        <w:rPr>
          <w:sz w:val="24"/>
          <w:szCs w:val="24"/>
          <w:lang w:val="bg-BG"/>
        </w:rPr>
      </w:pPr>
      <w:r w:rsidRPr="001A328F">
        <w:rPr>
          <w:sz w:val="24"/>
          <w:szCs w:val="24"/>
          <w:lang w:val="bg-BG"/>
        </w:rPr>
        <w:t>за</w:t>
      </w:r>
      <w:r w:rsidRPr="0064698D">
        <w:rPr>
          <w:sz w:val="24"/>
          <w:szCs w:val="24"/>
          <w:lang w:val="bg-BG"/>
        </w:rPr>
        <w:t xml:space="preserve"> срока на валидността на офертата</w:t>
      </w:r>
    </w:p>
    <w:p w:rsidR="0016012D" w:rsidRPr="001A328F"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1A328F"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A328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A328F">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1A328F">
        <w:rPr>
          <w:color w:val="000000"/>
          <w:sz w:val="24"/>
          <w:szCs w:val="24"/>
          <w:lang w:val="ru-RU"/>
        </w:rPr>
        <w:t xml:space="preserve"> </w:t>
      </w:r>
      <w:r w:rsidRPr="0064698D">
        <w:rPr>
          <w:color w:val="000000"/>
          <w:sz w:val="24"/>
          <w:szCs w:val="24"/>
          <w:lang w:val="ru-RU"/>
        </w:rPr>
        <w:tab/>
      </w:r>
    </w:p>
    <w:p w:rsidR="00461A42" w:rsidRDefault="0016012D" w:rsidP="00461A42">
      <w:pPr>
        <w:jc w:val="both"/>
        <w:rPr>
          <w:b/>
          <w:sz w:val="24"/>
          <w:szCs w:val="24"/>
          <w:lang w:val="bg-BG"/>
        </w:rPr>
      </w:pPr>
      <w:r w:rsidRPr="00461A42">
        <w:rPr>
          <w:color w:val="000000"/>
          <w:spacing w:val="-4"/>
          <w:lang w:val="ru-RU"/>
        </w:rPr>
        <w:t>в</w:t>
      </w:r>
      <w:r w:rsidRPr="001A328F">
        <w:rPr>
          <w:color w:val="000000"/>
          <w:spacing w:val="-4"/>
          <w:lang w:val="ru-RU"/>
        </w:rPr>
        <w:t xml:space="preserve"> </w:t>
      </w:r>
      <w:r w:rsidRPr="0064698D">
        <w:rPr>
          <w:color w:val="000000"/>
          <w:spacing w:val="-4"/>
          <w:lang w:val="ru-RU"/>
        </w:rPr>
        <w:t>качеството</w:t>
      </w:r>
      <w:r w:rsidRPr="00461A42">
        <w:rPr>
          <w:color w:val="000000"/>
          <w:spacing w:val="-4"/>
          <w:lang w:val="ru-RU"/>
        </w:rPr>
        <w:t xml:space="preserve"> </w:t>
      </w:r>
      <w:r w:rsidRPr="0064698D">
        <w:rPr>
          <w:color w:val="000000"/>
          <w:spacing w:val="-4"/>
          <w:lang w:val="ru-RU"/>
        </w:rPr>
        <w:t xml:space="preserve">   ми    на</w:t>
      </w:r>
      <w:r w:rsidRPr="0064698D">
        <w:rPr>
          <w:color w:val="000000"/>
          <w:lang w:val="ru-RU"/>
        </w:rPr>
        <w:tab/>
      </w:r>
      <w:r w:rsidRPr="00461A42">
        <w:rPr>
          <w:color w:val="000000"/>
          <w:lang w:val="ru-RU"/>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461A42">
        <w:rPr>
          <w:i/>
          <w:color w:val="000000"/>
          <w:spacing w:val="2"/>
          <w:lang w:val="ru-RU"/>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461A42">
        <w:rPr>
          <w:color w:val="000000"/>
          <w:lang w:val="ru-RU"/>
        </w:rPr>
        <w:t>,</w:t>
      </w:r>
      <w:r w:rsidRPr="0064698D">
        <w:rPr>
          <w:color w:val="000000"/>
          <w:lang w:val="ru-RU"/>
        </w:rPr>
        <w:t xml:space="preserve"> </w:t>
      </w:r>
      <w:r w:rsidRPr="00461A42">
        <w:rPr>
          <w:lang w:val="ru-RU"/>
        </w:rPr>
        <w:t>в</w:t>
      </w:r>
      <w:r w:rsidRPr="0064698D">
        <w:rPr>
          <w:lang w:val="ru-RU"/>
        </w:rPr>
        <w:t>ъв връзка с участието на дружеството (обединението) в открита</w:t>
      </w:r>
      <w:r w:rsidRPr="00461A42">
        <w:rPr>
          <w:lang w:val="ru-RU"/>
        </w:rPr>
        <w:t>та</w:t>
      </w:r>
      <w:r w:rsidRPr="0064698D">
        <w:rPr>
          <w:lang w:val="ru-RU"/>
        </w:rPr>
        <w:t xml:space="preserve"> процедура с предмет </w:t>
      </w:r>
      <w:r w:rsidR="00461A42" w:rsidRPr="008D29B3">
        <w:rPr>
          <w:b/>
          <w:sz w:val="24"/>
          <w:szCs w:val="24"/>
          <w:lang w:val="bg-BG"/>
        </w:rPr>
        <w:t xml:space="preserve">"Доставка на лекарствени продукти за </w:t>
      </w:r>
      <w:r w:rsidR="00461A42">
        <w:rPr>
          <w:b/>
          <w:sz w:val="24"/>
          <w:szCs w:val="24"/>
          <w:lang w:val="bg-BG"/>
        </w:rPr>
        <w:t>общоболнично приложение</w:t>
      </w:r>
      <w:r w:rsidR="00461A42" w:rsidRPr="008D29B3">
        <w:rPr>
          <w:b/>
          <w:sz w:val="24"/>
          <w:szCs w:val="24"/>
          <w:lang w:val="bg-BG"/>
        </w:rPr>
        <w:t xml:space="preserve"> за УМБАЛ ”Царица Йоанна-ИСУЛ” ЕАД"</w:t>
      </w:r>
    </w:p>
    <w:p w:rsidR="00461A42" w:rsidRPr="00461A42" w:rsidRDefault="00461A42" w:rsidP="00461A42">
      <w:pPr>
        <w:jc w:val="center"/>
        <w:rPr>
          <w:b/>
          <w:sz w:val="24"/>
          <w:szCs w:val="24"/>
          <w:lang w:val="bg-BG"/>
        </w:rPr>
      </w:pPr>
    </w:p>
    <w:p w:rsidR="0016012D" w:rsidRPr="00461A42" w:rsidRDefault="0016012D" w:rsidP="00461A42">
      <w:pPr>
        <w:jc w:val="center"/>
        <w:rPr>
          <w:b/>
          <w:sz w:val="24"/>
          <w:szCs w:val="24"/>
          <w:lang w:val="bg-BG"/>
        </w:rPr>
      </w:pPr>
      <w:r w:rsidRPr="00461A42">
        <w:rPr>
          <w:b/>
          <w:sz w:val="24"/>
          <w:szCs w:val="24"/>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D2A08" w:rsidRDefault="005E66BE" w:rsidP="0016012D">
      <w:pPr>
        <w:rPr>
          <w:sz w:val="24"/>
          <w:szCs w:val="24"/>
          <w:lang w:val="bg-BG"/>
        </w:rPr>
      </w:pPr>
    </w:p>
    <w:p w:rsidR="008F69E2" w:rsidRPr="001D2A08" w:rsidRDefault="008F69E2" w:rsidP="0016012D">
      <w:pPr>
        <w:rPr>
          <w:sz w:val="24"/>
          <w:szCs w:val="24"/>
          <w:lang w:val="bg-BG"/>
        </w:rPr>
      </w:pPr>
    </w:p>
    <w:p w:rsidR="008F69E2" w:rsidRPr="001D2A08" w:rsidRDefault="008F69E2" w:rsidP="0016012D">
      <w:pPr>
        <w:rPr>
          <w:sz w:val="24"/>
          <w:szCs w:val="24"/>
          <w:lang w:val="bg-BG"/>
        </w:rPr>
      </w:pPr>
    </w:p>
    <w:p w:rsidR="001224DA" w:rsidRDefault="001224DA" w:rsidP="0016012D">
      <w:pPr>
        <w:rPr>
          <w:sz w:val="24"/>
          <w:szCs w:val="24"/>
          <w:lang w:val="bg-BG"/>
        </w:rPr>
      </w:pPr>
    </w:p>
    <w:p w:rsidR="00EA7C81" w:rsidRDefault="00EA7C81" w:rsidP="0016012D">
      <w:pPr>
        <w:rPr>
          <w:sz w:val="24"/>
          <w:szCs w:val="24"/>
          <w:lang w:val="bg-BG"/>
        </w:rPr>
      </w:pPr>
    </w:p>
    <w:p w:rsidR="00EA7C81" w:rsidRDefault="00EA7C81" w:rsidP="0016012D">
      <w:pPr>
        <w:rPr>
          <w:sz w:val="24"/>
          <w:szCs w:val="24"/>
          <w:lang w:val="bg-BG"/>
        </w:rPr>
      </w:pPr>
    </w:p>
    <w:p w:rsidR="00461A42" w:rsidRDefault="00461A42" w:rsidP="0016012D">
      <w:pPr>
        <w:rPr>
          <w:sz w:val="24"/>
          <w:szCs w:val="24"/>
          <w:lang w:val="bg-BG"/>
        </w:rPr>
      </w:pPr>
    </w:p>
    <w:p w:rsidR="00EA7C81" w:rsidRPr="001224DA" w:rsidRDefault="00EA7C81" w:rsidP="0016012D">
      <w:pPr>
        <w:rPr>
          <w:sz w:val="24"/>
          <w:szCs w:val="24"/>
          <w:lang w:val="bg-BG"/>
        </w:rPr>
      </w:pPr>
    </w:p>
    <w:p w:rsidR="005E66BE" w:rsidRDefault="005E66BE" w:rsidP="0016012D">
      <w:pPr>
        <w:rPr>
          <w:sz w:val="24"/>
          <w:szCs w:val="24"/>
          <w:lang w:val="bg-BG"/>
        </w:rPr>
      </w:pPr>
    </w:p>
    <w:p w:rsidR="00964496"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BB4B27" w:rsidRPr="008D29B3" w:rsidRDefault="00B51D73" w:rsidP="00BB4B27">
      <w:pPr>
        <w:jc w:val="center"/>
        <w:rPr>
          <w:b/>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лекарствени продукти </w:t>
      </w:r>
      <w:r w:rsidR="001906D3" w:rsidRPr="001906D3">
        <w:rPr>
          <w:sz w:val="24"/>
          <w:szCs w:val="24"/>
          <w:lang w:val="bg-BG"/>
        </w:rPr>
        <w:t xml:space="preserve">за </w:t>
      </w:r>
      <w:r w:rsidR="00BB4B27" w:rsidRPr="00BB4B27">
        <w:rPr>
          <w:sz w:val="24"/>
          <w:szCs w:val="24"/>
          <w:lang w:val="bg-BG"/>
        </w:rPr>
        <w:t>общоболнично приложение</w:t>
      </w:r>
      <w:r w:rsidR="00BB4B27" w:rsidRPr="008D29B3">
        <w:rPr>
          <w:b/>
          <w:sz w:val="24"/>
          <w:szCs w:val="24"/>
          <w:lang w:val="bg-BG"/>
        </w:rPr>
        <w:t xml:space="preserve"> </w:t>
      </w:r>
    </w:p>
    <w:p w:rsidR="00D95F60" w:rsidRPr="001906D3" w:rsidRDefault="00D95F60" w:rsidP="00D95F60">
      <w:pPr>
        <w:jc w:val="center"/>
        <w:rPr>
          <w:sz w:val="24"/>
          <w:szCs w:val="24"/>
          <w:lang w:val="bg-BG"/>
        </w:rPr>
      </w:pPr>
      <w:r w:rsidRPr="001906D3">
        <w:rPr>
          <w:sz w:val="24"/>
          <w:szCs w:val="24"/>
          <w:lang w:val="bg-BG"/>
        </w:rPr>
        <w:t xml:space="preserve">по обществена поръчка с </w:t>
      </w:r>
      <w:r w:rsidRPr="001906D3">
        <w:rPr>
          <w:sz w:val="24"/>
          <w:szCs w:val="24"/>
          <w:lang w:val="en-US"/>
        </w:rPr>
        <w:t>ID</w:t>
      </w:r>
      <w:r w:rsidRPr="001906D3">
        <w:rPr>
          <w:sz w:val="24"/>
          <w:szCs w:val="24"/>
          <w:lang w:val="bg-BG"/>
        </w:rPr>
        <w:t xml:space="preserve"> </w:t>
      </w:r>
      <w:r w:rsidRPr="001906D3">
        <w:rPr>
          <w:sz w:val="24"/>
          <w:szCs w:val="24"/>
          <w:lang w:val="ru-RU"/>
        </w:rPr>
        <w:t xml:space="preserve"> № 00494-2017-00......</w:t>
      </w:r>
    </w:p>
    <w:p w:rsidR="005E66BE" w:rsidRPr="001A328F" w:rsidRDefault="005E66BE" w:rsidP="005E66BE">
      <w:pPr>
        <w:jc w:val="center"/>
        <w:rPr>
          <w:sz w:val="24"/>
          <w:szCs w:val="24"/>
          <w:lang w:val="bg-BG"/>
        </w:rPr>
      </w:pP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.....................2017</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5E66BE">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"ВЪЗЛОЖИТЕЛ" от една страна, и</w:t>
      </w:r>
    </w:p>
    <w:p w:rsidR="005E66BE" w:rsidRPr="001A328F" w:rsidRDefault="005E66BE" w:rsidP="005E66BE">
      <w:pPr>
        <w:ind w:firstLine="720"/>
        <w:jc w:val="both"/>
        <w:rPr>
          <w:sz w:val="24"/>
          <w:szCs w:val="24"/>
          <w:lang w:val="bg-BG"/>
        </w:rPr>
      </w:pPr>
    </w:p>
    <w:p w:rsidR="00BB4B27" w:rsidRDefault="005E66BE" w:rsidP="00BB4B27">
      <w:pPr>
        <w:jc w:val="center"/>
        <w:rPr>
          <w:b/>
          <w:sz w:val="24"/>
          <w:szCs w:val="24"/>
          <w:lang w:val="bg-BG"/>
        </w:rPr>
      </w:pPr>
      <w:r w:rsidRPr="001A328F">
        <w:rPr>
          <w:sz w:val="24"/>
          <w:szCs w:val="24"/>
          <w:lang w:val="bg-BG"/>
        </w:rPr>
        <w:t xml:space="preserve">......................................................................................................................, със седалище и адрес на управление ................................................................. , ул.  </w:t>
      </w:r>
      <w:r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00BB4B27" w:rsidRPr="008D29B3">
        <w:rPr>
          <w:b/>
          <w:sz w:val="24"/>
          <w:szCs w:val="24"/>
          <w:lang w:val="bg-BG"/>
        </w:rPr>
        <w:t xml:space="preserve">"Доставка на </w:t>
      </w:r>
    </w:p>
    <w:p w:rsidR="005E66BE" w:rsidRDefault="00BB4B27" w:rsidP="00BB4B27">
      <w:pPr>
        <w:rPr>
          <w:sz w:val="24"/>
          <w:szCs w:val="24"/>
          <w:lang w:val="bg-BG"/>
        </w:rPr>
      </w:pPr>
      <w:r w:rsidRPr="008D29B3">
        <w:rPr>
          <w:b/>
          <w:sz w:val="24"/>
          <w:szCs w:val="24"/>
          <w:lang w:val="bg-BG"/>
        </w:rPr>
        <w:t xml:space="preserve">лекарствени продукти за </w:t>
      </w:r>
      <w:r>
        <w:rPr>
          <w:b/>
          <w:sz w:val="24"/>
          <w:szCs w:val="24"/>
          <w:lang w:val="bg-BG"/>
        </w:rPr>
        <w:t>общоболнично приложение</w:t>
      </w:r>
      <w:r w:rsidRPr="008D29B3">
        <w:rPr>
          <w:b/>
          <w:sz w:val="24"/>
          <w:szCs w:val="24"/>
          <w:lang w:val="bg-BG"/>
        </w:rPr>
        <w:t xml:space="preserve"> за УМБАЛ ”Царица Йоанна-ИСУЛ” ЕАД"</w:t>
      </w:r>
      <w:r w:rsidR="005E66BE" w:rsidRPr="003D3D90">
        <w:rPr>
          <w:sz w:val="24"/>
          <w:szCs w:val="24"/>
          <w:lang w:val="bg-BG"/>
        </w:rPr>
        <w:t xml:space="preserve">, се сключи настоящият договор, като страните се споразумяха за следното:  </w:t>
      </w:r>
    </w:p>
    <w:p w:rsidR="00BB4B27" w:rsidRPr="00BB4B27" w:rsidRDefault="00BB4B27" w:rsidP="00BB4B27">
      <w:pPr>
        <w:rPr>
          <w:b/>
          <w:sz w:val="24"/>
          <w:szCs w:val="24"/>
          <w:lang w:val="bg-BG"/>
        </w:rPr>
      </w:pPr>
    </w:p>
    <w:p w:rsidR="005E66BE" w:rsidRPr="00C128AB" w:rsidRDefault="005E66BE" w:rsidP="005E66BE">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A647F3">
      <w:pPr>
        <w:ind w:firstLine="708"/>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лекарствени продукти 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B36E2F">
        <w:rPr>
          <w:sz w:val="24"/>
          <w:szCs w:val="24"/>
          <w:lang w:val="bg-BG"/>
        </w:rPr>
        <w:t xml:space="preserve">- </w:t>
      </w:r>
      <w:r w:rsidR="0070375F" w:rsidRPr="00B36E2F">
        <w:rPr>
          <w:i/>
          <w:sz w:val="24"/>
          <w:szCs w:val="24"/>
          <w:lang w:val="bg-BG"/>
        </w:rPr>
        <w:t>Приложение № 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70375F" w:rsidRPr="00B36E2F">
        <w:rPr>
          <w:sz w:val="24"/>
          <w:szCs w:val="24"/>
          <w:lang w:val="bg-BG"/>
        </w:rPr>
        <w:t xml:space="preserve">- </w:t>
      </w:r>
      <w:r w:rsidR="0070375F" w:rsidRPr="00B36E2F">
        <w:rPr>
          <w:i/>
          <w:sz w:val="24"/>
          <w:szCs w:val="24"/>
          <w:lang w:val="bg-BG"/>
        </w:rPr>
        <w:t>Приложение № 7</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356A9D" w:rsidRPr="00B36E2F" w:rsidRDefault="00E12E3E" w:rsidP="009206F6">
      <w:pPr>
        <w:ind w:firstLine="720"/>
        <w:jc w:val="both"/>
        <w:rPr>
          <w:sz w:val="24"/>
          <w:szCs w:val="24"/>
          <w:lang w:val="ru-RU"/>
        </w:rPr>
      </w:pPr>
      <w:r w:rsidRPr="00B36E2F">
        <w:rPr>
          <w:sz w:val="24"/>
          <w:szCs w:val="24"/>
          <w:lang w:val="bg-BG"/>
        </w:rPr>
        <w:t>(</w:t>
      </w:r>
      <w:r w:rsidR="00C07EF2" w:rsidRPr="00B36E2F">
        <w:rPr>
          <w:sz w:val="24"/>
          <w:szCs w:val="24"/>
          <w:lang w:val="bg-BG"/>
        </w:rPr>
        <w:t>8</w:t>
      </w:r>
      <w:r w:rsidRPr="00B36E2F">
        <w:rPr>
          <w:sz w:val="24"/>
          <w:szCs w:val="24"/>
          <w:lang w:val="bg-BG"/>
        </w:rPr>
        <w:t xml:space="preserve">) </w:t>
      </w:r>
      <w:r w:rsidRPr="00B36E2F">
        <w:rPr>
          <w:sz w:val="24"/>
          <w:szCs w:val="24"/>
          <w:lang w:val="ru-RU"/>
        </w:rPr>
        <w:t xml:space="preserve">Стойността на договора </w:t>
      </w:r>
      <w:r w:rsidR="00356A9D" w:rsidRPr="00B36E2F">
        <w:rPr>
          <w:sz w:val="24"/>
          <w:szCs w:val="24"/>
          <w:lang w:val="ru-RU"/>
        </w:rPr>
        <w:t xml:space="preserve">по ал. </w:t>
      </w:r>
      <w:r w:rsidR="00C07EF2" w:rsidRPr="00B36E2F">
        <w:rPr>
          <w:sz w:val="24"/>
          <w:szCs w:val="24"/>
          <w:lang w:val="ru-RU"/>
        </w:rPr>
        <w:t xml:space="preserve">7 </w:t>
      </w:r>
      <w:r w:rsidR="00356A9D" w:rsidRPr="00B36E2F">
        <w:rPr>
          <w:sz w:val="24"/>
          <w:szCs w:val="24"/>
          <w:lang w:val="ru-RU"/>
        </w:rPr>
        <w:t>е определена като прогнозна</w:t>
      </w:r>
      <w:r w:rsidRPr="00B36E2F">
        <w:rPr>
          <w:sz w:val="24"/>
          <w:szCs w:val="24"/>
          <w:lang w:val="ru-RU"/>
        </w:rPr>
        <w:t xml:space="preserve"> </w:t>
      </w:r>
      <w:r w:rsidR="00A346B3" w:rsidRPr="00B36E2F">
        <w:rPr>
          <w:sz w:val="24"/>
          <w:szCs w:val="24"/>
          <w:lang w:val="ru-RU"/>
        </w:rPr>
        <w:t xml:space="preserve">стойност </w:t>
      </w:r>
      <w:r w:rsidRPr="00B36E2F">
        <w:rPr>
          <w:sz w:val="24"/>
          <w:szCs w:val="24"/>
          <w:lang w:val="ru-RU"/>
        </w:rPr>
        <w:t xml:space="preserve">за изпълнение на поръчката за 12 месеца, но стойността на договора може да се увеличи при спазване на 116, </w:t>
      </w:r>
      <w:r w:rsidR="00356A9D" w:rsidRPr="00B36E2F">
        <w:rPr>
          <w:sz w:val="24"/>
          <w:szCs w:val="24"/>
          <w:lang w:val="ru-RU"/>
        </w:rPr>
        <w:t>ал.1, т.1 от ЗОП, в следните случаи</w:t>
      </w:r>
      <w:r w:rsidRPr="00B36E2F">
        <w:rPr>
          <w:sz w:val="24"/>
          <w:szCs w:val="24"/>
          <w:lang w:val="ru-RU"/>
        </w:rPr>
        <w:t xml:space="preserve">: </w:t>
      </w:r>
      <w:r w:rsidR="00A346B3" w:rsidRPr="00B36E2F">
        <w:rPr>
          <w:sz w:val="24"/>
          <w:szCs w:val="24"/>
          <w:lang w:val="ru-RU"/>
        </w:rPr>
        <w:t xml:space="preserve"> </w:t>
      </w:r>
    </w:p>
    <w:p w:rsidR="00356A9D" w:rsidRPr="00B36E2F" w:rsidRDefault="00975FD1" w:rsidP="00975FD1">
      <w:pPr>
        <w:jc w:val="both"/>
        <w:rPr>
          <w:sz w:val="24"/>
          <w:szCs w:val="24"/>
          <w:lang w:val="bg-BG"/>
        </w:rPr>
      </w:pPr>
      <w:r w:rsidRPr="00B36E2F">
        <w:rPr>
          <w:sz w:val="24"/>
          <w:szCs w:val="24"/>
          <w:lang w:val="ru-RU"/>
        </w:rPr>
        <w:t xml:space="preserve">            </w:t>
      </w:r>
      <w:r w:rsidR="00356A9D" w:rsidRPr="00B36E2F">
        <w:rPr>
          <w:sz w:val="24"/>
          <w:szCs w:val="24"/>
          <w:lang w:val="ru-RU"/>
        </w:rPr>
        <w:t xml:space="preserve">1. </w:t>
      </w:r>
      <w:r w:rsidR="00E12E3E" w:rsidRPr="00B36E2F">
        <w:rPr>
          <w:sz w:val="24"/>
          <w:szCs w:val="24"/>
          <w:lang w:val="ru-RU"/>
        </w:rPr>
        <w:t xml:space="preserve">Удължаване на срока на договора с </w:t>
      </w:r>
      <w:r w:rsidR="00356A9D" w:rsidRPr="00B36E2F">
        <w:rPr>
          <w:sz w:val="24"/>
          <w:szCs w:val="24"/>
          <w:lang w:val="ru-RU"/>
        </w:rPr>
        <w:t xml:space="preserve">до </w:t>
      </w:r>
      <w:r w:rsidR="00BB4B27">
        <w:rPr>
          <w:sz w:val="24"/>
          <w:szCs w:val="24"/>
          <w:lang w:val="ru-RU"/>
        </w:rPr>
        <w:t>3</w:t>
      </w:r>
      <w:r w:rsidR="00C07EF2" w:rsidRPr="00B36E2F">
        <w:rPr>
          <w:sz w:val="24"/>
          <w:szCs w:val="24"/>
          <w:lang w:val="ru-RU"/>
        </w:rPr>
        <w:t xml:space="preserve"> </w:t>
      </w:r>
      <w:r w:rsidR="00E12E3E" w:rsidRPr="00B36E2F">
        <w:rPr>
          <w:sz w:val="24"/>
          <w:szCs w:val="24"/>
          <w:lang w:val="ru-RU"/>
        </w:rPr>
        <w:t xml:space="preserve">месеца по реда на настоящия договор, в който случай стойността </w:t>
      </w:r>
      <w:r w:rsidR="007372D9" w:rsidRPr="00B36E2F">
        <w:rPr>
          <w:sz w:val="24"/>
          <w:szCs w:val="24"/>
          <w:lang w:val="ru-RU"/>
        </w:rPr>
        <w:t xml:space="preserve">му </w:t>
      </w:r>
      <w:r w:rsidR="00E12E3E" w:rsidRPr="00B36E2F">
        <w:rPr>
          <w:sz w:val="24"/>
          <w:szCs w:val="24"/>
          <w:lang w:val="ru-RU"/>
        </w:rPr>
        <w:t xml:space="preserve">нараства </w:t>
      </w:r>
      <w:r w:rsidR="00356A9D" w:rsidRPr="00B36E2F">
        <w:rPr>
          <w:sz w:val="24"/>
          <w:szCs w:val="24"/>
          <w:lang w:val="ru-RU"/>
        </w:rPr>
        <w:t>пропорционално</w:t>
      </w:r>
      <w:r w:rsidR="00E12E3E" w:rsidRPr="00B36E2F">
        <w:rPr>
          <w:sz w:val="24"/>
          <w:szCs w:val="24"/>
          <w:lang w:val="ru-RU"/>
        </w:rPr>
        <w:t xml:space="preserve">, за да </w:t>
      </w:r>
      <w:r w:rsidR="00356A9D" w:rsidRPr="00B36E2F">
        <w:rPr>
          <w:sz w:val="24"/>
          <w:szCs w:val="24"/>
          <w:lang w:val="ru-RU"/>
        </w:rPr>
        <w:t xml:space="preserve">се </w:t>
      </w:r>
      <w:r w:rsidR="00E12E3E" w:rsidRPr="00B36E2F">
        <w:rPr>
          <w:sz w:val="24"/>
          <w:szCs w:val="24"/>
          <w:lang w:val="ru-RU"/>
        </w:rPr>
        <w:t>обезпе</w:t>
      </w:r>
      <w:r w:rsidR="00356A9D" w:rsidRPr="00B36E2F">
        <w:rPr>
          <w:sz w:val="24"/>
          <w:szCs w:val="24"/>
          <w:lang w:val="ru-RU"/>
        </w:rPr>
        <w:t xml:space="preserve">чи </w:t>
      </w:r>
      <w:r w:rsidR="00605A98" w:rsidRPr="00B36E2F">
        <w:rPr>
          <w:sz w:val="24"/>
          <w:szCs w:val="24"/>
          <w:lang w:val="ru-RU"/>
        </w:rPr>
        <w:t>изпълнението на договора по предвидената опция за изменение на договора, като по този начин се формира мак</w:t>
      </w:r>
      <w:r w:rsidR="007372D9" w:rsidRPr="00B36E2F">
        <w:rPr>
          <w:sz w:val="24"/>
          <w:szCs w:val="24"/>
          <w:lang w:val="ru-RU"/>
        </w:rPr>
        <w:t xml:space="preserve">сималната стойност на договора, </w:t>
      </w:r>
      <w:r w:rsidR="00605A98" w:rsidRPr="00B36E2F">
        <w:rPr>
          <w:sz w:val="24"/>
          <w:szCs w:val="24"/>
          <w:lang w:val="ru-RU"/>
        </w:rPr>
        <w:t xml:space="preserve">възлизаща на </w:t>
      </w:r>
      <w:r w:rsidR="00605A98" w:rsidRPr="00B36E2F">
        <w:rPr>
          <w:sz w:val="24"/>
          <w:szCs w:val="24"/>
          <w:lang w:val="bg-BG"/>
        </w:rPr>
        <w:t xml:space="preserve">…………… лева, без ДДС или …………….. с включен ДДС; </w:t>
      </w:r>
    </w:p>
    <w:p w:rsidR="007372D9" w:rsidRDefault="00975FD1" w:rsidP="007372D9">
      <w:pPr>
        <w:jc w:val="both"/>
        <w:rPr>
          <w:sz w:val="24"/>
          <w:szCs w:val="24"/>
          <w:lang w:val="ru-RU"/>
        </w:rPr>
      </w:pPr>
      <w:r w:rsidRPr="00B36E2F">
        <w:rPr>
          <w:sz w:val="24"/>
          <w:szCs w:val="24"/>
          <w:lang w:val="bg-BG"/>
        </w:rPr>
        <w:t xml:space="preserve">           </w:t>
      </w:r>
      <w:r w:rsidR="00356A9D" w:rsidRPr="00B36E2F">
        <w:rPr>
          <w:sz w:val="24"/>
          <w:szCs w:val="24"/>
          <w:lang w:val="ru-RU"/>
        </w:rPr>
        <w:t>2.</w:t>
      </w:r>
      <w:r w:rsidR="00E12E3E" w:rsidRPr="00B36E2F">
        <w:rPr>
          <w:sz w:val="24"/>
          <w:szCs w:val="24"/>
          <w:lang w:val="ru-RU"/>
        </w:rPr>
        <w:t xml:space="preserve"> ВЪЗЛОЖИТЕЛЯТ </w:t>
      </w:r>
      <w:r w:rsidR="007372D9" w:rsidRPr="00B36E2F">
        <w:rPr>
          <w:sz w:val="24"/>
          <w:szCs w:val="24"/>
          <w:lang w:val="ru-RU"/>
        </w:rPr>
        <w:t>може да пристъпи към разходването на максималната стойност на договора и преди изтичането на първите 12 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от </w:t>
      </w:r>
      <w:r w:rsidR="000C5949" w:rsidRPr="00B36E2F">
        <w:rPr>
          <w:sz w:val="24"/>
          <w:szCs w:val="24"/>
          <w:lang w:val="bg-BG"/>
        </w:rPr>
        <w:t>12 месеца</w:t>
      </w:r>
      <w:r w:rsidR="00460922" w:rsidRPr="00B36E2F">
        <w:rPr>
          <w:sz w:val="24"/>
          <w:szCs w:val="24"/>
          <w:lang w:val="bg-BG"/>
        </w:rPr>
        <w:t>,</w:t>
      </w:r>
      <w:r w:rsidRPr="00B36E2F">
        <w:rPr>
          <w:sz w:val="24"/>
          <w:szCs w:val="24"/>
          <w:lang w:val="bg-BG"/>
        </w:rPr>
        <w:t xml:space="preserve"> считано от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5E66BE" w:rsidRDefault="005E66BE" w:rsidP="005E66BE">
      <w:pPr>
        <w:jc w:val="center"/>
        <w:rPr>
          <w:b/>
          <w:sz w:val="24"/>
          <w:szCs w:val="24"/>
          <w:lang w:val="bg-BG"/>
        </w:rPr>
      </w:pPr>
      <w:r w:rsidRPr="001A328F">
        <w:rPr>
          <w:b/>
          <w:sz w:val="24"/>
          <w:szCs w:val="24"/>
          <w:lang w:val="bg-BG"/>
        </w:rPr>
        <w:lastRenderedPageBreak/>
        <w:t>І</w:t>
      </w:r>
      <w:r w:rsidRPr="007C13DF">
        <w:rPr>
          <w:b/>
          <w:sz w:val="24"/>
          <w:szCs w:val="24"/>
        </w:rPr>
        <w:t>V</w:t>
      </w:r>
      <w:r w:rsidRPr="001A328F">
        <w:rPr>
          <w:b/>
          <w:sz w:val="24"/>
          <w:szCs w:val="24"/>
          <w:lang w:val="bg-BG"/>
        </w:rPr>
        <w:t>. ПРАВА И ЗАДЪЛЖЕНИЯ НА СТРАНИТЕ</w:t>
      </w:r>
    </w:p>
    <w:p w:rsidR="00BB0128" w:rsidRPr="001A328F" w:rsidRDefault="00BB0128" w:rsidP="005E66BE">
      <w:pPr>
        <w:jc w:val="center"/>
        <w:rPr>
          <w:b/>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lastRenderedPageBreak/>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5E66BE" w:rsidRPr="00C95BE8" w:rsidRDefault="005E66BE" w:rsidP="005E66BE">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C95BE8" w:rsidRPr="00C95BE8" w:rsidRDefault="00C95BE8" w:rsidP="005E66BE">
      <w:pPr>
        <w:spacing w:after="240"/>
        <w:ind w:firstLine="709"/>
        <w:jc w:val="both"/>
        <w:rPr>
          <w:sz w:val="24"/>
          <w:szCs w:val="24"/>
          <w:lang w:val="bg-BG"/>
        </w:rPr>
      </w:pPr>
    </w:p>
    <w:p w:rsidR="005E66BE" w:rsidRPr="00B55223" w:rsidRDefault="005E66BE" w:rsidP="005E66BE">
      <w:pPr>
        <w:jc w:val="center"/>
        <w:rPr>
          <w:b/>
          <w:sz w:val="24"/>
          <w:szCs w:val="24"/>
          <w:lang w:val="bg-BG"/>
        </w:rPr>
      </w:pPr>
      <w:proofErr w:type="gramStart"/>
      <w:r w:rsidRPr="00B71B75">
        <w:rPr>
          <w:b/>
          <w:sz w:val="24"/>
          <w:szCs w:val="24"/>
        </w:rPr>
        <w:lastRenderedPageBreak/>
        <w:t>V</w:t>
      </w:r>
      <w:r w:rsidRPr="001A328F">
        <w:rPr>
          <w:b/>
          <w:sz w:val="24"/>
          <w:szCs w:val="24"/>
          <w:lang w:val="bg-BG"/>
        </w:rPr>
        <w:t>ІІ.</w:t>
      </w:r>
      <w:proofErr w:type="gramEnd"/>
      <w:r w:rsidRPr="001A328F">
        <w:rPr>
          <w:b/>
          <w:sz w:val="24"/>
          <w:szCs w:val="24"/>
          <w:lang w:val="bg-BG"/>
        </w:rPr>
        <w:t xml:space="preserve"> НЕУСТОЙКИ</w:t>
      </w:r>
    </w:p>
    <w:p w:rsidR="006B5990" w:rsidRPr="00B55223" w:rsidRDefault="006B5990" w:rsidP="005E66BE">
      <w:pPr>
        <w:jc w:val="center"/>
        <w:rPr>
          <w:b/>
          <w:sz w:val="24"/>
          <w:szCs w:val="24"/>
          <w:lang w:val="bg-BG"/>
        </w:rPr>
      </w:pP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859CB" w:rsidP="00935B07">
      <w:pPr>
        <w:jc w:val="both"/>
        <w:rPr>
          <w:sz w:val="24"/>
          <w:szCs w:val="24"/>
          <w:lang w:val="bg-BG"/>
        </w:rPr>
      </w:pPr>
      <w:r>
        <w:rPr>
          <w:sz w:val="24"/>
          <w:szCs w:val="24"/>
          <w:lang w:val="bg-BG"/>
        </w:rPr>
        <w:t xml:space="preserve">1. </w:t>
      </w:r>
      <w:r w:rsidR="00935B07">
        <w:rPr>
          <w:sz w:val="24"/>
          <w:szCs w:val="24"/>
          <w:lang w:val="bg-BG"/>
        </w:rPr>
        <w:t xml:space="preserve">за </w:t>
      </w:r>
      <w:r w:rsidR="00935B07" w:rsidRPr="00DF0334">
        <w:rPr>
          <w:sz w:val="24"/>
          <w:szCs w:val="24"/>
          <w:lang w:val="bg-BG"/>
        </w:rPr>
        <w:t>лекарствени продукти за лечение на онкологични заболявания</w:t>
      </w:r>
      <w:r w:rsidR="00935B07">
        <w:rPr>
          <w:sz w:val="24"/>
          <w:szCs w:val="24"/>
          <w:lang w:val="bg-BG"/>
        </w:rPr>
        <w:t>:</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935B07" w:rsidRPr="00B36E2F" w:rsidRDefault="009859CB" w:rsidP="00935B07">
      <w:pPr>
        <w:jc w:val="both"/>
        <w:rPr>
          <w:sz w:val="24"/>
          <w:szCs w:val="24"/>
          <w:lang w:val="bg-BG"/>
        </w:rPr>
      </w:pPr>
      <w:r w:rsidRPr="00B36E2F">
        <w:rPr>
          <w:sz w:val="24"/>
          <w:szCs w:val="24"/>
          <w:lang w:val="bg-BG"/>
        </w:rPr>
        <w:t xml:space="preserve">2. </w:t>
      </w:r>
      <w:r w:rsidR="00935B07" w:rsidRPr="00B36E2F">
        <w:rPr>
          <w:sz w:val="24"/>
          <w:szCs w:val="24"/>
          <w:lang w:val="bg-BG"/>
        </w:rPr>
        <w:t>за биологичните лекарствени продукти</w:t>
      </w:r>
      <w:r w:rsidR="00056831" w:rsidRPr="00B36E2F">
        <w:rPr>
          <w:sz w:val="24"/>
          <w:szCs w:val="24"/>
          <w:lang w:val="bg-BG"/>
        </w:rPr>
        <w:t xml:space="preserve"> и лекарствените продукти за хемодиализа</w:t>
      </w:r>
      <w:r w:rsidR="00935B07" w:rsidRPr="00B36E2F">
        <w:rPr>
          <w:sz w:val="24"/>
          <w:szCs w:val="24"/>
          <w:lang w:val="bg-BG"/>
        </w:rPr>
        <w:t>:</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056831" w:rsidRPr="00B36E2F" w:rsidRDefault="00056831" w:rsidP="00935B07">
      <w:pPr>
        <w:ind w:left="555"/>
        <w:rPr>
          <w:sz w:val="24"/>
          <w:szCs w:val="24"/>
          <w:lang w:val="bg-BG"/>
        </w:rPr>
      </w:pP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5E66BE" w:rsidP="00651DD0">
      <w:pPr>
        <w:ind w:firstLine="567"/>
        <w:jc w:val="both"/>
        <w:rPr>
          <w:b/>
          <w:bCs/>
          <w:lang w:val="bg-BG"/>
        </w:rPr>
      </w:pPr>
      <w:r w:rsidRPr="001A328F">
        <w:rPr>
          <w:sz w:val="24"/>
          <w:szCs w:val="24"/>
          <w:lang w:val="bg-BG"/>
        </w:rPr>
        <w:t xml:space="preserve">(4) </w:t>
      </w:r>
      <w:r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3F4422" w:rsidRPr="00B55223" w:rsidRDefault="009108EB" w:rsidP="00E64408">
      <w:pPr>
        <w:ind w:firstLine="567"/>
        <w:jc w:val="center"/>
        <w:rPr>
          <w:b/>
          <w:sz w:val="24"/>
          <w:szCs w:val="24"/>
          <w:lang w:val="bg-BG"/>
        </w:rPr>
      </w:pPr>
      <w:r w:rsidRPr="00B36E2F">
        <w:rPr>
          <w:b/>
          <w:sz w:val="24"/>
          <w:szCs w:val="24"/>
          <w:lang w:val="bg-BG"/>
        </w:rPr>
        <w:t xml:space="preserve">ІХ. ВЪЗМОЖНОСТИ ЗА ИЗМЕНЕНИЕ НА ДОГОВОРА </w:t>
      </w:r>
    </w:p>
    <w:p w:rsidR="006B5990" w:rsidRPr="00B55223" w:rsidRDefault="006B5990" w:rsidP="00E64408">
      <w:pPr>
        <w:ind w:firstLine="567"/>
        <w:jc w:val="center"/>
        <w:rPr>
          <w:b/>
          <w:sz w:val="24"/>
          <w:szCs w:val="24"/>
          <w:lang w:val="bg-BG"/>
        </w:rPr>
      </w:pPr>
    </w:p>
    <w:p w:rsidR="000C5949" w:rsidRPr="00143477" w:rsidRDefault="00821A27" w:rsidP="000C5949">
      <w:pPr>
        <w:ind w:firstLine="567"/>
        <w:jc w:val="both"/>
        <w:rPr>
          <w:sz w:val="24"/>
          <w:szCs w:val="24"/>
          <w:lang w:val="bg-BG"/>
        </w:rPr>
      </w:pPr>
      <w:r w:rsidRPr="00B36E2F">
        <w:rPr>
          <w:sz w:val="24"/>
          <w:szCs w:val="24"/>
          <w:lang w:val="bg-BG"/>
        </w:rPr>
        <w:t xml:space="preserve">Чл. 15. </w:t>
      </w:r>
      <w:r w:rsidR="003F4422" w:rsidRPr="00B36E2F">
        <w:rPr>
          <w:sz w:val="24"/>
          <w:szCs w:val="24"/>
          <w:lang w:val="bg-BG"/>
        </w:rPr>
        <w:t>Съгласно чл. 116, ал.1, т. 1 от ЗОП се предвиждат следните възможности за изменение на договора:</w:t>
      </w:r>
    </w:p>
    <w:p w:rsidR="00BB4B27" w:rsidRPr="00D66D0A" w:rsidRDefault="00FA203D" w:rsidP="00BB4B27">
      <w:pPr>
        <w:pStyle w:val="ListParagraph"/>
        <w:spacing w:line="240" w:lineRule="auto"/>
        <w:ind w:left="0"/>
        <w:jc w:val="both"/>
        <w:rPr>
          <w:lang w:val="ru-RU"/>
        </w:rPr>
      </w:pPr>
      <w:r>
        <w:t xml:space="preserve">          </w:t>
      </w:r>
      <w:r w:rsidR="00BB4B27" w:rsidRPr="00D66D0A">
        <w:t xml:space="preserve">1. При липса на нов договор със същия предмет, сключен по реда на ЗОП, договорът </w:t>
      </w:r>
      <w:r w:rsidR="00BB4B27" w:rsidRPr="00D66D0A">
        <w:rPr>
          <w:lang w:val="ru-RU"/>
        </w:rPr>
        <w:t xml:space="preserve">продължава своето действие до сключването на нов договор, но не повече от 3 месеца. </w:t>
      </w:r>
      <w:r w:rsidR="00BB4B27" w:rsidRPr="00D66D0A">
        <w:t xml:space="preserve">Стойността на договора се определя като предложената цена е за изпълнение на поръчката за </w:t>
      </w:r>
      <w:r w:rsidR="00BB4B27" w:rsidRPr="00D66D0A">
        <w:rPr>
          <w:bCs/>
        </w:rPr>
        <w:t>12 месеца</w:t>
      </w:r>
      <w:r w:rsidR="00BB4B27" w:rsidRPr="00D66D0A">
        <w:t xml:space="preserve">, но тази стойност може да се увеличи с до ¼ /една четвърт/ за обезпечаване </w:t>
      </w:r>
      <w:r w:rsidR="00BB4B27" w:rsidRPr="00D66D0A">
        <w:lastRenderedPageBreak/>
        <w:t>изпълнението на договора по предвидената опция за изменение на договора, като</w:t>
      </w:r>
      <w:r w:rsidR="00BB4B27" w:rsidRPr="00D66D0A">
        <w:rPr>
          <w:lang w:val="ru-RU"/>
        </w:rPr>
        <w:t xml:space="preserve"> по този начин се формира максималната стойност на договора. </w:t>
      </w:r>
    </w:p>
    <w:p w:rsidR="00BB4B27" w:rsidRDefault="00BB4B27" w:rsidP="00BB4B27">
      <w:pPr>
        <w:jc w:val="both"/>
        <w:rPr>
          <w:sz w:val="24"/>
          <w:szCs w:val="24"/>
          <w:lang w:val="ru-RU"/>
        </w:rPr>
      </w:pPr>
      <w:r w:rsidRPr="00143477">
        <w:rPr>
          <w:sz w:val="24"/>
          <w:szCs w:val="24"/>
          <w:lang w:val="ru-RU"/>
        </w:rPr>
        <w:t>2.</w:t>
      </w:r>
      <w:r>
        <w:rPr>
          <w:sz w:val="24"/>
          <w:szCs w:val="24"/>
          <w:lang w:val="ru-RU"/>
        </w:rPr>
        <w:t xml:space="preserve">  </w:t>
      </w:r>
      <w:r w:rsidRPr="00143477">
        <w:rPr>
          <w:sz w:val="24"/>
          <w:szCs w:val="24"/>
          <w:lang w:val="ru-RU"/>
        </w:rPr>
        <w:t xml:space="preserve">Възложителят може да пристъпи към разходването на максималната стойност на договора </w:t>
      </w:r>
      <w:r>
        <w:rPr>
          <w:sz w:val="24"/>
          <w:szCs w:val="24"/>
          <w:lang w:val="ru-RU"/>
        </w:rPr>
        <w:t xml:space="preserve"> </w:t>
      </w:r>
      <w:r w:rsidRPr="00143477">
        <w:rPr>
          <w:sz w:val="24"/>
          <w:szCs w:val="24"/>
          <w:lang w:val="ru-RU"/>
        </w:rPr>
        <w:t>и преди изтичането на първите 12 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BB4B27" w:rsidRPr="00143477" w:rsidRDefault="00BB4B27" w:rsidP="00BB4B27">
      <w:pPr>
        <w:jc w:val="both"/>
        <w:rPr>
          <w:sz w:val="24"/>
          <w:szCs w:val="24"/>
          <w:lang w:val="ru-RU"/>
        </w:rPr>
      </w:pPr>
    </w:p>
    <w:p w:rsidR="00BB4B27" w:rsidRDefault="00BB4B27" w:rsidP="00BB4B27">
      <w:pPr>
        <w:jc w:val="both"/>
        <w:rPr>
          <w:sz w:val="24"/>
          <w:szCs w:val="24"/>
          <w:lang w:val="bg-BG"/>
        </w:rPr>
      </w:pPr>
      <w:r>
        <w:rPr>
          <w:sz w:val="24"/>
          <w:szCs w:val="24"/>
          <w:lang w:val="bg-BG"/>
        </w:rPr>
        <w:t>3</w:t>
      </w:r>
      <w:r w:rsidRPr="00143477">
        <w:rPr>
          <w:sz w:val="24"/>
          <w:szCs w:val="24"/>
          <w:lang w:val="bg-BG"/>
        </w:rPr>
        <w:t xml:space="preserve">.  Възложителят може да заяви доставката на по-големи количества лекарствени продукти от </w:t>
      </w:r>
      <w:r w:rsidRPr="00143477">
        <w:rPr>
          <w:sz w:val="24"/>
          <w:szCs w:val="24"/>
          <w:lang w:val="ru-RU"/>
        </w:rPr>
        <w:t>една или повече номенклатурни единици</w:t>
      </w:r>
      <w:r>
        <w:rPr>
          <w:sz w:val="24"/>
          <w:szCs w:val="24"/>
          <w:lang w:val="ru-RU"/>
        </w:rPr>
        <w:t xml:space="preserve"> /артикули/</w:t>
      </w:r>
      <w:r w:rsidRPr="00143477">
        <w:rPr>
          <w:sz w:val="24"/>
          <w:szCs w:val="24"/>
          <w:lang w:val="bg-BG"/>
        </w:rPr>
        <w:t xml:space="preserve">, но само в рамките на </w:t>
      </w:r>
      <w:r w:rsidRPr="00143477">
        <w:rPr>
          <w:sz w:val="24"/>
          <w:szCs w:val="24"/>
          <w:lang w:val="ru-RU"/>
        </w:rPr>
        <w:t xml:space="preserve">максималната </w:t>
      </w:r>
      <w:r w:rsidRPr="00143477">
        <w:rPr>
          <w:sz w:val="24"/>
          <w:szCs w:val="24"/>
          <w:lang w:val="bg-BG"/>
        </w:rPr>
        <w:t>стойност на договора</w:t>
      </w:r>
      <w:r>
        <w:rPr>
          <w:sz w:val="24"/>
          <w:szCs w:val="24"/>
          <w:lang w:val="bg-BG"/>
        </w:rPr>
        <w:t>;</w:t>
      </w:r>
    </w:p>
    <w:p w:rsidR="00BB4B27" w:rsidRPr="00C953FF" w:rsidRDefault="00BB4B27" w:rsidP="00BB4B27">
      <w:pPr>
        <w:jc w:val="both"/>
        <w:rPr>
          <w:sz w:val="24"/>
          <w:szCs w:val="24"/>
          <w:lang w:val="bg-BG"/>
        </w:rPr>
      </w:pPr>
    </w:p>
    <w:p w:rsidR="00BB4B27" w:rsidRDefault="00BB4B27" w:rsidP="00BB4B27">
      <w:pPr>
        <w:jc w:val="both"/>
        <w:rPr>
          <w:sz w:val="24"/>
          <w:szCs w:val="24"/>
          <w:lang w:val="bg-BG"/>
        </w:rPr>
      </w:pPr>
      <w:r>
        <w:rPr>
          <w:sz w:val="24"/>
          <w:szCs w:val="24"/>
          <w:lang w:val="ru-RU"/>
        </w:rPr>
        <w:t xml:space="preserve"> </w:t>
      </w:r>
      <w:r w:rsidRPr="008C7BC6">
        <w:rPr>
          <w:sz w:val="24"/>
          <w:szCs w:val="24"/>
          <w:lang w:val="ru-RU"/>
        </w:rPr>
        <w:t xml:space="preserve">4. </w:t>
      </w:r>
      <w:r>
        <w:rPr>
          <w:sz w:val="24"/>
          <w:szCs w:val="24"/>
          <w:lang w:val="ru-RU"/>
        </w:rPr>
        <w:t xml:space="preserve"> </w:t>
      </w:r>
      <w:r w:rsidRPr="008C7BC6">
        <w:rPr>
          <w:sz w:val="24"/>
          <w:szCs w:val="24"/>
          <w:lang w:val="bg-BG"/>
        </w:rPr>
        <w:t xml:space="preserve">Оферираните цени за опаковка на лекарствените продукти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8C7BC6">
        <w:rPr>
          <w:rFonts w:ascii="Verdana" w:hAnsi="Verdana"/>
          <w:color w:val="000000"/>
          <w:sz w:val="13"/>
          <w:szCs w:val="13"/>
          <w:shd w:val="clear" w:color="auto" w:fill="FEFEFE"/>
          <w:lang w:val="bg-BG"/>
        </w:rPr>
        <w:t xml:space="preserve"> </w:t>
      </w:r>
      <w:r w:rsidRPr="008C7BC6">
        <w:rPr>
          <w:color w:val="000000"/>
          <w:sz w:val="24"/>
          <w:szCs w:val="24"/>
          <w:shd w:val="clear" w:color="auto" w:fill="FEFEFE"/>
          <w:lang w:val="bg-BG"/>
        </w:rPr>
        <w:t>изм. и доп. ДВ. бр.8</w:t>
      </w:r>
      <w:r w:rsidRPr="008C7BC6">
        <w:rPr>
          <w:rStyle w:val="apple-converted-space"/>
          <w:color w:val="000000"/>
          <w:sz w:val="24"/>
          <w:szCs w:val="24"/>
          <w:shd w:val="clear" w:color="auto" w:fill="FEFEFE"/>
        </w:rPr>
        <w:t> </w:t>
      </w:r>
      <w:r w:rsidRPr="008C7BC6">
        <w:rPr>
          <w:color w:val="000000"/>
          <w:sz w:val="24"/>
          <w:szCs w:val="24"/>
          <w:shd w:val="clear" w:color="auto" w:fill="FEFEFE"/>
          <w:lang w:val="bg-BG"/>
        </w:rPr>
        <w:t>от 24 Януари 2017г.</w:t>
      </w:r>
      <w:r>
        <w:rPr>
          <w:sz w:val="24"/>
          <w:szCs w:val="24"/>
          <w:lang w:val="bg-BG"/>
        </w:rPr>
        <w:t xml:space="preserve">,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BB4B27" w:rsidRDefault="00BB4B27" w:rsidP="00BB4B27">
      <w:pPr>
        <w:jc w:val="both"/>
        <w:rPr>
          <w:sz w:val="24"/>
          <w:szCs w:val="24"/>
          <w:lang w:val="bg-BG"/>
        </w:rPr>
      </w:pPr>
      <w:r w:rsidRPr="008C7BC6">
        <w:rPr>
          <w:sz w:val="24"/>
          <w:szCs w:val="24"/>
          <w:lang w:val="ru-RU"/>
        </w:rPr>
        <w:t xml:space="preserve"> </w:t>
      </w:r>
    </w:p>
    <w:p w:rsidR="00BB4B27" w:rsidRPr="00993F7A" w:rsidRDefault="00BB4B27" w:rsidP="00BB4B27">
      <w:pPr>
        <w:jc w:val="both"/>
        <w:rPr>
          <w:sz w:val="24"/>
          <w:szCs w:val="24"/>
          <w:lang w:val="bg-BG"/>
        </w:rPr>
      </w:pPr>
      <w:r>
        <w:rPr>
          <w:sz w:val="24"/>
          <w:szCs w:val="24"/>
          <w:lang w:val="bg-BG"/>
        </w:rPr>
        <w:t xml:space="preserve">5. </w:t>
      </w:r>
      <w:r w:rsidRPr="00993F7A">
        <w:rPr>
          <w:sz w:val="24"/>
          <w:szCs w:val="24"/>
          <w:lang w:val="bg-BG"/>
        </w:rPr>
        <w:t xml:space="preserve">В случай, че </w:t>
      </w:r>
      <w:r w:rsidRPr="00993F7A">
        <w:rPr>
          <w:sz w:val="24"/>
          <w:szCs w:val="24"/>
          <w:lang w:val="ru-RU"/>
        </w:rPr>
        <w:t xml:space="preserve">в срока на договора държавно регулираната цена </w:t>
      </w:r>
      <w:r w:rsidRPr="00993F7A">
        <w:rPr>
          <w:sz w:val="24"/>
          <w:szCs w:val="24"/>
          <w:lang w:val="bg-BG"/>
        </w:rPr>
        <w:t>на някои от лекарствените продукти от Приложение № 2 на Позитивния лекарствен списък</w:t>
      </w:r>
      <w:r w:rsidRPr="00993F7A">
        <w:rPr>
          <w:sz w:val="24"/>
          <w:szCs w:val="24"/>
          <w:lang w:val="ru-RU"/>
        </w:rPr>
        <w:t xml:space="preserve"> </w:t>
      </w:r>
      <w:r w:rsidRPr="00993F7A">
        <w:rPr>
          <w:sz w:val="24"/>
          <w:szCs w:val="24"/>
          <w:lang w:val="bg-BG"/>
        </w:rPr>
        <w:t>стане по-ниска от договорената</w:t>
      </w:r>
      <w:r w:rsidRPr="00993F7A">
        <w:rPr>
          <w:sz w:val="24"/>
          <w:szCs w:val="24"/>
          <w:lang w:val="ru-RU"/>
        </w:rPr>
        <w:t xml:space="preserve">, Изпълнителят е длъжен своевременно да промени цената, на която доставя </w:t>
      </w:r>
      <w:r w:rsidRPr="00993F7A">
        <w:rPr>
          <w:sz w:val="24"/>
          <w:szCs w:val="24"/>
          <w:lang w:val="bg-BG"/>
        </w:rPr>
        <w:t xml:space="preserve">съответните </w:t>
      </w:r>
      <w:r w:rsidRPr="00993F7A">
        <w:rPr>
          <w:sz w:val="24"/>
          <w:szCs w:val="24"/>
          <w:lang w:val="ru-RU"/>
        </w:rPr>
        <w:t xml:space="preserve">лекарствените продукти, </w:t>
      </w:r>
      <w:r w:rsidRPr="00993F7A">
        <w:rPr>
          <w:sz w:val="24"/>
          <w:szCs w:val="24"/>
          <w:lang w:val="bg-BG"/>
        </w:rPr>
        <w:t xml:space="preserve">в съответствие с определената </w:t>
      </w:r>
      <w:r w:rsidRPr="00993F7A">
        <w:rPr>
          <w:sz w:val="24"/>
          <w:szCs w:val="24"/>
          <w:lang w:val="ru-RU"/>
        </w:rPr>
        <w:t>цена в Позитивн</w:t>
      </w:r>
      <w:r w:rsidRPr="00993F7A">
        <w:rPr>
          <w:sz w:val="24"/>
          <w:szCs w:val="24"/>
          <w:lang w:val="bg-BG"/>
        </w:rPr>
        <w:t>ия</w:t>
      </w:r>
      <w:r w:rsidRPr="00993F7A">
        <w:rPr>
          <w:sz w:val="24"/>
          <w:szCs w:val="24"/>
          <w:lang w:val="ru-RU"/>
        </w:rPr>
        <w:t xml:space="preserve"> лекарствен списък, считано от датата на промяна. В случай</w:t>
      </w:r>
      <w:r>
        <w:rPr>
          <w:sz w:val="24"/>
          <w:szCs w:val="24"/>
          <w:lang w:val="ru-RU"/>
        </w:rPr>
        <w:t>, че</w:t>
      </w:r>
      <w:r w:rsidRPr="00993F7A">
        <w:rPr>
          <w:sz w:val="24"/>
          <w:szCs w:val="24"/>
          <w:lang w:val="ru-RU"/>
        </w:rPr>
        <w:t xml:space="preserve"> </w:t>
      </w:r>
      <w:r>
        <w:rPr>
          <w:sz w:val="24"/>
          <w:szCs w:val="24"/>
          <w:lang w:val="ru-RU"/>
        </w:rPr>
        <w:t>не</w:t>
      </w:r>
      <w:r w:rsidRPr="00993F7A">
        <w:rPr>
          <w:sz w:val="24"/>
          <w:szCs w:val="24"/>
          <w:lang w:val="ru-RU"/>
        </w:rPr>
        <w:t xml:space="preserve"> уведоми Възложителя писмено в 5–дневен срок </w:t>
      </w:r>
      <w:r>
        <w:rPr>
          <w:sz w:val="24"/>
          <w:szCs w:val="24"/>
          <w:lang w:val="ru-RU"/>
        </w:rPr>
        <w:t>за промяната</w:t>
      </w:r>
      <w:r w:rsidRPr="00993F7A">
        <w:rPr>
          <w:sz w:val="24"/>
          <w:szCs w:val="24"/>
          <w:lang w:val="ru-RU"/>
        </w:rPr>
        <w:t xml:space="preserve"> и не промени цената, Възложителят ще заплаща лекарствените продукти по</w:t>
      </w:r>
      <w:r w:rsidRPr="00993F7A">
        <w:rPr>
          <w:sz w:val="24"/>
          <w:szCs w:val="24"/>
          <w:lang w:val="bg-BG"/>
        </w:rPr>
        <w:t xml:space="preserve"> променената цена</w:t>
      </w:r>
      <w:r w:rsidRPr="00993F7A">
        <w:rPr>
          <w:sz w:val="24"/>
          <w:szCs w:val="24"/>
          <w:lang w:val="ru-RU"/>
        </w:rPr>
        <w:t xml:space="preserve">, считано от датата на </w:t>
      </w:r>
      <w:r>
        <w:rPr>
          <w:sz w:val="24"/>
          <w:szCs w:val="24"/>
          <w:lang w:val="ru-RU"/>
        </w:rPr>
        <w:t xml:space="preserve">съответната </w:t>
      </w:r>
      <w:r w:rsidRPr="00993F7A">
        <w:rPr>
          <w:sz w:val="24"/>
          <w:szCs w:val="24"/>
          <w:lang w:val="ru-RU"/>
        </w:rPr>
        <w:t xml:space="preserve">Актуализация </w:t>
      </w:r>
      <w:r w:rsidRPr="00993F7A">
        <w:rPr>
          <w:sz w:val="24"/>
          <w:szCs w:val="24"/>
          <w:lang w:val="bg-BG"/>
        </w:rPr>
        <w:t>на Позитивния лекарствен списък</w:t>
      </w:r>
      <w:r>
        <w:rPr>
          <w:sz w:val="24"/>
          <w:szCs w:val="24"/>
          <w:lang w:val="bg-BG"/>
        </w:rPr>
        <w:t>.</w:t>
      </w:r>
    </w:p>
    <w:p w:rsidR="00BB4B27" w:rsidRPr="00993F7A" w:rsidRDefault="00BB4B27" w:rsidP="00BB4B27">
      <w:pPr>
        <w:jc w:val="both"/>
        <w:rPr>
          <w:sz w:val="24"/>
          <w:szCs w:val="24"/>
          <w:lang w:val="bg-BG"/>
        </w:rPr>
      </w:pPr>
    </w:p>
    <w:p w:rsidR="00BB4B27" w:rsidRDefault="00BB4B27" w:rsidP="00BB4B27">
      <w:pPr>
        <w:jc w:val="both"/>
        <w:rPr>
          <w:sz w:val="24"/>
          <w:szCs w:val="24"/>
          <w:lang w:val="bg-BG"/>
        </w:rPr>
      </w:pPr>
      <w:r>
        <w:rPr>
          <w:sz w:val="24"/>
          <w:szCs w:val="24"/>
          <w:lang w:val="bg-BG"/>
        </w:rPr>
        <w:t xml:space="preserve">6. </w:t>
      </w:r>
      <w:r w:rsidRPr="00AD24A7">
        <w:rPr>
          <w:sz w:val="24"/>
          <w:szCs w:val="24"/>
          <w:lang w:val="bg-BG"/>
        </w:rPr>
        <w:t xml:space="preserve">В случай, че </w:t>
      </w:r>
      <w:r w:rsidRPr="00AD24A7">
        <w:rPr>
          <w:sz w:val="24"/>
          <w:szCs w:val="24"/>
          <w:lang w:val="ru-RU"/>
        </w:rPr>
        <w:t>в срока на договора</w:t>
      </w:r>
      <w:r w:rsidRPr="00AD24A7">
        <w:rPr>
          <w:sz w:val="24"/>
          <w:szCs w:val="24"/>
          <w:lang w:val="bg-BG"/>
        </w:rPr>
        <w:t xml:space="preserve"> някои лекарствени продукти бъдат извадени от Приложение № 2 на Позитивния лекарствен списък</w:t>
      </w:r>
      <w:r w:rsidRPr="00AD24A7">
        <w:rPr>
          <w:sz w:val="24"/>
          <w:szCs w:val="24"/>
          <w:lang w:val="ru-RU"/>
        </w:rPr>
        <w:t xml:space="preserve"> /поради </w:t>
      </w:r>
      <w:r w:rsidRPr="00AD24A7">
        <w:rPr>
          <w:sz w:val="24"/>
          <w:szCs w:val="24"/>
          <w:lang w:val="bg-BG"/>
        </w:rPr>
        <w:t xml:space="preserve">спиране на производство, внос   или друга причина/, Възложителят </w:t>
      </w:r>
      <w:r>
        <w:rPr>
          <w:sz w:val="24"/>
          <w:szCs w:val="24"/>
          <w:lang w:val="bg-BG"/>
        </w:rPr>
        <w:t>може</w:t>
      </w:r>
      <w:r w:rsidRPr="00AD24A7">
        <w:rPr>
          <w:sz w:val="24"/>
          <w:szCs w:val="24"/>
          <w:lang w:val="bg-BG"/>
        </w:rPr>
        <w:t xml:space="preserve"> да заявява доставката на </w:t>
      </w:r>
      <w:r>
        <w:rPr>
          <w:sz w:val="24"/>
          <w:szCs w:val="24"/>
          <w:lang w:val="bg-BG"/>
        </w:rPr>
        <w:t xml:space="preserve">други </w:t>
      </w:r>
      <w:r w:rsidRPr="00AD24A7">
        <w:rPr>
          <w:sz w:val="24"/>
          <w:szCs w:val="24"/>
          <w:lang w:val="bg-BG"/>
        </w:rPr>
        <w:t>лекарствени</w:t>
      </w:r>
      <w:r>
        <w:rPr>
          <w:sz w:val="24"/>
          <w:szCs w:val="24"/>
          <w:lang w:val="bg-BG"/>
        </w:rPr>
        <w:t xml:space="preserve"> продукти </w:t>
      </w:r>
      <w:r w:rsidRPr="00AD24A7">
        <w:rPr>
          <w:sz w:val="24"/>
          <w:szCs w:val="24"/>
          <w:lang w:val="bg-BG"/>
        </w:rPr>
        <w:t xml:space="preserve"> </w:t>
      </w:r>
      <w:r>
        <w:rPr>
          <w:sz w:val="24"/>
          <w:szCs w:val="24"/>
          <w:lang w:val="bg-BG"/>
        </w:rPr>
        <w:t xml:space="preserve">със същия </w:t>
      </w:r>
      <w:r>
        <w:rPr>
          <w:bCs/>
          <w:sz w:val="24"/>
          <w:szCs w:val="24"/>
          <w:lang w:val="bg-BG"/>
        </w:rPr>
        <w:t xml:space="preserve">Анатомо-терапевтичен код /АТС </w:t>
      </w:r>
      <w:r w:rsidRPr="00705017">
        <w:rPr>
          <w:bCs/>
          <w:sz w:val="24"/>
          <w:szCs w:val="24"/>
          <w:lang w:val="bg-BG"/>
        </w:rPr>
        <w:t>код/</w:t>
      </w:r>
      <w:r w:rsidRPr="00705017">
        <w:rPr>
          <w:sz w:val="24"/>
          <w:szCs w:val="24"/>
          <w:lang w:val="bg-BG"/>
        </w:rPr>
        <w:t xml:space="preserve">, </w:t>
      </w:r>
      <w:r w:rsidRPr="00AD24A7">
        <w:rPr>
          <w:sz w:val="24"/>
          <w:szCs w:val="24"/>
          <w:lang w:val="bg-BG"/>
        </w:rPr>
        <w:t xml:space="preserve">по цени, определени по реда на </w:t>
      </w:r>
      <w:r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8C7BC6">
        <w:rPr>
          <w:rFonts w:ascii="Verdana" w:hAnsi="Verdana"/>
          <w:color w:val="000000"/>
          <w:sz w:val="13"/>
          <w:szCs w:val="13"/>
          <w:shd w:val="clear" w:color="auto" w:fill="FEFEFE"/>
          <w:lang w:val="bg-BG"/>
        </w:rPr>
        <w:t xml:space="preserve"> </w:t>
      </w:r>
      <w:r w:rsidRPr="008C7BC6">
        <w:rPr>
          <w:color w:val="000000"/>
          <w:sz w:val="24"/>
          <w:szCs w:val="24"/>
          <w:shd w:val="clear" w:color="auto" w:fill="FEFEFE"/>
          <w:lang w:val="bg-BG"/>
        </w:rPr>
        <w:t>изм. и доп. ДВ. бр.8</w:t>
      </w:r>
      <w:r w:rsidRPr="008C7BC6">
        <w:rPr>
          <w:rStyle w:val="apple-converted-space"/>
          <w:color w:val="000000"/>
          <w:sz w:val="24"/>
          <w:szCs w:val="24"/>
          <w:shd w:val="clear" w:color="auto" w:fill="FEFEFE"/>
        </w:rPr>
        <w:t> </w:t>
      </w:r>
      <w:r w:rsidRPr="008C7BC6">
        <w:rPr>
          <w:color w:val="000000"/>
          <w:sz w:val="24"/>
          <w:szCs w:val="24"/>
          <w:shd w:val="clear" w:color="auto" w:fill="FEFEFE"/>
          <w:lang w:val="bg-BG"/>
        </w:rPr>
        <w:t>от 24 Януари 2017</w:t>
      </w:r>
      <w:r>
        <w:rPr>
          <w:color w:val="000000"/>
          <w:sz w:val="24"/>
          <w:szCs w:val="24"/>
          <w:shd w:val="clear" w:color="auto" w:fill="FEFEFE"/>
          <w:lang w:val="bg-BG"/>
        </w:rPr>
        <w:t xml:space="preserve"> </w:t>
      </w:r>
      <w:r w:rsidRPr="008C7BC6">
        <w:rPr>
          <w:color w:val="000000"/>
          <w:sz w:val="24"/>
          <w:szCs w:val="24"/>
          <w:shd w:val="clear" w:color="auto" w:fill="FEFEFE"/>
          <w:lang w:val="bg-BG"/>
        </w:rPr>
        <w:t>г.</w:t>
      </w:r>
      <w:r>
        <w:rPr>
          <w:sz w:val="24"/>
          <w:szCs w:val="24"/>
          <w:lang w:val="bg-BG"/>
        </w:rPr>
        <w:t xml:space="preserve">, или </w:t>
      </w:r>
      <w:r w:rsidRPr="00AD24A7">
        <w:rPr>
          <w:sz w:val="24"/>
          <w:szCs w:val="24"/>
          <w:lang w:val="bg-BG"/>
        </w:rPr>
        <w:t xml:space="preserve">договорени </w:t>
      </w:r>
      <w:r>
        <w:rPr>
          <w:sz w:val="24"/>
          <w:szCs w:val="24"/>
          <w:lang w:val="bg-BG"/>
        </w:rPr>
        <w:t>от НЗОК.</w:t>
      </w:r>
    </w:p>
    <w:p w:rsidR="00BB4B27" w:rsidRPr="00B52AD9" w:rsidRDefault="00BB4B27" w:rsidP="00BB4B27">
      <w:pPr>
        <w:jc w:val="both"/>
        <w:rPr>
          <w:sz w:val="24"/>
          <w:szCs w:val="24"/>
          <w:lang w:val="bg-BG"/>
        </w:rPr>
      </w:pPr>
    </w:p>
    <w:tbl>
      <w:tblPr>
        <w:tblW w:w="4950" w:type="pct"/>
        <w:tblCellSpacing w:w="0" w:type="dxa"/>
        <w:tblCellMar>
          <w:left w:w="0" w:type="dxa"/>
          <w:right w:w="0" w:type="dxa"/>
        </w:tblCellMar>
        <w:tblLook w:val="04A0"/>
      </w:tblPr>
      <w:tblGrid>
        <w:gridCol w:w="9571"/>
      </w:tblGrid>
      <w:tr w:rsidR="00BB4B27" w:rsidRPr="00765E77" w:rsidTr="008D3F1E">
        <w:trPr>
          <w:tblCellSpacing w:w="0" w:type="dxa"/>
        </w:trPr>
        <w:tc>
          <w:tcPr>
            <w:tcW w:w="9571" w:type="dxa"/>
            <w:vAlign w:val="center"/>
            <w:hideMark/>
          </w:tcPr>
          <w:p w:rsidR="00BB4B27" w:rsidRPr="00B52AD9" w:rsidRDefault="00BB4B27" w:rsidP="008D3F1E">
            <w:pPr>
              <w:rPr>
                <w:rFonts w:ascii="Verdana" w:hAnsi="Verdana"/>
                <w:sz w:val="10"/>
                <w:szCs w:val="10"/>
                <w:lang w:val="bg-BG"/>
              </w:rPr>
            </w:pPr>
          </w:p>
        </w:tc>
      </w:tr>
    </w:tbl>
    <w:p w:rsidR="00461A42" w:rsidRDefault="00461A42" w:rsidP="00461A42">
      <w:pPr>
        <w:pStyle w:val="NumPar1"/>
        <w:numPr>
          <w:ilvl w:val="0"/>
          <w:numId w:val="0"/>
        </w:numPr>
        <w:spacing w:before="0" w:after="0"/>
        <w:ind w:left="850" w:hanging="850"/>
      </w:pPr>
      <w:r>
        <w:t>7.</w:t>
      </w:r>
      <w:r w:rsidR="00BB4B27" w:rsidRPr="001861DE">
        <w:t xml:space="preserve">В случаи на временни затруднения на доставките поради производствени, доставни или </w:t>
      </w:r>
    </w:p>
    <w:p w:rsidR="00BB4B27" w:rsidRDefault="00BB4B27" w:rsidP="00461A42">
      <w:pPr>
        <w:pStyle w:val="NumPar1"/>
        <w:numPr>
          <w:ilvl w:val="0"/>
          <w:numId w:val="0"/>
        </w:numPr>
        <w:spacing w:before="0" w:after="0"/>
      </w:pPr>
      <w:r w:rsidRPr="001861DE">
        <w:t xml:space="preserve">други проблеми, по целесъобразност може да се извърша временна замяна на даден лекарствен продукт с друг със същия АТС код, на цена равна или по-ниска от цената на заменяния лекарствен продукт от </w:t>
      </w:r>
      <w:r w:rsidRPr="001861DE">
        <w:rPr>
          <w:i/>
          <w:iCs/>
        </w:rPr>
        <w:t xml:space="preserve">Приложение №1 </w:t>
      </w:r>
      <w:r w:rsidRPr="001861DE">
        <w:t>„</w:t>
      </w:r>
      <w:r w:rsidRPr="001861DE">
        <w:rPr>
          <w:i/>
          <w:iCs/>
        </w:rPr>
        <w:t>Спецификация към договора</w:t>
      </w:r>
      <w:r w:rsidRPr="001861DE">
        <w:t>”. В тези случаи ИЗПЪЛНИТЕЛЯТ предоставя уведомително писмо за настъпилото временно затруднение, съпроводено с подходящи документи, както и Разрешение за употреба и Кратка характеристика на заменящия продукт със същия АТС код</w:t>
      </w:r>
      <w:r w:rsidRPr="00BD154D">
        <w:t>. Заменящия лекарствен продукт следва да бъде разрешен за употреба в Република България и да бъде включен в Приложение № 2 на Позитивния лекарствен списък.</w:t>
      </w:r>
    </w:p>
    <w:p w:rsidR="00461A42" w:rsidRPr="00BD154D" w:rsidRDefault="00461A42" w:rsidP="00BB4B27">
      <w:pPr>
        <w:pStyle w:val="Default"/>
        <w:jc w:val="both"/>
        <w:rPr>
          <w:rFonts w:ascii="Times New Roman" w:hAnsi="Times New Roman" w:cs="Times New Roman"/>
          <w:color w:val="auto"/>
        </w:rPr>
      </w:pPr>
    </w:p>
    <w:p w:rsidR="00BB4B27" w:rsidRDefault="00BB4B27" w:rsidP="00BB4B27">
      <w:pPr>
        <w:pStyle w:val="NoSpacing"/>
        <w:spacing w:after="120"/>
        <w:jc w:val="both"/>
        <w:rPr>
          <w:b w:val="0"/>
        </w:rPr>
      </w:pPr>
      <w:r w:rsidRPr="00BD154D">
        <w:rPr>
          <w:b w:val="0"/>
        </w:rPr>
        <w:t>8.</w:t>
      </w:r>
      <w:r w:rsidR="00BD154D">
        <w:rPr>
          <w:b w:val="0"/>
        </w:rPr>
        <w:t xml:space="preserve"> </w:t>
      </w:r>
      <w:r w:rsidRPr="00BD154D">
        <w:rPr>
          <w:b w:val="0"/>
        </w:rPr>
        <w:t>В случай, че принципалът на дружеството е провел процедура за централизирана доставка</w:t>
      </w:r>
      <w:r>
        <w:rPr>
          <w:b w:val="0"/>
        </w:rPr>
        <w:t xml:space="preserve"> на лекарствени продукти</w:t>
      </w:r>
      <w:r w:rsidRPr="00B52AD9">
        <w:rPr>
          <w:b w:val="0"/>
        </w:rPr>
        <w:t xml:space="preserve"> </w:t>
      </w:r>
      <w:r>
        <w:rPr>
          <w:b w:val="0"/>
        </w:rPr>
        <w:t xml:space="preserve">и </w:t>
      </w:r>
      <w:r w:rsidRPr="00B52AD9">
        <w:rPr>
          <w:b w:val="0"/>
        </w:rPr>
        <w:t>има сключени рамкови споразумения с избрани изпълнители</w:t>
      </w:r>
      <w:r>
        <w:rPr>
          <w:b w:val="0"/>
        </w:rPr>
        <w:t>,</w:t>
      </w:r>
      <w:r w:rsidRPr="00B52AD9">
        <w:rPr>
          <w:b w:val="0"/>
        </w:rPr>
        <w:t xml:space="preserve">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Pr>
          <w:b w:val="0"/>
        </w:rPr>
        <w:t>елна обосновка.</w:t>
      </w:r>
    </w:p>
    <w:p w:rsidR="001C29E8" w:rsidRDefault="001C29E8" w:rsidP="00BB4B27">
      <w:pPr>
        <w:pStyle w:val="NoSpacing"/>
        <w:spacing w:after="120"/>
        <w:jc w:val="both"/>
        <w:rPr>
          <w:b w:val="0"/>
        </w:rPr>
      </w:pPr>
    </w:p>
    <w:p w:rsidR="001C29E8" w:rsidRDefault="001C29E8" w:rsidP="00BB4B27">
      <w:pPr>
        <w:pStyle w:val="NoSpacing"/>
        <w:spacing w:after="120"/>
        <w:jc w:val="both"/>
        <w:rPr>
          <w:b w:val="0"/>
        </w:rPr>
      </w:pPr>
    </w:p>
    <w:p w:rsidR="00FA203D" w:rsidRPr="00B36E2F" w:rsidRDefault="005E66BE" w:rsidP="00BB4B27">
      <w:pPr>
        <w:pStyle w:val="ListParagraph"/>
        <w:spacing w:after="0" w:line="240" w:lineRule="auto"/>
        <w:ind w:left="0"/>
        <w:jc w:val="center"/>
        <w:rPr>
          <w:b/>
        </w:rPr>
      </w:pPr>
      <w:r w:rsidRPr="00B36E2F">
        <w:rPr>
          <w:b/>
        </w:rPr>
        <w:lastRenderedPageBreak/>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5E66BE" w:rsidRPr="00B36E2F" w:rsidRDefault="005E66BE" w:rsidP="005E66BE">
      <w:pPr>
        <w:spacing w:after="240"/>
        <w:ind w:firstLine="709"/>
        <w:jc w:val="both"/>
        <w:rPr>
          <w:sz w:val="24"/>
          <w:szCs w:val="24"/>
          <w:lang w:val="bg-BG"/>
        </w:rPr>
      </w:pPr>
      <w:r w:rsidRPr="00772569">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w:t>
      </w:r>
      <w:r w:rsidRPr="001A328F">
        <w:rPr>
          <w:sz w:val="24"/>
          <w:szCs w:val="24"/>
          <w:lang w:val="bg-BG"/>
        </w:rPr>
        <w:t xml:space="preserve">ИТЕЛЯ дейности по </w:t>
      </w:r>
      <w:r w:rsidRPr="00B36E2F">
        <w:rPr>
          <w:sz w:val="24"/>
          <w:szCs w:val="24"/>
          <w:lang w:val="bg-BG"/>
        </w:rPr>
        <w:t>изпълнение на Договора, се уреждат най-късно до 60 дни от прекратяването.</w:t>
      </w: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Pr="00B36E2F">
        <w:rPr>
          <w:b/>
          <w:sz w:val="24"/>
          <w:szCs w:val="24"/>
          <w:lang w:val="bg-BG"/>
        </w:rPr>
        <w:t>. ЗАКЛЮЧИТЕЛНИ РАЗПОРЕДБИ</w:t>
      </w:r>
    </w:p>
    <w:p w:rsidR="00F72305" w:rsidRPr="00B36E2F" w:rsidRDefault="00606882" w:rsidP="00ED79D7">
      <w:pPr>
        <w:tabs>
          <w:tab w:val="left" w:pos="567"/>
        </w:tabs>
        <w:ind w:firstLine="567"/>
        <w:rPr>
          <w:sz w:val="24"/>
          <w:szCs w:val="24"/>
          <w:lang w:val="bg-BG"/>
        </w:rPr>
      </w:pPr>
      <w:r w:rsidRPr="00B36E2F">
        <w:rPr>
          <w:sz w:val="24"/>
          <w:szCs w:val="24"/>
          <w:lang w:val="bg-BG"/>
        </w:rPr>
        <w:t xml:space="preserve"> </w:t>
      </w:r>
      <w:r w:rsidR="005E66BE" w:rsidRPr="00B36E2F">
        <w:rPr>
          <w:sz w:val="24"/>
          <w:szCs w:val="24"/>
          <w:lang w:val="bg-BG"/>
        </w:rPr>
        <w:t>Чл. 1</w:t>
      </w:r>
      <w:r w:rsidR="00AA0E67" w:rsidRPr="00B36E2F">
        <w:rPr>
          <w:sz w:val="24"/>
          <w:szCs w:val="24"/>
          <w:lang w:val="bg-BG"/>
        </w:rPr>
        <w:t>7</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F72305">
      <w:pPr>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B36E2F">
        <w:rPr>
          <w:b/>
          <w:sz w:val="24"/>
          <w:szCs w:val="24"/>
          <w:lang w:val="bg-BG"/>
        </w:rPr>
        <w:t xml:space="preserve">ІХ.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Чл. 1</w:t>
      </w:r>
      <w:r w:rsidR="00AA0E67">
        <w:rPr>
          <w:sz w:val="24"/>
          <w:szCs w:val="24"/>
          <w:lang w:val="bg-BG"/>
        </w:rPr>
        <w:t>8</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15"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Чл. 1</w:t>
      </w:r>
      <w:r w:rsidR="00AA0E67">
        <w:rPr>
          <w:sz w:val="24"/>
          <w:szCs w:val="24"/>
          <w:lang w:val="be-BY"/>
        </w:rPr>
        <w:t>9</w:t>
      </w:r>
      <w:r w:rsidRPr="001A328F">
        <w:rPr>
          <w:sz w:val="24"/>
          <w:szCs w:val="24"/>
          <w:lang w:val="be-BY"/>
        </w:rPr>
        <w:t>.</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20</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lastRenderedPageBreak/>
        <w:t>Чл. 2</w:t>
      </w:r>
      <w:r w:rsidR="00AA0E67">
        <w:rPr>
          <w:sz w:val="24"/>
          <w:szCs w:val="24"/>
          <w:lang w:val="be-BY"/>
        </w:rPr>
        <w:t>1</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21.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1A328F" w:rsidRDefault="005E66BE"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За ……………………………………….</w:t>
      </w:r>
    </w:p>
    <w:p w:rsidR="00E30E98" w:rsidRPr="008B7B9F" w:rsidRDefault="00E30E98" w:rsidP="00E30E98">
      <w:pPr>
        <w:jc w:val="both"/>
        <w:rPr>
          <w:sz w:val="24"/>
          <w:szCs w:val="24"/>
          <w:lang w:val="be-BY"/>
        </w:rPr>
      </w:pPr>
      <w:r w:rsidRPr="004A6597">
        <w:rPr>
          <w:sz w:val="24"/>
          <w:szCs w:val="24"/>
          <w:lang w:val="be-BY"/>
        </w:rPr>
        <w:t xml:space="preserve">Доц.д-р Григорий </w:t>
      </w:r>
      <w:r>
        <w:rPr>
          <w:sz w:val="24"/>
          <w:szCs w:val="24"/>
          <w:lang w:val="be-BY"/>
        </w:rPr>
        <w:t xml:space="preserve">Иванов </w:t>
      </w:r>
      <w:r w:rsidRPr="004A6597">
        <w:rPr>
          <w:sz w:val="24"/>
          <w:szCs w:val="24"/>
          <w:lang w:val="be-BY"/>
        </w:rPr>
        <w:t>Неделков,</w:t>
      </w:r>
      <w:r w:rsidRPr="004A6597">
        <w:rPr>
          <w:sz w:val="24"/>
          <w:szCs w:val="24"/>
          <w:lang w:val="be-BY"/>
        </w:rPr>
        <w:tab/>
      </w:r>
      <w:r>
        <w:rPr>
          <w:sz w:val="24"/>
          <w:szCs w:val="24"/>
          <w:lang w:val="be-BY"/>
        </w:rPr>
        <w:t xml:space="preserve">        </w:t>
      </w:r>
      <w:r w:rsidRPr="004A6597">
        <w:rPr>
          <w:sz w:val="24"/>
          <w:szCs w:val="24"/>
          <w:lang w:val="be-BY"/>
        </w:rPr>
        <w:t>……………………………………………</w:t>
      </w:r>
    </w:p>
    <w:p w:rsidR="00243667" w:rsidRPr="00F26BAD"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F26BAD">
        <w:rPr>
          <w:sz w:val="24"/>
          <w:szCs w:val="24"/>
          <w:lang w:val="be-BY"/>
        </w:rPr>
        <w:t>......................................................................</w:t>
      </w:r>
    </w:p>
    <w:sectPr w:rsidR="00243667" w:rsidRPr="00F26BAD" w:rsidSect="008C6CBC">
      <w:footerReference w:type="even" r:id="rId16"/>
      <w:footerReference w:type="default" r:id="rId17"/>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1E" w:rsidRDefault="00473C1E">
      <w:r>
        <w:separator/>
      </w:r>
    </w:p>
  </w:endnote>
  <w:endnote w:type="continuationSeparator" w:id="0">
    <w:p w:rsidR="00473C1E" w:rsidRDefault="00473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DF" w:rsidRDefault="00E71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711DF" w:rsidRDefault="00E711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DF" w:rsidRDefault="00E711DF">
    <w:pPr>
      <w:pStyle w:val="Footer"/>
      <w:framePr w:wrap="around" w:vAnchor="text" w:hAnchor="margin" w:xAlign="right" w:y="1"/>
      <w:rPr>
        <w:rStyle w:val="PageNumber"/>
        <w:lang w:val="bg-BG"/>
      </w:rPr>
    </w:pPr>
  </w:p>
  <w:p w:rsidR="00E711DF" w:rsidRDefault="00E711D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1E" w:rsidRDefault="00473C1E">
      <w:r>
        <w:separator/>
      </w:r>
    </w:p>
  </w:footnote>
  <w:footnote w:type="continuationSeparator" w:id="0">
    <w:p w:rsidR="00473C1E" w:rsidRDefault="00473C1E">
      <w:r>
        <w:continuationSeparator/>
      </w:r>
    </w:p>
  </w:footnote>
  <w:footnote w:id="1">
    <w:p w:rsidR="00E711DF" w:rsidRDefault="00E711DF"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E711DF" w:rsidRDefault="00E711DF" w:rsidP="00396D69">
      <w:pPr>
        <w:pStyle w:val="FootnoteText"/>
      </w:pPr>
    </w:p>
    <w:p w:rsidR="00E711DF" w:rsidRPr="00330005" w:rsidRDefault="00E711DF" w:rsidP="00396D69">
      <w:pPr>
        <w:pStyle w:val="FootnoteText"/>
      </w:pPr>
    </w:p>
  </w:footnote>
  <w:footnote w:id="2">
    <w:p w:rsidR="00E711DF" w:rsidRPr="00EF4EE2" w:rsidRDefault="00E711DF"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E711DF" w:rsidRPr="001A2A2A"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E711DF" w:rsidRPr="00011DCA"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E711DF" w:rsidRPr="00F74DE4"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E711DF" w:rsidRPr="00CC374C"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E711DF" w:rsidRPr="00603654"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E711DF" w:rsidRPr="002C475F"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E711DF" w:rsidRPr="00AD02D8"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E711DF" w:rsidRPr="00123AA0" w:rsidRDefault="00E711DF"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E711DF" w:rsidRPr="00123AA0" w:rsidRDefault="00E711D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9"/>
  </w:num>
  <w:num w:numId="3">
    <w:abstractNumId w:val="2"/>
  </w:num>
  <w:num w:numId="4">
    <w:abstractNumId w:val="18"/>
  </w:num>
  <w:num w:numId="5">
    <w:abstractNumId w:val="13"/>
  </w:num>
  <w:num w:numId="6">
    <w:abstractNumId w:val="7"/>
  </w:num>
  <w:num w:numId="7">
    <w:abstractNumId w:val="20"/>
  </w:num>
  <w:num w:numId="8">
    <w:abstractNumId w:val="16"/>
    <w:lvlOverride w:ilvl="0">
      <w:startOverride w:val="1"/>
    </w:lvlOverride>
  </w:num>
  <w:num w:numId="9">
    <w:abstractNumId w:val="10"/>
    <w:lvlOverride w:ilvl="0">
      <w:startOverride w:val="1"/>
    </w:lvlOverride>
  </w:num>
  <w:num w:numId="10">
    <w:abstractNumId w:val="16"/>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22"/>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5"/>
  </w:num>
  <w:num w:numId="22">
    <w:abstractNumId w:val="8"/>
  </w:num>
  <w:num w:numId="23">
    <w:abstractNumId w:val="11"/>
  </w:num>
  <w:num w:numId="24">
    <w:abstractNumId w:val="21"/>
  </w:num>
  <w:num w:numId="25">
    <w:abstractNumId w:val="23"/>
  </w:num>
  <w:num w:numId="26">
    <w:abstractNumId w:val="4"/>
  </w:num>
  <w:num w:numId="2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01EC"/>
    <w:rsid w:val="00044354"/>
    <w:rsid w:val="00046490"/>
    <w:rsid w:val="00050156"/>
    <w:rsid w:val="00052C49"/>
    <w:rsid w:val="000553DE"/>
    <w:rsid w:val="00056831"/>
    <w:rsid w:val="000622E2"/>
    <w:rsid w:val="0006317D"/>
    <w:rsid w:val="0006375A"/>
    <w:rsid w:val="0006391F"/>
    <w:rsid w:val="000664F9"/>
    <w:rsid w:val="000668BC"/>
    <w:rsid w:val="00067ACE"/>
    <w:rsid w:val="00070797"/>
    <w:rsid w:val="0007302E"/>
    <w:rsid w:val="00080167"/>
    <w:rsid w:val="00080C25"/>
    <w:rsid w:val="0008127B"/>
    <w:rsid w:val="00084FBB"/>
    <w:rsid w:val="0008671B"/>
    <w:rsid w:val="00090826"/>
    <w:rsid w:val="00090C43"/>
    <w:rsid w:val="00090DE7"/>
    <w:rsid w:val="00091313"/>
    <w:rsid w:val="00093E72"/>
    <w:rsid w:val="000950FE"/>
    <w:rsid w:val="00095B5E"/>
    <w:rsid w:val="00095CEE"/>
    <w:rsid w:val="00096DC3"/>
    <w:rsid w:val="000A19CE"/>
    <w:rsid w:val="000B1609"/>
    <w:rsid w:val="000B179F"/>
    <w:rsid w:val="000B1F67"/>
    <w:rsid w:val="000B3317"/>
    <w:rsid w:val="000B3355"/>
    <w:rsid w:val="000B42E4"/>
    <w:rsid w:val="000B476F"/>
    <w:rsid w:val="000B4819"/>
    <w:rsid w:val="000B7247"/>
    <w:rsid w:val="000B7B67"/>
    <w:rsid w:val="000C26E6"/>
    <w:rsid w:val="000C2AE0"/>
    <w:rsid w:val="000C30AC"/>
    <w:rsid w:val="000C3AEA"/>
    <w:rsid w:val="000C5949"/>
    <w:rsid w:val="000C7942"/>
    <w:rsid w:val="000C7A50"/>
    <w:rsid w:val="000D01E3"/>
    <w:rsid w:val="000D081B"/>
    <w:rsid w:val="000D262B"/>
    <w:rsid w:val="000E014C"/>
    <w:rsid w:val="000E0999"/>
    <w:rsid w:val="000E7673"/>
    <w:rsid w:val="000F4C0B"/>
    <w:rsid w:val="000F4D71"/>
    <w:rsid w:val="000F6B55"/>
    <w:rsid w:val="000F6CD3"/>
    <w:rsid w:val="00100D96"/>
    <w:rsid w:val="001015BA"/>
    <w:rsid w:val="00110175"/>
    <w:rsid w:val="00110E15"/>
    <w:rsid w:val="0011217A"/>
    <w:rsid w:val="0011443C"/>
    <w:rsid w:val="00115219"/>
    <w:rsid w:val="001224DA"/>
    <w:rsid w:val="0012768A"/>
    <w:rsid w:val="00127A3F"/>
    <w:rsid w:val="00130A52"/>
    <w:rsid w:val="00133945"/>
    <w:rsid w:val="00133A3F"/>
    <w:rsid w:val="00134D31"/>
    <w:rsid w:val="0013573E"/>
    <w:rsid w:val="00137E72"/>
    <w:rsid w:val="0014197E"/>
    <w:rsid w:val="00143477"/>
    <w:rsid w:val="00144BA3"/>
    <w:rsid w:val="001455C8"/>
    <w:rsid w:val="00146A82"/>
    <w:rsid w:val="0015101C"/>
    <w:rsid w:val="001510D1"/>
    <w:rsid w:val="00151186"/>
    <w:rsid w:val="001539FD"/>
    <w:rsid w:val="00153A8A"/>
    <w:rsid w:val="00154AB5"/>
    <w:rsid w:val="0016012D"/>
    <w:rsid w:val="00161639"/>
    <w:rsid w:val="00162697"/>
    <w:rsid w:val="00165500"/>
    <w:rsid w:val="00165E28"/>
    <w:rsid w:val="001675DB"/>
    <w:rsid w:val="0017188E"/>
    <w:rsid w:val="001771BF"/>
    <w:rsid w:val="0018237F"/>
    <w:rsid w:val="00182D72"/>
    <w:rsid w:val="001861DE"/>
    <w:rsid w:val="00187C22"/>
    <w:rsid w:val="001901EB"/>
    <w:rsid w:val="001906D3"/>
    <w:rsid w:val="001906D5"/>
    <w:rsid w:val="0019077A"/>
    <w:rsid w:val="00191210"/>
    <w:rsid w:val="00196CE6"/>
    <w:rsid w:val="001A0A34"/>
    <w:rsid w:val="001A16B7"/>
    <w:rsid w:val="001A328F"/>
    <w:rsid w:val="001A45D8"/>
    <w:rsid w:val="001A5474"/>
    <w:rsid w:val="001A597A"/>
    <w:rsid w:val="001B011A"/>
    <w:rsid w:val="001B4547"/>
    <w:rsid w:val="001B5F7F"/>
    <w:rsid w:val="001B61E8"/>
    <w:rsid w:val="001B6881"/>
    <w:rsid w:val="001C0651"/>
    <w:rsid w:val="001C29E8"/>
    <w:rsid w:val="001C38A2"/>
    <w:rsid w:val="001C5A05"/>
    <w:rsid w:val="001C7E85"/>
    <w:rsid w:val="001D2A08"/>
    <w:rsid w:val="001D6C45"/>
    <w:rsid w:val="001F0A41"/>
    <w:rsid w:val="001F147A"/>
    <w:rsid w:val="001F16DC"/>
    <w:rsid w:val="001F4106"/>
    <w:rsid w:val="001F5597"/>
    <w:rsid w:val="001F5620"/>
    <w:rsid w:val="001F5A7D"/>
    <w:rsid w:val="00202D23"/>
    <w:rsid w:val="00205801"/>
    <w:rsid w:val="00205E8A"/>
    <w:rsid w:val="002060EA"/>
    <w:rsid w:val="00207720"/>
    <w:rsid w:val="00210AB5"/>
    <w:rsid w:val="00211E69"/>
    <w:rsid w:val="00215F94"/>
    <w:rsid w:val="002172E9"/>
    <w:rsid w:val="002179B7"/>
    <w:rsid w:val="00220893"/>
    <w:rsid w:val="002214B0"/>
    <w:rsid w:val="00221C33"/>
    <w:rsid w:val="00225859"/>
    <w:rsid w:val="00225E8D"/>
    <w:rsid w:val="00226617"/>
    <w:rsid w:val="002270F6"/>
    <w:rsid w:val="0022730F"/>
    <w:rsid w:val="00227879"/>
    <w:rsid w:val="00232B7F"/>
    <w:rsid w:val="002345ED"/>
    <w:rsid w:val="002365EF"/>
    <w:rsid w:val="00237786"/>
    <w:rsid w:val="0023792C"/>
    <w:rsid w:val="00237BB6"/>
    <w:rsid w:val="0024276E"/>
    <w:rsid w:val="002433FD"/>
    <w:rsid w:val="00243667"/>
    <w:rsid w:val="002436B9"/>
    <w:rsid w:val="00244DEC"/>
    <w:rsid w:val="002456B2"/>
    <w:rsid w:val="00246EAF"/>
    <w:rsid w:val="00251237"/>
    <w:rsid w:val="002544E5"/>
    <w:rsid w:val="00256A0C"/>
    <w:rsid w:val="00257893"/>
    <w:rsid w:val="00257BB0"/>
    <w:rsid w:val="00260564"/>
    <w:rsid w:val="0026058F"/>
    <w:rsid w:val="00262159"/>
    <w:rsid w:val="0026251F"/>
    <w:rsid w:val="0026267A"/>
    <w:rsid w:val="00263A13"/>
    <w:rsid w:val="0026541B"/>
    <w:rsid w:val="002715E5"/>
    <w:rsid w:val="0027322C"/>
    <w:rsid w:val="0027493A"/>
    <w:rsid w:val="00275CE6"/>
    <w:rsid w:val="002817AA"/>
    <w:rsid w:val="00282023"/>
    <w:rsid w:val="00283A9E"/>
    <w:rsid w:val="00287685"/>
    <w:rsid w:val="00287EAE"/>
    <w:rsid w:val="00292854"/>
    <w:rsid w:val="00294873"/>
    <w:rsid w:val="00295AB0"/>
    <w:rsid w:val="00297EE3"/>
    <w:rsid w:val="002A0510"/>
    <w:rsid w:val="002A056F"/>
    <w:rsid w:val="002A0977"/>
    <w:rsid w:val="002A138F"/>
    <w:rsid w:val="002A2452"/>
    <w:rsid w:val="002A255C"/>
    <w:rsid w:val="002A25CF"/>
    <w:rsid w:val="002A5C93"/>
    <w:rsid w:val="002A69C6"/>
    <w:rsid w:val="002B0F2E"/>
    <w:rsid w:val="002B1F35"/>
    <w:rsid w:val="002B223B"/>
    <w:rsid w:val="002B435F"/>
    <w:rsid w:val="002B4F7B"/>
    <w:rsid w:val="002B70AF"/>
    <w:rsid w:val="002B7746"/>
    <w:rsid w:val="002C16D6"/>
    <w:rsid w:val="002C4C28"/>
    <w:rsid w:val="002C65D3"/>
    <w:rsid w:val="002C7048"/>
    <w:rsid w:val="002D08E0"/>
    <w:rsid w:val="002D4085"/>
    <w:rsid w:val="002D44B5"/>
    <w:rsid w:val="002D6DE1"/>
    <w:rsid w:val="002D6E9D"/>
    <w:rsid w:val="002E0668"/>
    <w:rsid w:val="002E1E63"/>
    <w:rsid w:val="002E77D4"/>
    <w:rsid w:val="002F486F"/>
    <w:rsid w:val="002F53A1"/>
    <w:rsid w:val="002F55E6"/>
    <w:rsid w:val="00300BD5"/>
    <w:rsid w:val="003014A8"/>
    <w:rsid w:val="00303F01"/>
    <w:rsid w:val="003050CD"/>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719"/>
    <w:rsid w:val="00332783"/>
    <w:rsid w:val="00333B56"/>
    <w:rsid w:val="0033435D"/>
    <w:rsid w:val="00334576"/>
    <w:rsid w:val="003374B2"/>
    <w:rsid w:val="0034088A"/>
    <w:rsid w:val="003411CA"/>
    <w:rsid w:val="00341974"/>
    <w:rsid w:val="00342EFE"/>
    <w:rsid w:val="003437C7"/>
    <w:rsid w:val="0034657A"/>
    <w:rsid w:val="00347AAF"/>
    <w:rsid w:val="003558BB"/>
    <w:rsid w:val="00355E26"/>
    <w:rsid w:val="00355E5D"/>
    <w:rsid w:val="00356A9D"/>
    <w:rsid w:val="003572B1"/>
    <w:rsid w:val="00362A51"/>
    <w:rsid w:val="00364093"/>
    <w:rsid w:val="00366578"/>
    <w:rsid w:val="00366C7C"/>
    <w:rsid w:val="003709E9"/>
    <w:rsid w:val="003712B0"/>
    <w:rsid w:val="003717D4"/>
    <w:rsid w:val="00371A57"/>
    <w:rsid w:val="00372F98"/>
    <w:rsid w:val="00373394"/>
    <w:rsid w:val="003754C2"/>
    <w:rsid w:val="00380D18"/>
    <w:rsid w:val="003810AA"/>
    <w:rsid w:val="00381EA4"/>
    <w:rsid w:val="003832D8"/>
    <w:rsid w:val="00383329"/>
    <w:rsid w:val="00384E29"/>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DC8"/>
    <w:rsid w:val="003B69D5"/>
    <w:rsid w:val="003B6AF0"/>
    <w:rsid w:val="003C17C8"/>
    <w:rsid w:val="003C345E"/>
    <w:rsid w:val="003C538F"/>
    <w:rsid w:val="003C5DDC"/>
    <w:rsid w:val="003D0D21"/>
    <w:rsid w:val="003D3D90"/>
    <w:rsid w:val="003D4BC1"/>
    <w:rsid w:val="003D5592"/>
    <w:rsid w:val="003D59B9"/>
    <w:rsid w:val="003D6AE5"/>
    <w:rsid w:val="003E0689"/>
    <w:rsid w:val="003E2BCA"/>
    <w:rsid w:val="003E4209"/>
    <w:rsid w:val="003E4617"/>
    <w:rsid w:val="003E60F6"/>
    <w:rsid w:val="003E61EA"/>
    <w:rsid w:val="003F4244"/>
    <w:rsid w:val="003F4422"/>
    <w:rsid w:val="00400A92"/>
    <w:rsid w:val="00401972"/>
    <w:rsid w:val="00402E5A"/>
    <w:rsid w:val="00404EC7"/>
    <w:rsid w:val="0040596C"/>
    <w:rsid w:val="004111A1"/>
    <w:rsid w:val="0041664D"/>
    <w:rsid w:val="004208DB"/>
    <w:rsid w:val="00424CDD"/>
    <w:rsid w:val="004266CE"/>
    <w:rsid w:val="00427969"/>
    <w:rsid w:val="00430F59"/>
    <w:rsid w:val="00431E5E"/>
    <w:rsid w:val="0043303A"/>
    <w:rsid w:val="00435CB7"/>
    <w:rsid w:val="00436A48"/>
    <w:rsid w:val="004411E4"/>
    <w:rsid w:val="00441911"/>
    <w:rsid w:val="004444E2"/>
    <w:rsid w:val="00444DB0"/>
    <w:rsid w:val="004463BC"/>
    <w:rsid w:val="0045241C"/>
    <w:rsid w:val="00454322"/>
    <w:rsid w:val="00460922"/>
    <w:rsid w:val="004609A2"/>
    <w:rsid w:val="00461A42"/>
    <w:rsid w:val="0046233D"/>
    <w:rsid w:val="00464A65"/>
    <w:rsid w:val="00465A78"/>
    <w:rsid w:val="00466D6B"/>
    <w:rsid w:val="004734F0"/>
    <w:rsid w:val="00473C1E"/>
    <w:rsid w:val="00473E33"/>
    <w:rsid w:val="004748A1"/>
    <w:rsid w:val="004760DE"/>
    <w:rsid w:val="0047640C"/>
    <w:rsid w:val="00477181"/>
    <w:rsid w:val="004774A7"/>
    <w:rsid w:val="00480E2B"/>
    <w:rsid w:val="00491626"/>
    <w:rsid w:val="00491B73"/>
    <w:rsid w:val="00495AB0"/>
    <w:rsid w:val="00496664"/>
    <w:rsid w:val="004A066A"/>
    <w:rsid w:val="004A34BC"/>
    <w:rsid w:val="004A3BB1"/>
    <w:rsid w:val="004A5073"/>
    <w:rsid w:val="004A5354"/>
    <w:rsid w:val="004A6597"/>
    <w:rsid w:val="004B1CBF"/>
    <w:rsid w:val="004B70F0"/>
    <w:rsid w:val="004C5083"/>
    <w:rsid w:val="004C7328"/>
    <w:rsid w:val="004D0C26"/>
    <w:rsid w:val="004D192A"/>
    <w:rsid w:val="004D5729"/>
    <w:rsid w:val="004E5CE5"/>
    <w:rsid w:val="004E7C05"/>
    <w:rsid w:val="004F1202"/>
    <w:rsid w:val="004F1F20"/>
    <w:rsid w:val="004F34D5"/>
    <w:rsid w:val="004F3F09"/>
    <w:rsid w:val="004F534B"/>
    <w:rsid w:val="004F6AC3"/>
    <w:rsid w:val="004F73CC"/>
    <w:rsid w:val="00505346"/>
    <w:rsid w:val="00505894"/>
    <w:rsid w:val="005102DE"/>
    <w:rsid w:val="0051196C"/>
    <w:rsid w:val="0051220C"/>
    <w:rsid w:val="005135C8"/>
    <w:rsid w:val="00513EC7"/>
    <w:rsid w:val="00516E71"/>
    <w:rsid w:val="00524709"/>
    <w:rsid w:val="00530554"/>
    <w:rsid w:val="0053208D"/>
    <w:rsid w:val="0053291B"/>
    <w:rsid w:val="00533662"/>
    <w:rsid w:val="0053498F"/>
    <w:rsid w:val="00534F49"/>
    <w:rsid w:val="0053507B"/>
    <w:rsid w:val="005408D2"/>
    <w:rsid w:val="00547D8B"/>
    <w:rsid w:val="00550587"/>
    <w:rsid w:val="00553DA4"/>
    <w:rsid w:val="00554C10"/>
    <w:rsid w:val="00555617"/>
    <w:rsid w:val="00565A5F"/>
    <w:rsid w:val="00567F23"/>
    <w:rsid w:val="00570028"/>
    <w:rsid w:val="00571838"/>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35FB"/>
    <w:rsid w:val="005D625C"/>
    <w:rsid w:val="005D64DE"/>
    <w:rsid w:val="005D6843"/>
    <w:rsid w:val="005E04D3"/>
    <w:rsid w:val="005E337E"/>
    <w:rsid w:val="005E4E0E"/>
    <w:rsid w:val="005E5601"/>
    <w:rsid w:val="005E6077"/>
    <w:rsid w:val="005E64F5"/>
    <w:rsid w:val="005E654B"/>
    <w:rsid w:val="005E66BE"/>
    <w:rsid w:val="005F0AF2"/>
    <w:rsid w:val="005F2A65"/>
    <w:rsid w:val="005F3F41"/>
    <w:rsid w:val="005F4F09"/>
    <w:rsid w:val="005F625D"/>
    <w:rsid w:val="005F748E"/>
    <w:rsid w:val="00600D58"/>
    <w:rsid w:val="006013FA"/>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F99"/>
    <w:rsid w:val="00626A0B"/>
    <w:rsid w:val="00627E95"/>
    <w:rsid w:val="00634DC5"/>
    <w:rsid w:val="00635A03"/>
    <w:rsid w:val="00636A25"/>
    <w:rsid w:val="006438B6"/>
    <w:rsid w:val="0064698D"/>
    <w:rsid w:val="00646C89"/>
    <w:rsid w:val="006502A7"/>
    <w:rsid w:val="00651DD0"/>
    <w:rsid w:val="006538E9"/>
    <w:rsid w:val="00655846"/>
    <w:rsid w:val="00657FC0"/>
    <w:rsid w:val="006600FF"/>
    <w:rsid w:val="00663383"/>
    <w:rsid w:val="00665943"/>
    <w:rsid w:val="00671D0C"/>
    <w:rsid w:val="006726D0"/>
    <w:rsid w:val="00672C3B"/>
    <w:rsid w:val="0067327F"/>
    <w:rsid w:val="006742D6"/>
    <w:rsid w:val="00674AD5"/>
    <w:rsid w:val="00675602"/>
    <w:rsid w:val="00677ACF"/>
    <w:rsid w:val="00680973"/>
    <w:rsid w:val="00681814"/>
    <w:rsid w:val="006875E2"/>
    <w:rsid w:val="00691D53"/>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441"/>
    <w:rsid w:val="006C655F"/>
    <w:rsid w:val="006C6600"/>
    <w:rsid w:val="006C71DF"/>
    <w:rsid w:val="006C765D"/>
    <w:rsid w:val="006D1AC0"/>
    <w:rsid w:val="006D747B"/>
    <w:rsid w:val="006D7C85"/>
    <w:rsid w:val="006E0650"/>
    <w:rsid w:val="006E32B9"/>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64F2"/>
    <w:rsid w:val="00716D8A"/>
    <w:rsid w:val="00717841"/>
    <w:rsid w:val="00717F71"/>
    <w:rsid w:val="00720F8F"/>
    <w:rsid w:val="00726052"/>
    <w:rsid w:val="00726F05"/>
    <w:rsid w:val="00727C73"/>
    <w:rsid w:val="007350C5"/>
    <w:rsid w:val="0073536E"/>
    <w:rsid w:val="007372D9"/>
    <w:rsid w:val="007415B8"/>
    <w:rsid w:val="00742104"/>
    <w:rsid w:val="007463FB"/>
    <w:rsid w:val="007468CD"/>
    <w:rsid w:val="00753A22"/>
    <w:rsid w:val="0075481B"/>
    <w:rsid w:val="007554B6"/>
    <w:rsid w:val="0075744C"/>
    <w:rsid w:val="00757496"/>
    <w:rsid w:val="007602D7"/>
    <w:rsid w:val="0076184F"/>
    <w:rsid w:val="007627FD"/>
    <w:rsid w:val="00765E77"/>
    <w:rsid w:val="007666CB"/>
    <w:rsid w:val="00767292"/>
    <w:rsid w:val="0077182C"/>
    <w:rsid w:val="00772569"/>
    <w:rsid w:val="00774F12"/>
    <w:rsid w:val="00775425"/>
    <w:rsid w:val="00781311"/>
    <w:rsid w:val="00781427"/>
    <w:rsid w:val="0078178C"/>
    <w:rsid w:val="007819C9"/>
    <w:rsid w:val="00785BAF"/>
    <w:rsid w:val="00787922"/>
    <w:rsid w:val="007917D8"/>
    <w:rsid w:val="007A4497"/>
    <w:rsid w:val="007A462E"/>
    <w:rsid w:val="007A6267"/>
    <w:rsid w:val="007A78B3"/>
    <w:rsid w:val="007A7FBE"/>
    <w:rsid w:val="007B38A5"/>
    <w:rsid w:val="007B5DBB"/>
    <w:rsid w:val="007B6689"/>
    <w:rsid w:val="007B70C8"/>
    <w:rsid w:val="007C04FA"/>
    <w:rsid w:val="007C128D"/>
    <w:rsid w:val="007C12F0"/>
    <w:rsid w:val="007C13DF"/>
    <w:rsid w:val="007C1C7E"/>
    <w:rsid w:val="007C2043"/>
    <w:rsid w:val="007C234C"/>
    <w:rsid w:val="007C3E5A"/>
    <w:rsid w:val="007C40C1"/>
    <w:rsid w:val="007C52FF"/>
    <w:rsid w:val="007C6CDF"/>
    <w:rsid w:val="007D1654"/>
    <w:rsid w:val="007D6748"/>
    <w:rsid w:val="007E27F3"/>
    <w:rsid w:val="007E4DF8"/>
    <w:rsid w:val="007E73B6"/>
    <w:rsid w:val="007E7A71"/>
    <w:rsid w:val="007F0B87"/>
    <w:rsid w:val="007F11D4"/>
    <w:rsid w:val="007F24E3"/>
    <w:rsid w:val="007F4206"/>
    <w:rsid w:val="007F66B6"/>
    <w:rsid w:val="007F703C"/>
    <w:rsid w:val="008026DD"/>
    <w:rsid w:val="00802C86"/>
    <w:rsid w:val="00807393"/>
    <w:rsid w:val="0081044D"/>
    <w:rsid w:val="00811752"/>
    <w:rsid w:val="00812ED8"/>
    <w:rsid w:val="008138FC"/>
    <w:rsid w:val="008142D9"/>
    <w:rsid w:val="008214A6"/>
    <w:rsid w:val="00821891"/>
    <w:rsid w:val="00821A27"/>
    <w:rsid w:val="00821FAB"/>
    <w:rsid w:val="00823436"/>
    <w:rsid w:val="008257B8"/>
    <w:rsid w:val="00826F47"/>
    <w:rsid w:val="00827728"/>
    <w:rsid w:val="008309CF"/>
    <w:rsid w:val="008317B8"/>
    <w:rsid w:val="00832935"/>
    <w:rsid w:val="00833775"/>
    <w:rsid w:val="00833F18"/>
    <w:rsid w:val="008340AD"/>
    <w:rsid w:val="008349ED"/>
    <w:rsid w:val="00834B17"/>
    <w:rsid w:val="00835A1A"/>
    <w:rsid w:val="00835C48"/>
    <w:rsid w:val="008361AE"/>
    <w:rsid w:val="008366A7"/>
    <w:rsid w:val="00846433"/>
    <w:rsid w:val="00850E4E"/>
    <w:rsid w:val="00851E41"/>
    <w:rsid w:val="00856F7B"/>
    <w:rsid w:val="00861050"/>
    <w:rsid w:val="00865908"/>
    <w:rsid w:val="00870CDE"/>
    <w:rsid w:val="00871DC2"/>
    <w:rsid w:val="008755F1"/>
    <w:rsid w:val="008766ED"/>
    <w:rsid w:val="00881C93"/>
    <w:rsid w:val="0088374C"/>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CBC"/>
    <w:rsid w:val="008C7159"/>
    <w:rsid w:val="008C7BC6"/>
    <w:rsid w:val="008D29B3"/>
    <w:rsid w:val="008D3375"/>
    <w:rsid w:val="008D3B6D"/>
    <w:rsid w:val="008D3F1E"/>
    <w:rsid w:val="008D4176"/>
    <w:rsid w:val="008D6780"/>
    <w:rsid w:val="008D71C0"/>
    <w:rsid w:val="008E17A4"/>
    <w:rsid w:val="008E2CE1"/>
    <w:rsid w:val="008E6558"/>
    <w:rsid w:val="008F0354"/>
    <w:rsid w:val="008F0D01"/>
    <w:rsid w:val="008F140A"/>
    <w:rsid w:val="008F16EB"/>
    <w:rsid w:val="008F198C"/>
    <w:rsid w:val="008F4E59"/>
    <w:rsid w:val="008F69E2"/>
    <w:rsid w:val="00901DBC"/>
    <w:rsid w:val="00904B76"/>
    <w:rsid w:val="00904DDC"/>
    <w:rsid w:val="00904E3B"/>
    <w:rsid w:val="00904E81"/>
    <w:rsid w:val="00906BA1"/>
    <w:rsid w:val="00907333"/>
    <w:rsid w:val="00907432"/>
    <w:rsid w:val="00907913"/>
    <w:rsid w:val="00910443"/>
    <w:rsid w:val="009108EB"/>
    <w:rsid w:val="00913643"/>
    <w:rsid w:val="009206F6"/>
    <w:rsid w:val="00921741"/>
    <w:rsid w:val="00921833"/>
    <w:rsid w:val="00923BBC"/>
    <w:rsid w:val="009248C2"/>
    <w:rsid w:val="00926893"/>
    <w:rsid w:val="00927649"/>
    <w:rsid w:val="00931EDA"/>
    <w:rsid w:val="009340E1"/>
    <w:rsid w:val="00934651"/>
    <w:rsid w:val="00935B07"/>
    <w:rsid w:val="00935B08"/>
    <w:rsid w:val="00936F0F"/>
    <w:rsid w:val="00940240"/>
    <w:rsid w:val="00942C23"/>
    <w:rsid w:val="00942FCF"/>
    <w:rsid w:val="009442B4"/>
    <w:rsid w:val="009452DC"/>
    <w:rsid w:val="00945A5A"/>
    <w:rsid w:val="00952780"/>
    <w:rsid w:val="009542AC"/>
    <w:rsid w:val="00954772"/>
    <w:rsid w:val="009548BA"/>
    <w:rsid w:val="00955396"/>
    <w:rsid w:val="0095653F"/>
    <w:rsid w:val="009600C1"/>
    <w:rsid w:val="00960624"/>
    <w:rsid w:val="0096089A"/>
    <w:rsid w:val="00964496"/>
    <w:rsid w:val="00965F19"/>
    <w:rsid w:val="00966ECF"/>
    <w:rsid w:val="00975FD1"/>
    <w:rsid w:val="009779AA"/>
    <w:rsid w:val="009810EA"/>
    <w:rsid w:val="00983BD3"/>
    <w:rsid w:val="0098410F"/>
    <w:rsid w:val="009859CB"/>
    <w:rsid w:val="00992855"/>
    <w:rsid w:val="00993F7A"/>
    <w:rsid w:val="00994EF3"/>
    <w:rsid w:val="0099747A"/>
    <w:rsid w:val="009A1E31"/>
    <w:rsid w:val="009A2FF8"/>
    <w:rsid w:val="009A487D"/>
    <w:rsid w:val="009A7B0C"/>
    <w:rsid w:val="009A7B94"/>
    <w:rsid w:val="009B10C7"/>
    <w:rsid w:val="009B2726"/>
    <w:rsid w:val="009B5567"/>
    <w:rsid w:val="009B617B"/>
    <w:rsid w:val="009B7B5E"/>
    <w:rsid w:val="009C227E"/>
    <w:rsid w:val="009C4BAD"/>
    <w:rsid w:val="009D448D"/>
    <w:rsid w:val="009E10D8"/>
    <w:rsid w:val="009E197E"/>
    <w:rsid w:val="009E281E"/>
    <w:rsid w:val="009E2963"/>
    <w:rsid w:val="009E2B2E"/>
    <w:rsid w:val="009E4305"/>
    <w:rsid w:val="009E5496"/>
    <w:rsid w:val="009E6341"/>
    <w:rsid w:val="009E6BB7"/>
    <w:rsid w:val="009F1BAC"/>
    <w:rsid w:val="009F2165"/>
    <w:rsid w:val="009F753B"/>
    <w:rsid w:val="009F7EA8"/>
    <w:rsid w:val="00A013FA"/>
    <w:rsid w:val="00A048B1"/>
    <w:rsid w:val="00A04C94"/>
    <w:rsid w:val="00A14BE1"/>
    <w:rsid w:val="00A15177"/>
    <w:rsid w:val="00A15FB6"/>
    <w:rsid w:val="00A16654"/>
    <w:rsid w:val="00A215D0"/>
    <w:rsid w:val="00A21C65"/>
    <w:rsid w:val="00A223C2"/>
    <w:rsid w:val="00A22589"/>
    <w:rsid w:val="00A231CB"/>
    <w:rsid w:val="00A24ECC"/>
    <w:rsid w:val="00A25B21"/>
    <w:rsid w:val="00A2634A"/>
    <w:rsid w:val="00A2657A"/>
    <w:rsid w:val="00A276D3"/>
    <w:rsid w:val="00A27735"/>
    <w:rsid w:val="00A309C2"/>
    <w:rsid w:val="00A32B6A"/>
    <w:rsid w:val="00A33069"/>
    <w:rsid w:val="00A346B3"/>
    <w:rsid w:val="00A34AE2"/>
    <w:rsid w:val="00A3519F"/>
    <w:rsid w:val="00A367E6"/>
    <w:rsid w:val="00A37260"/>
    <w:rsid w:val="00A4158C"/>
    <w:rsid w:val="00A46A4A"/>
    <w:rsid w:val="00A506ED"/>
    <w:rsid w:val="00A51E90"/>
    <w:rsid w:val="00A52E93"/>
    <w:rsid w:val="00A535C9"/>
    <w:rsid w:val="00A553BF"/>
    <w:rsid w:val="00A56C11"/>
    <w:rsid w:val="00A577C9"/>
    <w:rsid w:val="00A57D9F"/>
    <w:rsid w:val="00A57F02"/>
    <w:rsid w:val="00A60BFF"/>
    <w:rsid w:val="00A60C97"/>
    <w:rsid w:val="00A60EA7"/>
    <w:rsid w:val="00A619E0"/>
    <w:rsid w:val="00A63D95"/>
    <w:rsid w:val="00A647F3"/>
    <w:rsid w:val="00A65E54"/>
    <w:rsid w:val="00A660F3"/>
    <w:rsid w:val="00A70A5A"/>
    <w:rsid w:val="00A75F8D"/>
    <w:rsid w:val="00A7699A"/>
    <w:rsid w:val="00A77ADE"/>
    <w:rsid w:val="00A8134D"/>
    <w:rsid w:val="00A81DBB"/>
    <w:rsid w:val="00A82E52"/>
    <w:rsid w:val="00A83969"/>
    <w:rsid w:val="00A902EC"/>
    <w:rsid w:val="00A93FFE"/>
    <w:rsid w:val="00A95A19"/>
    <w:rsid w:val="00A963D2"/>
    <w:rsid w:val="00A96A70"/>
    <w:rsid w:val="00A97C51"/>
    <w:rsid w:val="00AA0E67"/>
    <w:rsid w:val="00AA753D"/>
    <w:rsid w:val="00AB1E19"/>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FB"/>
    <w:rsid w:val="00AE5849"/>
    <w:rsid w:val="00AF0A5E"/>
    <w:rsid w:val="00AF1578"/>
    <w:rsid w:val="00AF5CD2"/>
    <w:rsid w:val="00AF5F0C"/>
    <w:rsid w:val="00AF64EE"/>
    <w:rsid w:val="00AF67D8"/>
    <w:rsid w:val="00AF7115"/>
    <w:rsid w:val="00AF7260"/>
    <w:rsid w:val="00AF752C"/>
    <w:rsid w:val="00B0124A"/>
    <w:rsid w:val="00B01EC6"/>
    <w:rsid w:val="00B039BC"/>
    <w:rsid w:val="00B03BA2"/>
    <w:rsid w:val="00B03EA4"/>
    <w:rsid w:val="00B04675"/>
    <w:rsid w:val="00B05379"/>
    <w:rsid w:val="00B06193"/>
    <w:rsid w:val="00B06D15"/>
    <w:rsid w:val="00B07728"/>
    <w:rsid w:val="00B11240"/>
    <w:rsid w:val="00B14C57"/>
    <w:rsid w:val="00B15E14"/>
    <w:rsid w:val="00B21609"/>
    <w:rsid w:val="00B21851"/>
    <w:rsid w:val="00B234BA"/>
    <w:rsid w:val="00B26AEE"/>
    <w:rsid w:val="00B27FDF"/>
    <w:rsid w:val="00B333CB"/>
    <w:rsid w:val="00B35865"/>
    <w:rsid w:val="00B367D8"/>
    <w:rsid w:val="00B36960"/>
    <w:rsid w:val="00B36E2F"/>
    <w:rsid w:val="00B37572"/>
    <w:rsid w:val="00B3760D"/>
    <w:rsid w:val="00B37889"/>
    <w:rsid w:val="00B37D33"/>
    <w:rsid w:val="00B444EA"/>
    <w:rsid w:val="00B44BC5"/>
    <w:rsid w:val="00B45525"/>
    <w:rsid w:val="00B455DD"/>
    <w:rsid w:val="00B467E7"/>
    <w:rsid w:val="00B50D3D"/>
    <w:rsid w:val="00B50F4B"/>
    <w:rsid w:val="00B51D09"/>
    <w:rsid w:val="00B51D73"/>
    <w:rsid w:val="00B52AD9"/>
    <w:rsid w:val="00B54C45"/>
    <w:rsid w:val="00B55223"/>
    <w:rsid w:val="00B55CBE"/>
    <w:rsid w:val="00B55E14"/>
    <w:rsid w:val="00B55F53"/>
    <w:rsid w:val="00B60C27"/>
    <w:rsid w:val="00B6197C"/>
    <w:rsid w:val="00B7106E"/>
    <w:rsid w:val="00B71EE4"/>
    <w:rsid w:val="00B73484"/>
    <w:rsid w:val="00B73548"/>
    <w:rsid w:val="00B7385F"/>
    <w:rsid w:val="00B7766B"/>
    <w:rsid w:val="00B77AEF"/>
    <w:rsid w:val="00B80414"/>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B27"/>
    <w:rsid w:val="00BB4F42"/>
    <w:rsid w:val="00BB595C"/>
    <w:rsid w:val="00BB5C8F"/>
    <w:rsid w:val="00BB6BCC"/>
    <w:rsid w:val="00BB6F69"/>
    <w:rsid w:val="00BC5C75"/>
    <w:rsid w:val="00BD154D"/>
    <w:rsid w:val="00BD28F4"/>
    <w:rsid w:val="00BD2995"/>
    <w:rsid w:val="00BD4B1F"/>
    <w:rsid w:val="00BD6334"/>
    <w:rsid w:val="00BD7151"/>
    <w:rsid w:val="00BE15C5"/>
    <w:rsid w:val="00BE2CF9"/>
    <w:rsid w:val="00BE5E3C"/>
    <w:rsid w:val="00BE6141"/>
    <w:rsid w:val="00BE730D"/>
    <w:rsid w:val="00BF359A"/>
    <w:rsid w:val="00BF458A"/>
    <w:rsid w:val="00C01748"/>
    <w:rsid w:val="00C07256"/>
    <w:rsid w:val="00C07EF2"/>
    <w:rsid w:val="00C104DB"/>
    <w:rsid w:val="00C10A7F"/>
    <w:rsid w:val="00C10DB7"/>
    <w:rsid w:val="00C11BED"/>
    <w:rsid w:val="00C128AB"/>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752"/>
    <w:rsid w:val="00C66C61"/>
    <w:rsid w:val="00C67053"/>
    <w:rsid w:val="00C676E6"/>
    <w:rsid w:val="00C753F4"/>
    <w:rsid w:val="00C81E67"/>
    <w:rsid w:val="00C828A0"/>
    <w:rsid w:val="00C83CB2"/>
    <w:rsid w:val="00C83EDB"/>
    <w:rsid w:val="00C84029"/>
    <w:rsid w:val="00C92B57"/>
    <w:rsid w:val="00C9480D"/>
    <w:rsid w:val="00C953FF"/>
    <w:rsid w:val="00C95BE8"/>
    <w:rsid w:val="00C970D4"/>
    <w:rsid w:val="00C97333"/>
    <w:rsid w:val="00CA03B5"/>
    <w:rsid w:val="00CA28E6"/>
    <w:rsid w:val="00CA5D48"/>
    <w:rsid w:val="00CA64E0"/>
    <w:rsid w:val="00CB6C1B"/>
    <w:rsid w:val="00CC03D0"/>
    <w:rsid w:val="00CC071D"/>
    <w:rsid w:val="00CC2260"/>
    <w:rsid w:val="00CC7B7A"/>
    <w:rsid w:val="00CD040E"/>
    <w:rsid w:val="00CD138B"/>
    <w:rsid w:val="00CD1598"/>
    <w:rsid w:val="00CD5C17"/>
    <w:rsid w:val="00CD5C75"/>
    <w:rsid w:val="00CD7D9D"/>
    <w:rsid w:val="00CE0D02"/>
    <w:rsid w:val="00CE15E4"/>
    <w:rsid w:val="00CE3597"/>
    <w:rsid w:val="00CE4B8D"/>
    <w:rsid w:val="00CE6410"/>
    <w:rsid w:val="00CE6520"/>
    <w:rsid w:val="00CE79E6"/>
    <w:rsid w:val="00CF1401"/>
    <w:rsid w:val="00CF163C"/>
    <w:rsid w:val="00CF28BF"/>
    <w:rsid w:val="00CF42C2"/>
    <w:rsid w:val="00D004FC"/>
    <w:rsid w:val="00D01841"/>
    <w:rsid w:val="00D03E42"/>
    <w:rsid w:val="00D057E6"/>
    <w:rsid w:val="00D07463"/>
    <w:rsid w:val="00D13B5F"/>
    <w:rsid w:val="00D1517D"/>
    <w:rsid w:val="00D20DD8"/>
    <w:rsid w:val="00D220A1"/>
    <w:rsid w:val="00D22AB0"/>
    <w:rsid w:val="00D3061A"/>
    <w:rsid w:val="00D30DD8"/>
    <w:rsid w:val="00D31B3E"/>
    <w:rsid w:val="00D34A3E"/>
    <w:rsid w:val="00D36A9B"/>
    <w:rsid w:val="00D40754"/>
    <w:rsid w:val="00D41A4A"/>
    <w:rsid w:val="00D41C4D"/>
    <w:rsid w:val="00D42090"/>
    <w:rsid w:val="00D42708"/>
    <w:rsid w:val="00D4307C"/>
    <w:rsid w:val="00D4386A"/>
    <w:rsid w:val="00D439CF"/>
    <w:rsid w:val="00D45C0A"/>
    <w:rsid w:val="00D52427"/>
    <w:rsid w:val="00D52AA2"/>
    <w:rsid w:val="00D52AE0"/>
    <w:rsid w:val="00D56764"/>
    <w:rsid w:val="00D60375"/>
    <w:rsid w:val="00D61178"/>
    <w:rsid w:val="00D613C7"/>
    <w:rsid w:val="00D61DB1"/>
    <w:rsid w:val="00D625A9"/>
    <w:rsid w:val="00D656E5"/>
    <w:rsid w:val="00D66D0A"/>
    <w:rsid w:val="00D67326"/>
    <w:rsid w:val="00D7015B"/>
    <w:rsid w:val="00D718FD"/>
    <w:rsid w:val="00D73249"/>
    <w:rsid w:val="00D73F7A"/>
    <w:rsid w:val="00D76C79"/>
    <w:rsid w:val="00D76F9A"/>
    <w:rsid w:val="00D81843"/>
    <w:rsid w:val="00D81C8C"/>
    <w:rsid w:val="00D84205"/>
    <w:rsid w:val="00D85361"/>
    <w:rsid w:val="00D908CC"/>
    <w:rsid w:val="00D93CFE"/>
    <w:rsid w:val="00D94721"/>
    <w:rsid w:val="00D95F60"/>
    <w:rsid w:val="00D97D22"/>
    <w:rsid w:val="00DA021F"/>
    <w:rsid w:val="00DA0248"/>
    <w:rsid w:val="00DA10CE"/>
    <w:rsid w:val="00DA1285"/>
    <w:rsid w:val="00DA41CB"/>
    <w:rsid w:val="00DA4D0A"/>
    <w:rsid w:val="00DA4F2E"/>
    <w:rsid w:val="00DA5F76"/>
    <w:rsid w:val="00DA6F77"/>
    <w:rsid w:val="00DA6FC0"/>
    <w:rsid w:val="00DB2D0B"/>
    <w:rsid w:val="00DB2F02"/>
    <w:rsid w:val="00DB2F20"/>
    <w:rsid w:val="00DB337D"/>
    <w:rsid w:val="00DB381D"/>
    <w:rsid w:val="00DB547E"/>
    <w:rsid w:val="00DC08FA"/>
    <w:rsid w:val="00DC0E88"/>
    <w:rsid w:val="00DC1573"/>
    <w:rsid w:val="00DC2909"/>
    <w:rsid w:val="00DC60E5"/>
    <w:rsid w:val="00DD2E77"/>
    <w:rsid w:val="00DD3E42"/>
    <w:rsid w:val="00DD4AE0"/>
    <w:rsid w:val="00DD5BC3"/>
    <w:rsid w:val="00DD5E1C"/>
    <w:rsid w:val="00DD6D29"/>
    <w:rsid w:val="00DD7F91"/>
    <w:rsid w:val="00DE1F12"/>
    <w:rsid w:val="00DE4BF2"/>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0E25"/>
    <w:rsid w:val="00E221E4"/>
    <w:rsid w:val="00E229CF"/>
    <w:rsid w:val="00E30E98"/>
    <w:rsid w:val="00E30FD0"/>
    <w:rsid w:val="00E31DAC"/>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11DF"/>
    <w:rsid w:val="00E72D03"/>
    <w:rsid w:val="00E73A2C"/>
    <w:rsid w:val="00E76DE9"/>
    <w:rsid w:val="00E839E7"/>
    <w:rsid w:val="00E83D04"/>
    <w:rsid w:val="00E8522E"/>
    <w:rsid w:val="00E86833"/>
    <w:rsid w:val="00E86872"/>
    <w:rsid w:val="00E93A19"/>
    <w:rsid w:val="00E94BAF"/>
    <w:rsid w:val="00E94E56"/>
    <w:rsid w:val="00E95BD6"/>
    <w:rsid w:val="00E97D6B"/>
    <w:rsid w:val="00EA1600"/>
    <w:rsid w:val="00EA20FF"/>
    <w:rsid w:val="00EA234C"/>
    <w:rsid w:val="00EA4341"/>
    <w:rsid w:val="00EA7C81"/>
    <w:rsid w:val="00EB1CEC"/>
    <w:rsid w:val="00EB2F2F"/>
    <w:rsid w:val="00EB6378"/>
    <w:rsid w:val="00EB7F1A"/>
    <w:rsid w:val="00EC05E5"/>
    <w:rsid w:val="00EC10EC"/>
    <w:rsid w:val="00EC125F"/>
    <w:rsid w:val="00EC2BCD"/>
    <w:rsid w:val="00EC2C17"/>
    <w:rsid w:val="00EC6666"/>
    <w:rsid w:val="00ED2A8D"/>
    <w:rsid w:val="00ED37E9"/>
    <w:rsid w:val="00ED3EF0"/>
    <w:rsid w:val="00ED693F"/>
    <w:rsid w:val="00ED69A8"/>
    <w:rsid w:val="00ED79D7"/>
    <w:rsid w:val="00ED7D1B"/>
    <w:rsid w:val="00EE0D54"/>
    <w:rsid w:val="00EE3FCE"/>
    <w:rsid w:val="00EE586D"/>
    <w:rsid w:val="00EF042E"/>
    <w:rsid w:val="00EF4CD8"/>
    <w:rsid w:val="00EF70B9"/>
    <w:rsid w:val="00EF735D"/>
    <w:rsid w:val="00EF7FB6"/>
    <w:rsid w:val="00F001C2"/>
    <w:rsid w:val="00F027B6"/>
    <w:rsid w:val="00F02CF2"/>
    <w:rsid w:val="00F104ED"/>
    <w:rsid w:val="00F130DE"/>
    <w:rsid w:val="00F133BF"/>
    <w:rsid w:val="00F15BB4"/>
    <w:rsid w:val="00F171BD"/>
    <w:rsid w:val="00F22CBA"/>
    <w:rsid w:val="00F23DA6"/>
    <w:rsid w:val="00F240FA"/>
    <w:rsid w:val="00F26BAD"/>
    <w:rsid w:val="00F32A73"/>
    <w:rsid w:val="00F34FFC"/>
    <w:rsid w:val="00F355C4"/>
    <w:rsid w:val="00F3635A"/>
    <w:rsid w:val="00F3748E"/>
    <w:rsid w:val="00F379B3"/>
    <w:rsid w:val="00F405B8"/>
    <w:rsid w:val="00F4162D"/>
    <w:rsid w:val="00F445E4"/>
    <w:rsid w:val="00F4640B"/>
    <w:rsid w:val="00F478BA"/>
    <w:rsid w:val="00F52717"/>
    <w:rsid w:val="00F52D64"/>
    <w:rsid w:val="00F53E35"/>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043"/>
    <w:rsid w:val="00F76DC2"/>
    <w:rsid w:val="00F80835"/>
    <w:rsid w:val="00F818F6"/>
    <w:rsid w:val="00F823DC"/>
    <w:rsid w:val="00F82C32"/>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A6CA3"/>
    <w:rsid w:val="00FB31A2"/>
    <w:rsid w:val="00FB5596"/>
    <w:rsid w:val="00FB5BE3"/>
    <w:rsid w:val="00FB6878"/>
    <w:rsid w:val="00FB6D49"/>
    <w:rsid w:val="00FC0A05"/>
    <w:rsid w:val="00FC0B4A"/>
    <w:rsid w:val="00FC471A"/>
    <w:rsid w:val="00FD2084"/>
    <w:rsid w:val="00FD42AF"/>
    <w:rsid w:val="00FD4436"/>
    <w:rsid w:val="00FD5771"/>
    <w:rsid w:val="00FD6EB2"/>
    <w:rsid w:val="00FD7081"/>
    <w:rsid w:val="00FE315C"/>
    <w:rsid w:val="00FE3D9B"/>
    <w:rsid w:val="00FE6CBE"/>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Default">
    <w:name w:val="Default"/>
    <w:rsid w:val="00D66D0A"/>
    <w:pPr>
      <w:autoSpaceDE w:val="0"/>
      <w:autoSpaceDN w:val="0"/>
      <w:adjustRightInd w:val="0"/>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2667410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8582066">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43085428">
      <w:bodyDiv w:val="1"/>
      <w:marLeft w:val="0"/>
      <w:marRight w:val="0"/>
      <w:marTop w:val="0"/>
      <w:marBottom w:val="0"/>
      <w:divBdr>
        <w:top w:val="none" w:sz="0" w:space="0" w:color="auto"/>
        <w:left w:val="none" w:sz="0" w:space="0" w:color="auto"/>
        <w:bottom w:val="none" w:sz="0" w:space="0" w:color="auto"/>
        <w:right w:val="none" w:sz="0" w:space="0" w:color="auto"/>
      </w:divBdr>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378898542">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58929526">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97290258">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mailto:apteka@isul.eu" TargetMode="External"/><Relationship Id="rId10" Type="http://schemas.openxmlformats.org/officeDocument/2006/relationships/hyperlink" Target="http://www.isul.eu/Obsht_porachki/obsht_porachki_10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F6A42-941D-4D20-9B0E-48F6757B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44</Pages>
  <Words>15620</Words>
  <Characters>89037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104449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705</cp:revision>
  <cp:lastPrinted>2017-10-09T06:24:00Z</cp:lastPrinted>
  <dcterms:created xsi:type="dcterms:W3CDTF">2017-04-28T07:23:00Z</dcterms:created>
  <dcterms:modified xsi:type="dcterms:W3CDTF">2017-10-09T09:10:00Z</dcterms:modified>
</cp:coreProperties>
</file>