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0D" w:rsidRPr="0050487F" w:rsidRDefault="00731D0D" w:rsidP="0050487F">
      <w:pPr>
        <w:spacing w:before="60" w:after="60"/>
        <w:rPr>
          <w:b/>
          <w:sz w:val="24"/>
          <w:lang w:val="en-US"/>
        </w:rPr>
      </w:pPr>
    </w:p>
    <w:p w:rsidR="00731D0D" w:rsidRDefault="004221D5">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731D0D" w:rsidRDefault="00063EEB">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731D0D" w:rsidRDefault="00221B1A">
      <w:pPr>
        <w:pStyle w:val="Header"/>
        <w:tabs>
          <w:tab w:val="left" w:pos="1500"/>
          <w:tab w:val="center" w:pos="3816"/>
        </w:tabs>
        <w:spacing w:after="120"/>
        <w:jc w:val="center"/>
        <w:rPr>
          <w:rFonts w:ascii="Arial" w:hAnsi="Arial"/>
          <w:b/>
          <w:spacing w:val="40"/>
          <w:lang w:val="bg-BG"/>
        </w:rPr>
      </w:pPr>
      <w:r w:rsidRPr="00221B1A">
        <w:rPr>
          <w:b/>
          <w:noProof/>
        </w:rPr>
        <w:pict>
          <v:line id="_x0000_s1035" style="position:absolute;left:0;text-align:left;flip:y;z-index:251657216" from="9pt,17.45pt" to="387pt,17.45pt" o:allowincell="f" strokeweight="3pt">
            <v:stroke linestyle="thinThin"/>
          </v:line>
        </w:pict>
      </w:r>
      <w:r w:rsidR="00063EEB">
        <w:rPr>
          <w:rFonts w:ascii="Arial" w:hAnsi="Arial"/>
          <w:b/>
          <w:spacing w:val="40"/>
          <w:lang w:val="bg-BG"/>
        </w:rPr>
        <w:t>·</w:t>
      </w:r>
      <w:r w:rsidR="00063EEB">
        <w:rPr>
          <w:rFonts w:ascii="Arial Narrow" w:hAnsi="Arial Narrow"/>
          <w:b/>
          <w:spacing w:val="40"/>
          <w:lang w:val="bg-BG"/>
        </w:rPr>
        <w:t>ЦАРИЦА ЙОАННА-ИСУЛ</w:t>
      </w:r>
      <w:r w:rsidR="00063EEB">
        <w:rPr>
          <w:rFonts w:ascii="Arial" w:hAnsi="Arial"/>
          <w:b/>
          <w:spacing w:val="40"/>
          <w:lang w:val="bg-BG"/>
        </w:rPr>
        <w:t>· ЕАД</w:t>
      </w:r>
    </w:p>
    <w:p w:rsidR="00731D0D" w:rsidRDefault="00063EEB">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731D0D" w:rsidRDefault="00221B1A">
      <w:pPr>
        <w:pStyle w:val="Header"/>
        <w:spacing w:after="120"/>
        <w:ind w:right="-468"/>
        <w:jc w:val="center"/>
        <w:rPr>
          <w:rFonts w:ascii="Arial" w:hAnsi="Arial"/>
          <w:b/>
          <w:spacing w:val="40"/>
          <w:sz w:val="16"/>
          <w:lang w:val="bg-BG"/>
        </w:rPr>
      </w:pPr>
      <w:hyperlink r:id="rId9" w:history="1">
        <w:r w:rsidR="00063EEB">
          <w:rPr>
            <w:rStyle w:val="Hyperlink"/>
            <w:rFonts w:ascii="Arial" w:hAnsi="Arial"/>
            <w:sz w:val="16"/>
            <w:lang w:val="en-AU"/>
          </w:rPr>
          <w:t>http</w:t>
        </w:r>
        <w:r w:rsidR="00063EEB">
          <w:rPr>
            <w:rStyle w:val="Hyperlink"/>
            <w:rFonts w:ascii="Arial" w:hAnsi="Arial"/>
            <w:sz w:val="16"/>
            <w:lang w:val="bg-BG"/>
          </w:rPr>
          <w:t>://</w:t>
        </w:r>
        <w:r w:rsidR="00063EEB">
          <w:rPr>
            <w:rStyle w:val="Hyperlink"/>
            <w:rFonts w:ascii="Arial" w:hAnsi="Arial"/>
            <w:sz w:val="16"/>
            <w:lang w:val="en-AU"/>
          </w:rPr>
          <w:t>www</w:t>
        </w:r>
        <w:r w:rsidR="00063EEB">
          <w:rPr>
            <w:rStyle w:val="Hyperlink"/>
            <w:rFonts w:ascii="Arial" w:hAnsi="Arial"/>
            <w:sz w:val="16"/>
            <w:lang w:val="bg-BG"/>
          </w:rPr>
          <w:t>.</w:t>
        </w:r>
        <w:r w:rsidR="00063EEB">
          <w:rPr>
            <w:rStyle w:val="Hyperlink"/>
            <w:rFonts w:ascii="Arial" w:hAnsi="Arial"/>
            <w:sz w:val="16"/>
            <w:lang w:val="en-AU"/>
          </w:rPr>
          <w:t>isul.eu</w:t>
        </w:r>
        <w:r w:rsidR="00063EEB">
          <w:rPr>
            <w:rStyle w:val="Hyperlink"/>
            <w:rFonts w:ascii="Arial" w:hAnsi="Arial"/>
            <w:sz w:val="16"/>
            <w:lang w:val="bg-BG"/>
          </w:rPr>
          <w:t>/</w:t>
        </w:r>
      </w:hyperlink>
    </w:p>
    <w:p w:rsidR="00731D0D" w:rsidRDefault="00731D0D">
      <w:pPr>
        <w:pStyle w:val="Header"/>
        <w:spacing w:after="120"/>
        <w:ind w:right="-468"/>
        <w:jc w:val="center"/>
        <w:rPr>
          <w:rFonts w:ascii="Arial" w:hAnsi="Arial"/>
          <w:sz w:val="14"/>
          <w:lang w:val="bg-BG"/>
        </w:rPr>
      </w:pPr>
    </w:p>
    <w:p w:rsidR="00731D0D" w:rsidRDefault="00063EEB">
      <w:pPr>
        <w:ind w:left="-900"/>
        <w:rPr>
          <w:rFonts w:ascii="All Times New Roman" w:hAnsi="All Times New Roman"/>
          <w:b/>
          <w:sz w:val="22"/>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731D0D" w:rsidRDefault="00063EEB">
      <w:pPr>
        <w:ind w:left="-900"/>
        <w:rPr>
          <w:rFonts w:ascii="Arial Narrow" w:hAnsi="Arial Narrow"/>
          <w:sz w:val="28"/>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731D0D" w:rsidRDefault="00731D0D">
      <w:pPr>
        <w:spacing w:before="60" w:after="60"/>
        <w:ind w:left="4320"/>
        <w:jc w:val="both"/>
        <w:rPr>
          <w:b/>
          <w:sz w:val="24"/>
          <w:lang w:val="bg-BG"/>
        </w:rPr>
      </w:pPr>
    </w:p>
    <w:p w:rsidR="00731D0D" w:rsidRDefault="00731D0D">
      <w:pPr>
        <w:pStyle w:val="Heading1"/>
        <w:spacing w:before="60" w:after="60"/>
        <w:jc w:val="left"/>
        <w:rPr>
          <w:rFonts w:ascii="Times New Roman" w:hAnsi="Times New Roman"/>
          <w:spacing w:val="20"/>
          <w:sz w:val="28"/>
        </w:rPr>
      </w:pPr>
    </w:p>
    <w:p w:rsidR="00731D0D" w:rsidRDefault="00731D0D">
      <w:pPr>
        <w:rPr>
          <w:lang w:val="bg-BG"/>
        </w:rPr>
      </w:pPr>
    </w:p>
    <w:p w:rsidR="00731D0D" w:rsidRDefault="00731D0D">
      <w:pPr>
        <w:rPr>
          <w:lang w:val="bg-BG"/>
        </w:rPr>
      </w:pPr>
    </w:p>
    <w:p w:rsidR="00731D0D" w:rsidRPr="00FE6E3C" w:rsidRDefault="00063EEB">
      <w:pPr>
        <w:ind w:left="-900"/>
        <w:rPr>
          <w:rFonts w:ascii="Arial Narrow" w:hAnsi="Arial Narrow"/>
          <w:sz w:val="28"/>
          <w:szCs w:val="28"/>
          <w:lang w:val="bg-BG"/>
        </w:rPr>
      </w:pPr>
      <w:r w:rsidRPr="00FE6E3C">
        <w:rPr>
          <w:rFonts w:ascii="Tahoma" w:hAnsi="Tahoma"/>
          <w:b/>
          <w:sz w:val="28"/>
          <w:szCs w:val="28"/>
          <w:lang w:val="bg-BG"/>
        </w:rPr>
        <w:t xml:space="preserve">                   </w:t>
      </w:r>
      <w:r w:rsidR="00FE6E3C">
        <w:rPr>
          <w:rFonts w:ascii="Tahoma" w:hAnsi="Tahoma"/>
          <w:b/>
          <w:sz w:val="28"/>
          <w:szCs w:val="28"/>
          <w:lang w:val="bg-BG"/>
        </w:rPr>
        <w:t xml:space="preserve">                       </w:t>
      </w:r>
      <w:r w:rsidRPr="00FE6E3C">
        <w:rPr>
          <w:rFonts w:ascii="Tahoma" w:hAnsi="Tahoma"/>
          <w:b/>
          <w:sz w:val="28"/>
          <w:szCs w:val="28"/>
          <w:lang w:val="bg-BG"/>
        </w:rPr>
        <w:t xml:space="preserve">               </w:t>
      </w:r>
      <w:r w:rsidRPr="00FE6E3C">
        <w:rPr>
          <w:b/>
          <w:sz w:val="28"/>
          <w:szCs w:val="28"/>
          <w:lang w:val="bg-BG"/>
        </w:rPr>
        <w:t>ОДОБРЯВАМ,</w:t>
      </w:r>
    </w:p>
    <w:p w:rsidR="00FE6E3C" w:rsidRDefault="00063EEB" w:rsidP="00FE6E3C">
      <w:pPr>
        <w:ind w:left="-900"/>
        <w:rPr>
          <w:b/>
          <w:sz w:val="28"/>
          <w:szCs w:val="28"/>
          <w:lang w:val="bg-BG"/>
        </w:rPr>
      </w:pPr>
      <w:r w:rsidRPr="00FE6E3C">
        <w:rPr>
          <w:rFonts w:ascii="Arial Narrow" w:hAnsi="Arial Narrow"/>
          <w:sz w:val="28"/>
          <w:szCs w:val="28"/>
          <w:lang w:val="bg-BG"/>
        </w:rPr>
        <w:t xml:space="preserve">                                       </w:t>
      </w:r>
      <w:r w:rsidR="00FE6E3C">
        <w:rPr>
          <w:rFonts w:ascii="Arial Narrow" w:hAnsi="Arial Narrow"/>
          <w:sz w:val="28"/>
          <w:szCs w:val="28"/>
          <w:lang w:val="bg-BG"/>
        </w:rPr>
        <w:t xml:space="preserve">                           </w:t>
      </w:r>
      <w:r w:rsidRPr="00FE6E3C">
        <w:rPr>
          <w:rFonts w:ascii="Arial Narrow" w:hAnsi="Arial Narrow"/>
          <w:sz w:val="28"/>
          <w:szCs w:val="28"/>
          <w:lang w:val="bg-BG"/>
        </w:rPr>
        <w:t xml:space="preserve">       </w:t>
      </w:r>
      <w:r w:rsidRPr="00FE6E3C">
        <w:rPr>
          <w:b/>
          <w:sz w:val="28"/>
          <w:szCs w:val="28"/>
          <w:lang w:val="bg-BG"/>
        </w:rPr>
        <w:t xml:space="preserve">ИЗПЪЛНИТЕЛЕН ДИРЕКТОР:       </w:t>
      </w:r>
      <w:r w:rsidR="00FE6E3C">
        <w:rPr>
          <w:b/>
          <w:sz w:val="28"/>
          <w:szCs w:val="28"/>
          <w:lang w:val="bg-BG"/>
        </w:rPr>
        <w:t xml:space="preserve">              </w:t>
      </w:r>
    </w:p>
    <w:p w:rsidR="00731D0D" w:rsidRPr="00FE6E3C" w:rsidRDefault="00FE6E3C" w:rsidP="00FE6E3C">
      <w:pPr>
        <w:ind w:left="-900"/>
        <w:rPr>
          <w:rFonts w:ascii="Arial Narrow" w:hAnsi="Arial Narrow"/>
          <w:sz w:val="28"/>
          <w:szCs w:val="28"/>
          <w:lang w:val="bg-BG"/>
        </w:rPr>
      </w:pPr>
      <w:r>
        <w:rPr>
          <w:b/>
          <w:sz w:val="28"/>
          <w:szCs w:val="28"/>
          <w:lang w:val="bg-BG"/>
        </w:rPr>
        <w:t xml:space="preserve">                                                                       </w:t>
      </w:r>
      <w:r w:rsidR="00063EEB" w:rsidRPr="00FE6E3C">
        <w:rPr>
          <w:b/>
          <w:sz w:val="28"/>
          <w:szCs w:val="28"/>
          <w:lang w:val="bg-BG"/>
        </w:rPr>
        <w:t>/ДОЦ. Д-Р ГРИГОРИЙ НЕДЕЛКОВ,</w:t>
      </w:r>
      <w:r w:rsidR="00063EEB" w:rsidRPr="00FE6E3C">
        <w:rPr>
          <w:b/>
          <w:sz w:val="28"/>
          <w:szCs w:val="28"/>
          <w:lang w:val="ru-RU"/>
        </w:rPr>
        <w:t xml:space="preserve"> </w:t>
      </w:r>
      <w:r w:rsidR="00063EEB" w:rsidRPr="00FE6E3C">
        <w:rPr>
          <w:b/>
          <w:sz w:val="28"/>
          <w:szCs w:val="28"/>
          <w:lang w:val="bg-BG"/>
        </w:rPr>
        <w:t>ДМ/</w:t>
      </w:r>
    </w:p>
    <w:p w:rsidR="00731D0D" w:rsidRDefault="00731D0D">
      <w:pPr>
        <w:pStyle w:val="Heading1"/>
        <w:spacing w:before="60" w:after="60"/>
        <w:ind w:left="2160" w:firstLine="720"/>
        <w:jc w:val="left"/>
        <w:rPr>
          <w:rFonts w:ascii="Times New Roman" w:hAnsi="Times New Roman"/>
          <w:spacing w:val="20"/>
          <w:sz w:val="28"/>
        </w:rPr>
      </w:pPr>
    </w:p>
    <w:p w:rsidR="00731D0D" w:rsidRDefault="00731D0D">
      <w:pPr>
        <w:rPr>
          <w:lang w:val="bg-BG"/>
        </w:rPr>
      </w:pPr>
    </w:p>
    <w:p w:rsidR="00731D0D" w:rsidRDefault="00731D0D">
      <w:pPr>
        <w:rPr>
          <w:lang w:val="bg-BG"/>
        </w:rPr>
      </w:pPr>
    </w:p>
    <w:p w:rsidR="00731D0D" w:rsidRDefault="00063EEB">
      <w:pPr>
        <w:jc w:val="center"/>
        <w:rPr>
          <w:b/>
          <w:caps/>
          <w:sz w:val="36"/>
          <w:lang w:val="en-US"/>
        </w:rPr>
      </w:pPr>
      <w:r>
        <w:rPr>
          <w:b/>
          <w:caps/>
          <w:sz w:val="36"/>
          <w:lang w:val="bg-BG"/>
        </w:rPr>
        <w:t>ДОКУМЕНТАЦИЯ</w:t>
      </w:r>
    </w:p>
    <w:p w:rsidR="00731D0D" w:rsidRDefault="00731D0D">
      <w:pPr>
        <w:rPr>
          <w:b/>
          <w:caps/>
          <w:sz w:val="36"/>
          <w:lang w:val="bg-BG"/>
        </w:rPr>
      </w:pPr>
    </w:p>
    <w:p w:rsidR="00731D0D" w:rsidRDefault="00731D0D">
      <w:pPr>
        <w:rPr>
          <w:b/>
          <w:spacing w:val="20"/>
          <w:sz w:val="24"/>
          <w:lang w:val="en-US"/>
        </w:rPr>
      </w:pPr>
    </w:p>
    <w:p w:rsidR="00731D0D" w:rsidRPr="00FE6E3C" w:rsidRDefault="00063EEB">
      <w:pPr>
        <w:jc w:val="center"/>
        <w:rPr>
          <w:b/>
          <w:caps/>
          <w:sz w:val="28"/>
          <w:szCs w:val="28"/>
          <w:lang w:val="en-US"/>
        </w:rPr>
      </w:pPr>
      <w:r w:rsidRPr="00FE6E3C">
        <w:rPr>
          <w:b/>
          <w:sz w:val="28"/>
          <w:szCs w:val="28"/>
          <w:lang w:val="bg-BG"/>
        </w:rPr>
        <w:t>ЗА УЧАСТИЕ В ОТКРИТА ПРОЦЕДУРА ЗА</w:t>
      </w:r>
    </w:p>
    <w:p w:rsidR="00731D0D" w:rsidRPr="00FE6E3C" w:rsidRDefault="00731D0D">
      <w:pPr>
        <w:jc w:val="center"/>
        <w:rPr>
          <w:b/>
          <w:caps/>
          <w:sz w:val="28"/>
          <w:szCs w:val="28"/>
          <w:lang w:val="bg-BG"/>
        </w:rPr>
      </w:pPr>
    </w:p>
    <w:p w:rsidR="00731D0D" w:rsidRPr="00FE6E3C" w:rsidRDefault="00063EEB">
      <w:pPr>
        <w:jc w:val="center"/>
        <w:rPr>
          <w:b/>
          <w:caps/>
          <w:sz w:val="28"/>
          <w:szCs w:val="28"/>
          <w:lang w:val="en-US"/>
        </w:rPr>
      </w:pPr>
      <w:r w:rsidRPr="00FE6E3C">
        <w:rPr>
          <w:b/>
          <w:sz w:val="28"/>
          <w:szCs w:val="28"/>
          <w:lang w:val="bg-BG"/>
        </w:rPr>
        <w:t>ОБЩЕСТВЕНА ПОРЪЧКА С ПРЕДМЕТ</w:t>
      </w:r>
    </w:p>
    <w:p w:rsidR="00731D0D" w:rsidRDefault="00731D0D">
      <w:pPr>
        <w:jc w:val="center"/>
        <w:rPr>
          <w:b/>
          <w:caps/>
          <w:sz w:val="24"/>
          <w:lang w:val="bg-BG"/>
        </w:rPr>
      </w:pPr>
    </w:p>
    <w:p w:rsidR="00731D0D" w:rsidRDefault="00731D0D">
      <w:pPr>
        <w:spacing w:before="60" w:after="60"/>
        <w:jc w:val="center"/>
        <w:rPr>
          <w:b/>
          <w:caps/>
          <w:sz w:val="24"/>
          <w:lang w:val="bg-BG"/>
        </w:rPr>
      </w:pPr>
    </w:p>
    <w:p w:rsidR="00731D0D" w:rsidRPr="0050487F" w:rsidRDefault="0050487F" w:rsidP="0050487F">
      <w:pPr>
        <w:spacing w:before="60" w:after="60"/>
        <w:jc w:val="center"/>
        <w:rPr>
          <w:b/>
          <w:sz w:val="28"/>
          <w:szCs w:val="28"/>
          <w:lang w:val="bg-BG"/>
        </w:rPr>
      </w:pPr>
      <w:r w:rsidRPr="0050487F">
        <w:rPr>
          <w:b/>
          <w:sz w:val="28"/>
          <w:szCs w:val="28"/>
          <w:lang w:val="bg-BG"/>
        </w:rPr>
        <w:t>„Доставка на лекарствен</w:t>
      </w:r>
      <w:r>
        <w:rPr>
          <w:b/>
          <w:sz w:val="28"/>
          <w:szCs w:val="28"/>
          <w:lang w:val="bg-BG"/>
        </w:rPr>
        <w:t xml:space="preserve">и  продукти за общоболнично приложение </w:t>
      </w:r>
      <w:r w:rsidRPr="0050487F">
        <w:rPr>
          <w:b/>
          <w:sz w:val="28"/>
          <w:szCs w:val="28"/>
          <w:lang w:val="bg-BG"/>
        </w:rPr>
        <w:t>за</w:t>
      </w:r>
      <w:r>
        <w:rPr>
          <w:b/>
          <w:sz w:val="28"/>
          <w:szCs w:val="28"/>
          <w:lang w:val="bg-BG"/>
        </w:rPr>
        <w:t xml:space="preserve"> </w:t>
      </w:r>
      <w:r w:rsidR="00063EEB" w:rsidRPr="0050487F">
        <w:rPr>
          <w:b/>
          <w:spacing w:val="10"/>
          <w:w w:val="110"/>
          <w:sz w:val="28"/>
          <w:szCs w:val="28"/>
          <w:lang w:val="bg-BG"/>
        </w:rPr>
        <w:t>УМБАЛ</w:t>
      </w:r>
      <w:r w:rsidRPr="0050487F">
        <w:rPr>
          <w:b/>
          <w:spacing w:val="10"/>
          <w:w w:val="110"/>
          <w:sz w:val="28"/>
          <w:szCs w:val="28"/>
          <w:lang w:val="bg-BG"/>
        </w:rPr>
        <w:t xml:space="preserve"> </w:t>
      </w:r>
      <w:r w:rsidR="00063EEB" w:rsidRPr="0050487F">
        <w:rPr>
          <w:b/>
          <w:spacing w:val="10"/>
          <w:w w:val="110"/>
          <w:sz w:val="28"/>
          <w:szCs w:val="28"/>
          <w:lang w:val="bg-BG"/>
        </w:rPr>
        <w:t>"Ц</w:t>
      </w:r>
      <w:r w:rsidRPr="0050487F">
        <w:rPr>
          <w:b/>
          <w:spacing w:val="10"/>
          <w:w w:val="110"/>
          <w:sz w:val="28"/>
          <w:szCs w:val="28"/>
          <w:lang w:val="bg-BG"/>
        </w:rPr>
        <w:t>арица</w:t>
      </w:r>
      <w:r w:rsidR="00063EEB" w:rsidRPr="0050487F">
        <w:rPr>
          <w:b/>
          <w:spacing w:val="10"/>
          <w:w w:val="110"/>
          <w:sz w:val="28"/>
          <w:szCs w:val="28"/>
          <w:lang w:val="bg-BG"/>
        </w:rPr>
        <w:t xml:space="preserve"> Й</w:t>
      </w:r>
      <w:r w:rsidRPr="0050487F">
        <w:rPr>
          <w:b/>
          <w:spacing w:val="10"/>
          <w:w w:val="110"/>
          <w:sz w:val="28"/>
          <w:szCs w:val="28"/>
          <w:lang w:val="bg-BG"/>
        </w:rPr>
        <w:t>оанна</w:t>
      </w:r>
      <w:r w:rsidR="00063EEB" w:rsidRPr="0050487F">
        <w:rPr>
          <w:b/>
          <w:spacing w:val="10"/>
          <w:w w:val="110"/>
          <w:sz w:val="28"/>
          <w:szCs w:val="28"/>
          <w:lang w:val="bg-BG"/>
        </w:rPr>
        <w:t>-ИСУЛ"</w:t>
      </w:r>
      <w:r w:rsidRPr="0050487F">
        <w:rPr>
          <w:b/>
          <w:spacing w:val="10"/>
          <w:w w:val="110"/>
          <w:sz w:val="28"/>
          <w:szCs w:val="28"/>
          <w:lang w:val="bg-BG"/>
        </w:rPr>
        <w:t xml:space="preserve"> </w:t>
      </w:r>
      <w:r w:rsidR="00063EEB" w:rsidRPr="0050487F">
        <w:rPr>
          <w:b/>
          <w:spacing w:val="10"/>
          <w:w w:val="110"/>
          <w:sz w:val="28"/>
          <w:szCs w:val="28"/>
          <w:lang w:val="bg-BG"/>
        </w:rPr>
        <w:t>ЕАД</w:t>
      </w:r>
      <w:r w:rsidR="00063EEB" w:rsidRPr="0050487F">
        <w:rPr>
          <w:b/>
          <w:sz w:val="28"/>
          <w:szCs w:val="28"/>
          <w:lang w:val="bg-BG"/>
        </w:rPr>
        <w:t>”</w:t>
      </w:r>
    </w:p>
    <w:p w:rsidR="00731D0D" w:rsidRDefault="00731D0D">
      <w:pPr>
        <w:rPr>
          <w:b/>
          <w:sz w:val="28"/>
          <w:lang w:val="en-US"/>
        </w:rPr>
      </w:pPr>
    </w:p>
    <w:p w:rsidR="00731D0D" w:rsidRDefault="00731D0D">
      <w:pPr>
        <w:rPr>
          <w:b/>
          <w:sz w:val="28"/>
          <w:lang w:val="en-US"/>
        </w:rPr>
      </w:pPr>
    </w:p>
    <w:p w:rsidR="00731D0D" w:rsidRDefault="00731D0D">
      <w:pPr>
        <w:rPr>
          <w:b/>
          <w:sz w:val="24"/>
          <w:lang w:val="en-US"/>
        </w:rPr>
      </w:pPr>
    </w:p>
    <w:p w:rsidR="00731D0D" w:rsidRDefault="00731D0D">
      <w:pPr>
        <w:rPr>
          <w:b/>
          <w:sz w:val="24"/>
          <w:lang w:val="en-US"/>
        </w:rPr>
      </w:pPr>
    </w:p>
    <w:p w:rsidR="00731D0D" w:rsidRDefault="00731D0D">
      <w:pPr>
        <w:rPr>
          <w:b/>
          <w:sz w:val="24"/>
          <w:lang w:val="en-US"/>
        </w:rPr>
      </w:pPr>
    </w:p>
    <w:p w:rsidR="00731D0D" w:rsidRDefault="00731D0D">
      <w:pPr>
        <w:rPr>
          <w:b/>
          <w:sz w:val="24"/>
          <w:lang w:val="en-US"/>
        </w:rPr>
      </w:pPr>
    </w:p>
    <w:p w:rsidR="00731D0D" w:rsidRDefault="00731D0D">
      <w:pPr>
        <w:rPr>
          <w:b/>
          <w:sz w:val="24"/>
          <w:lang w:val="en-US"/>
        </w:rPr>
      </w:pPr>
    </w:p>
    <w:p w:rsidR="00731D0D" w:rsidRDefault="00063EEB">
      <w:pPr>
        <w:rPr>
          <w:b/>
          <w:sz w:val="24"/>
          <w:lang w:val="en-US"/>
        </w:rPr>
      </w:pPr>
      <w:r>
        <w:rPr>
          <w:b/>
          <w:sz w:val="24"/>
          <w:lang w:val="en-US"/>
        </w:rPr>
        <w:t xml:space="preserve">           </w:t>
      </w:r>
    </w:p>
    <w:p w:rsidR="0050487F" w:rsidRDefault="0050487F">
      <w:pPr>
        <w:rPr>
          <w:b/>
          <w:sz w:val="24"/>
          <w:lang w:val="en-US"/>
        </w:rPr>
      </w:pPr>
    </w:p>
    <w:p w:rsidR="0050487F" w:rsidRDefault="0050487F">
      <w:pPr>
        <w:rPr>
          <w:b/>
          <w:sz w:val="24"/>
          <w:lang w:val="en-US"/>
        </w:rPr>
      </w:pPr>
    </w:p>
    <w:p w:rsidR="0050487F" w:rsidRDefault="0050487F">
      <w:pPr>
        <w:rPr>
          <w:b/>
          <w:sz w:val="24"/>
          <w:lang w:val="en-US"/>
        </w:rPr>
      </w:pPr>
    </w:p>
    <w:p w:rsidR="0050487F" w:rsidRDefault="0050487F">
      <w:pPr>
        <w:rPr>
          <w:b/>
          <w:sz w:val="24"/>
          <w:lang w:val="en-US"/>
        </w:rPr>
      </w:pPr>
    </w:p>
    <w:p w:rsidR="0050487F" w:rsidRDefault="0050487F">
      <w:pPr>
        <w:rPr>
          <w:b/>
          <w:sz w:val="24"/>
          <w:lang w:val="en-US"/>
        </w:rPr>
      </w:pPr>
    </w:p>
    <w:p w:rsidR="0050487F" w:rsidRDefault="0050487F">
      <w:pPr>
        <w:rPr>
          <w:b/>
          <w:sz w:val="24"/>
          <w:lang w:val="en-US"/>
        </w:rPr>
      </w:pPr>
    </w:p>
    <w:p w:rsidR="0050487F" w:rsidRDefault="0050487F">
      <w:pPr>
        <w:rPr>
          <w:b/>
          <w:sz w:val="24"/>
          <w:lang w:val="en-US"/>
        </w:rPr>
      </w:pPr>
    </w:p>
    <w:p w:rsidR="0050487F" w:rsidRPr="00892FC1" w:rsidRDefault="0050487F">
      <w:pPr>
        <w:rPr>
          <w:b/>
          <w:sz w:val="24"/>
          <w:lang w:val="be-BY"/>
        </w:rPr>
      </w:pPr>
    </w:p>
    <w:p w:rsidR="00731D0D" w:rsidRPr="00FE6E3C" w:rsidRDefault="00063EEB">
      <w:pPr>
        <w:rPr>
          <w:b/>
          <w:sz w:val="24"/>
          <w:lang w:val="be-BY"/>
        </w:rPr>
      </w:pPr>
      <w:r>
        <w:rPr>
          <w:b/>
          <w:sz w:val="24"/>
          <w:lang w:val="en-US"/>
        </w:rPr>
        <w:t xml:space="preserve">               </w:t>
      </w:r>
      <w:r w:rsidR="00FE6E3C">
        <w:rPr>
          <w:b/>
          <w:sz w:val="24"/>
          <w:lang w:val="en-US"/>
        </w:rPr>
        <w:t xml:space="preserve">                   </w:t>
      </w:r>
    </w:p>
    <w:p w:rsidR="00731D0D" w:rsidRDefault="00063EEB">
      <w:pPr>
        <w:jc w:val="center"/>
        <w:rPr>
          <w:b/>
          <w:sz w:val="24"/>
          <w:lang w:val="bg-BG"/>
        </w:rPr>
      </w:pPr>
      <w:r>
        <w:rPr>
          <w:b/>
          <w:sz w:val="24"/>
          <w:lang w:val="bg-BG"/>
        </w:rPr>
        <w:t>ГР. СОФИЯ</w:t>
      </w:r>
    </w:p>
    <w:p w:rsidR="00731D0D" w:rsidRPr="0050487F" w:rsidRDefault="0050487F" w:rsidP="0050487F">
      <w:pPr>
        <w:jc w:val="center"/>
        <w:rPr>
          <w:b/>
          <w:sz w:val="24"/>
          <w:lang w:val="en-US"/>
        </w:rPr>
      </w:pPr>
      <w:r>
        <w:rPr>
          <w:b/>
          <w:sz w:val="24"/>
          <w:lang w:val="bg-BG"/>
        </w:rPr>
        <w:t>201</w:t>
      </w:r>
      <w:r>
        <w:rPr>
          <w:b/>
          <w:sz w:val="24"/>
          <w:lang w:val="en-US"/>
        </w:rPr>
        <w:t>6</w:t>
      </w:r>
      <w:r w:rsidR="00063EEB">
        <w:rPr>
          <w:b/>
          <w:sz w:val="24"/>
          <w:lang w:val="en-GB"/>
        </w:rPr>
        <w:t xml:space="preserve"> </w:t>
      </w:r>
      <w:r>
        <w:rPr>
          <w:b/>
          <w:sz w:val="24"/>
          <w:lang w:val="bg-BG"/>
        </w:rPr>
        <w:t>Г</w:t>
      </w:r>
      <w:r>
        <w:rPr>
          <w:b/>
          <w:sz w:val="24"/>
          <w:lang w:val="en-US"/>
        </w:rPr>
        <w:t>.</w:t>
      </w:r>
    </w:p>
    <w:p w:rsidR="00731D0D" w:rsidRDefault="00731D0D">
      <w:pPr>
        <w:rPr>
          <w:lang w:val="bg-BG"/>
        </w:rPr>
      </w:pPr>
    </w:p>
    <w:p w:rsidR="00731D0D" w:rsidRDefault="00731D0D">
      <w:pPr>
        <w:rPr>
          <w:lang w:val="bg-BG"/>
        </w:rPr>
      </w:pPr>
    </w:p>
    <w:p w:rsidR="00731D0D" w:rsidRDefault="00731D0D">
      <w:pPr>
        <w:rPr>
          <w:lang w:val="bg-BG"/>
        </w:rPr>
      </w:pPr>
    </w:p>
    <w:p w:rsidR="00731D0D" w:rsidRDefault="00063EEB">
      <w:pPr>
        <w:rPr>
          <w:b/>
          <w:spacing w:val="20"/>
          <w:sz w:val="28"/>
          <w:lang w:val="be-BY"/>
        </w:rPr>
      </w:pPr>
      <w:r>
        <w:rPr>
          <w:rFonts w:ascii="Arial Narrow" w:hAnsi="Arial Narrow"/>
          <w:b/>
          <w:sz w:val="28"/>
        </w:rPr>
        <w:t xml:space="preserve">                                                </w:t>
      </w:r>
      <w:r>
        <w:rPr>
          <w:b/>
          <w:spacing w:val="20"/>
          <w:sz w:val="28"/>
        </w:rPr>
        <w:t>С Ъ Д Ъ Р Ж А Н И Е</w:t>
      </w:r>
    </w:p>
    <w:p w:rsidR="00CA780C" w:rsidRPr="00CA780C" w:rsidRDefault="00CA780C">
      <w:pPr>
        <w:rPr>
          <w:rFonts w:ascii="Arial Narrow" w:hAnsi="Arial Narrow"/>
          <w:b/>
          <w:sz w:val="28"/>
          <w:lang w:val="be-BY"/>
        </w:rPr>
      </w:pPr>
    </w:p>
    <w:p w:rsidR="00731D0D" w:rsidRDefault="00731D0D">
      <w:pPr>
        <w:rPr>
          <w:lang w:val="bg-BG"/>
        </w:rPr>
      </w:pPr>
    </w:p>
    <w:p w:rsidR="00731D0D" w:rsidRDefault="00063EEB">
      <w:pPr>
        <w:spacing w:before="60" w:after="60"/>
        <w:jc w:val="center"/>
        <w:rPr>
          <w:sz w:val="24"/>
          <w:lang w:val="bg-BG"/>
        </w:rPr>
      </w:pPr>
      <w:r>
        <w:rPr>
          <w:sz w:val="24"/>
          <w:lang w:val="bg-BG"/>
        </w:rPr>
        <w:t>на документацията за участие в открита  процедура  за възлагане на обществена поръчка</w:t>
      </w:r>
    </w:p>
    <w:p w:rsidR="0050487F" w:rsidRPr="00CA780C" w:rsidRDefault="00CA780C" w:rsidP="00CA780C">
      <w:pPr>
        <w:spacing w:before="60" w:after="60"/>
        <w:jc w:val="center"/>
        <w:rPr>
          <w:sz w:val="24"/>
          <w:lang w:val="bg-BG"/>
        </w:rPr>
      </w:pPr>
      <w:r>
        <w:rPr>
          <w:sz w:val="24"/>
          <w:lang w:val="bg-BG"/>
        </w:rPr>
        <w:t xml:space="preserve">с предмет: </w:t>
      </w:r>
      <w:r w:rsidR="0050487F" w:rsidRPr="00CA780C">
        <w:rPr>
          <w:b/>
          <w:sz w:val="24"/>
          <w:szCs w:val="24"/>
          <w:lang w:val="bg-BG"/>
        </w:rPr>
        <w:t xml:space="preserve">„Доставка на лекарствени  продукти за общоболнично приложение за </w:t>
      </w:r>
      <w:r w:rsidR="0050487F" w:rsidRPr="00CA780C">
        <w:rPr>
          <w:b/>
          <w:spacing w:val="10"/>
          <w:w w:val="110"/>
          <w:sz w:val="24"/>
          <w:szCs w:val="24"/>
          <w:lang w:val="bg-BG"/>
        </w:rPr>
        <w:t>УМБАЛ "Царица Йоанна-ИСУЛ" ЕАД</w:t>
      </w:r>
      <w:r w:rsidR="0050487F" w:rsidRPr="00CA780C">
        <w:rPr>
          <w:b/>
          <w:sz w:val="24"/>
          <w:szCs w:val="24"/>
          <w:lang w:val="bg-BG"/>
        </w:rPr>
        <w:t>”</w:t>
      </w:r>
    </w:p>
    <w:p w:rsidR="00CA780C" w:rsidRDefault="00CA780C" w:rsidP="0050487F">
      <w:pPr>
        <w:spacing w:before="60" w:after="60"/>
        <w:jc w:val="center"/>
        <w:rPr>
          <w:b/>
          <w:sz w:val="28"/>
          <w:szCs w:val="28"/>
          <w:lang w:val="bg-BG"/>
        </w:rPr>
      </w:pPr>
    </w:p>
    <w:p w:rsidR="00CA780C" w:rsidRPr="0050487F" w:rsidRDefault="00CA780C" w:rsidP="00CA780C">
      <w:pPr>
        <w:spacing w:before="60" w:after="60"/>
        <w:rPr>
          <w:b/>
          <w:sz w:val="28"/>
          <w:szCs w:val="28"/>
          <w:lang w:val="bg-BG"/>
        </w:rPr>
      </w:pPr>
    </w:p>
    <w:p w:rsidR="00731D0D" w:rsidRPr="006C513E" w:rsidRDefault="00063EEB" w:rsidP="00FE6E3C">
      <w:pPr>
        <w:spacing w:before="60" w:after="60" w:line="276" w:lineRule="auto"/>
        <w:rPr>
          <w:sz w:val="24"/>
          <w:lang w:val="be-BY"/>
        </w:rPr>
      </w:pPr>
      <w:r>
        <w:rPr>
          <w:b/>
          <w:sz w:val="24"/>
          <w:lang w:val="en-US"/>
        </w:rPr>
        <w:t xml:space="preserve">           </w:t>
      </w:r>
      <w:r>
        <w:rPr>
          <w:sz w:val="24"/>
          <w:lang w:val="bg-BG"/>
        </w:rPr>
        <w:t xml:space="preserve">І.     Решение за откриване на процедурата </w:t>
      </w:r>
      <w:r w:rsidRPr="00AA642D">
        <w:rPr>
          <w:sz w:val="24"/>
          <w:lang w:val="bg-BG"/>
        </w:rPr>
        <w:t xml:space="preserve">- № РД-03 </w:t>
      </w:r>
      <w:r w:rsidRPr="00AA642D">
        <w:rPr>
          <w:sz w:val="24"/>
          <w:lang w:val="en-US"/>
        </w:rPr>
        <w:t>–</w:t>
      </w:r>
      <w:r w:rsidR="006C513E" w:rsidRPr="00AA642D">
        <w:rPr>
          <w:sz w:val="24"/>
          <w:lang w:val="en-US"/>
        </w:rPr>
        <w:t xml:space="preserve">11/11.02.2016 </w:t>
      </w:r>
      <w:r w:rsidR="006C513E" w:rsidRPr="00AA642D">
        <w:rPr>
          <w:sz w:val="24"/>
          <w:lang w:val="be-BY"/>
        </w:rPr>
        <w:t>г.</w:t>
      </w:r>
    </w:p>
    <w:p w:rsidR="00731D0D" w:rsidRDefault="00063EEB" w:rsidP="00FE6E3C">
      <w:pPr>
        <w:spacing w:before="60" w:after="60" w:line="276" w:lineRule="auto"/>
        <w:rPr>
          <w:sz w:val="24"/>
          <w:lang w:val="bg-BG"/>
        </w:rPr>
      </w:pPr>
      <w:r>
        <w:rPr>
          <w:sz w:val="24"/>
          <w:lang w:val="en-US"/>
        </w:rPr>
        <w:t xml:space="preserve">           </w:t>
      </w:r>
      <w:r>
        <w:rPr>
          <w:sz w:val="24"/>
          <w:lang w:val="bg-BG"/>
        </w:rPr>
        <w:t xml:space="preserve">ІІ.    Обявление за обществената поръчка </w:t>
      </w:r>
    </w:p>
    <w:p w:rsidR="00731D0D" w:rsidRDefault="00063EEB" w:rsidP="00FE6E3C">
      <w:pPr>
        <w:spacing w:line="276" w:lineRule="auto"/>
        <w:rPr>
          <w:b/>
          <w:sz w:val="24"/>
          <w:lang w:val="en-US"/>
        </w:rPr>
      </w:pPr>
      <w:r>
        <w:rPr>
          <w:sz w:val="24"/>
          <w:lang w:val="bg-BG"/>
        </w:rPr>
        <w:t xml:space="preserve">           ІІІ.  Оферта. Указание за подготовката й</w:t>
      </w:r>
    </w:p>
    <w:p w:rsidR="00731D0D" w:rsidRDefault="00063EEB" w:rsidP="00FE6E3C">
      <w:pPr>
        <w:spacing w:before="60" w:after="60" w:line="276" w:lineRule="auto"/>
        <w:rPr>
          <w:sz w:val="24"/>
          <w:lang w:val="bg-BG"/>
        </w:rPr>
      </w:pPr>
      <w:r>
        <w:rPr>
          <w:sz w:val="24"/>
          <w:lang w:val="bg-BG"/>
        </w:rPr>
        <w:t xml:space="preserve">           ІV.  Проект на договор</w:t>
      </w:r>
    </w:p>
    <w:p w:rsidR="00731D0D" w:rsidRDefault="00063EEB" w:rsidP="00FE6E3C">
      <w:pPr>
        <w:spacing w:before="60" w:after="60" w:line="276" w:lineRule="auto"/>
        <w:rPr>
          <w:sz w:val="24"/>
          <w:lang w:val="bg-BG"/>
        </w:rPr>
      </w:pPr>
      <w:r>
        <w:rPr>
          <w:sz w:val="24"/>
          <w:lang w:val="bg-BG"/>
        </w:rPr>
        <w:t xml:space="preserve">           V.   Техническа спецификация</w:t>
      </w:r>
    </w:p>
    <w:p w:rsidR="00731D0D" w:rsidRDefault="00063EEB" w:rsidP="00FE6E3C">
      <w:pPr>
        <w:tabs>
          <w:tab w:val="left" w:pos="709"/>
          <w:tab w:val="left" w:pos="1134"/>
        </w:tabs>
        <w:spacing w:before="60" w:line="276" w:lineRule="auto"/>
        <w:jc w:val="both"/>
        <w:rPr>
          <w:sz w:val="24"/>
          <w:lang w:val="bg-BG"/>
        </w:rPr>
      </w:pPr>
      <w:r>
        <w:rPr>
          <w:sz w:val="24"/>
          <w:lang w:val="bg-BG"/>
        </w:rPr>
        <w:t xml:space="preserve">           VІ.   Приложения:</w:t>
      </w:r>
    </w:p>
    <w:p w:rsidR="00731D0D" w:rsidRDefault="00063EEB" w:rsidP="00FE6E3C">
      <w:pPr>
        <w:pStyle w:val="ListParagraph"/>
        <w:tabs>
          <w:tab w:val="left" w:pos="1310"/>
        </w:tabs>
        <w:spacing w:after="0"/>
        <w:ind w:left="0"/>
        <w:outlineLvl w:val="0"/>
      </w:pPr>
      <w:r>
        <w:t xml:space="preserve">                 1. Приложени</w:t>
      </w:r>
      <w:r>
        <w:rPr>
          <w:lang w:val="en-US"/>
        </w:rPr>
        <w:t>e</w:t>
      </w:r>
      <w:r>
        <w:t xml:space="preserve"> № 1- </w:t>
      </w:r>
      <w:r>
        <w:rPr>
          <w:color w:val="000000"/>
          <w:sz w:val="22"/>
          <w:lang w:val="be-BY"/>
        </w:rPr>
        <w:t>Представяне на участника</w:t>
      </w:r>
    </w:p>
    <w:p w:rsidR="00731D0D" w:rsidRDefault="00063EEB" w:rsidP="00FE6E3C">
      <w:pPr>
        <w:pStyle w:val="a0"/>
        <w:tabs>
          <w:tab w:val="left" w:pos="1418"/>
        </w:tabs>
        <w:spacing w:line="276" w:lineRule="auto"/>
        <w:ind w:right="20" w:firstLine="0"/>
        <w:jc w:val="both"/>
        <w:rPr>
          <w:rFonts w:ascii="Times New Roman" w:hAnsi="Times New Roman"/>
          <w:sz w:val="24"/>
          <w:lang w:val="bg-BG"/>
        </w:rPr>
      </w:pPr>
      <w:r>
        <w:rPr>
          <w:rFonts w:ascii="Times New Roman" w:hAnsi="Times New Roman"/>
          <w:sz w:val="24"/>
        </w:rPr>
        <w:t xml:space="preserve">     </w:t>
      </w:r>
      <w:r>
        <w:rPr>
          <w:rFonts w:ascii="Times New Roman" w:hAnsi="Times New Roman"/>
          <w:sz w:val="24"/>
          <w:lang w:val="bg-BG"/>
        </w:rPr>
        <w:t xml:space="preserve">  </w:t>
      </w:r>
      <w:r>
        <w:rPr>
          <w:rFonts w:ascii="Times New Roman" w:hAnsi="Times New Roman"/>
          <w:sz w:val="24"/>
        </w:rPr>
        <w:t xml:space="preserve">  </w:t>
      </w:r>
      <w:r>
        <w:rPr>
          <w:rFonts w:ascii="Times New Roman" w:hAnsi="Times New Roman"/>
          <w:sz w:val="24"/>
          <w:lang w:val="bg-BG"/>
        </w:rPr>
        <w:t xml:space="preserve">        </w:t>
      </w:r>
      <w:r>
        <w:rPr>
          <w:rFonts w:ascii="Times New Roman" w:hAnsi="Times New Roman"/>
          <w:sz w:val="24"/>
        </w:rPr>
        <w:t>2. Приложени</w:t>
      </w:r>
      <w:r>
        <w:rPr>
          <w:rFonts w:ascii="Times New Roman" w:hAnsi="Times New Roman"/>
          <w:sz w:val="24"/>
          <w:lang w:val="en-US"/>
        </w:rPr>
        <w:t>e</w:t>
      </w:r>
      <w:r>
        <w:rPr>
          <w:rFonts w:ascii="Times New Roman" w:hAnsi="Times New Roman"/>
          <w:sz w:val="24"/>
        </w:rPr>
        <w:t xml:space="preserve"> № 2 - Декларация по чл. </w:t>
      </w:r>
      <w:proofErr w:type="gramStart"/>
      <w:r>
        <w:rPr>
          <w:rFonts w:ascii="Times New Roman" w:hAnsi="Times New Roman"/>
          <w:sz w:val="24"/>
        </w:rPr>
        <w:t>47, ал.</w:t>
      </w:r>
      <w:proofErr w:type="gramEnd"/>
      <w:r>
        <w:rPr>
          <w:rFonts w:ascii="Times New Roman" w:hAnsi="Times New Roman"/>
          <w:sz w:val="24"/>
        </w:rPr>
        <w:t xml:space="preserve"> </w:t>
      </w:r>
      <w:r>
        <w:rPr>
          <w:rFonts w:ascii="Times New Roman" w:hAnsi="Times New Roman"/>
          <w:sz w:val="24"/>
          <w:lang w:val="bg-BG"/>
        </w:rPr>
        <w:t xml:space="preserve">9 </w:t>
      </w:r>
      <w:r>
        <w:rPr>
          <w:rFonts w:ascii="Times New Roman" w:hAnsi="Times New Roman"/>
          <w:color w:val="000000"/>
          <w:spacing w:val="20"/>
          <w:sz w:val="24"/>
        </w:rPr>
        <w:t>от ЗОП</w:t>
      </w:r>
    </w:p>
    <w:p w:rsidR="00731D0D" w:rsidRDefault="00063EEB" w:rsidP="00FE6E3C">
      <w:pPr>
        <w:spacing w:before="60" w:after="60" w:line="276" w:lineRule="auto"/>
        <w:rPr>
          <w:sz w:val="24"/>
          <w:lang w:val="bg-BG"/>
        </w:rPr>
      </w:pPr>
      <w:r>
        <w:rPr>
          <w:sz w:val="24"/>
          <w:lang w:val="bg-BG"/>
        </w:rPr>
        <w:t xml:space="preserve">                 3. Приложение № 3 -</w:t>
      </w:r>
      <w:r>
        <w:rPr>
          <w:sz w:val="24"/>
        </w:rPr>
        <w:t xml:space="preserve"> Декларация за използване/неизползване на подизпълнител                          </w:t>
      </w:r>
    </w:p>
    <w:p w:rsidR="00731D0D" w:rsidRDefault="00063EEB" w:rsidP="00FE6E3C">
      <w:pPr>
        <w:spacing w:line="276" w:lineRule="auto"/>
        <w:rPr>
          <w:sz w:val="24"/>
          <w:lang w:val="bg-BG"/>
        </w:rPr>
      </w:pPr>
      <w:r>
        <w:rPr>
          <w:sz w:val="24"/>
        </w:rPr>
        <w:t xml:space="preserve">                 4. Приложение № 4 – Декларация </w:t>
      </w:r>
      <w:r>
        <w:rPr>
          <w:sz w:val="24"/>
          <w:lang w:val="ru-RU"/>
        </w:rPr>
        <w:t xml:space="preserve">по чл. </w:t>
      </w:r>
      <w:r>
        <w:rPr>
          <w:sz w:val="24"/>
        </w:rPr>
        <w:t>55</w:t>
      </w:r>
      <w:r>
        <w:rPr>
          <w:sz w:val="24"/>
          <w:lang w:val="ru-RU"/>
        </w:rPr>
        <w:t>, ал.7 от</w:t>
      </w:r>
      <w:r>
        <w:rPr>
          <w:sz w:val="24"/>
        </w:rPr>
        <w:t xml:space="preserve"> ЗОП</w:t>
      </w:r>
      <w:r>
        <w:rPr>
          <w:sz w:val="24"/>
          <w:lang w:val="bg-BG"/>
        </w:rPr>
        <w:t xml:space="preserve"> както и </w:t>
      </w:r>
      <w:r>
        <w:rPr>
          <w:sz w:val="24"/>
        </w:rPr>
        <w:t>за липса</w:t>
      </w:r>
      <w:r>
        <w:rPr>
          <w:sz w:val="24"/>
          <w:lang w:val="bg-BG"/>
        </w:rPr>
        <w:t xml:space="preserve"> на   </w:t>
      </w:r>
    </w:p>
    <w:p w:rsidR="00731D0D" w:rsidRDefault="00063EEB" w:rsidP="00FE6E3C">
      <w:pPr>
        <w:spacing w:line="276" w:lineRule="auto"/>
        <w:rPr>
          <w:sz w:val="24"/>
          <w:lang w:val="bg-BG"/>
        </w:rPr>
      </w:pPr>
      <w:r>
        <w:rPr>
          <w:sz w:val="24"/>
          <w:lang w:val="bg-BG"/>
        </w:rPr>
        <w:t xml:space="preserve">                   обстоятелството по чл. 8, ал.8, т.2 от ЗОП</w:t>
      </w:r>
    </w:p>
    <w:p w:rsidR="00731D0D" w:rsidRDefault="00063EEB" w:rsidP="00FE6E3C">
      <w:pPr>
        <w:pStyle w:val="ListParagraph"/>
        <w:tabs>
          <w:tab w:val="left" w:pos="1310"/>
        </w:tabs>
        <w:spacing w:after="0"/>
        <w:ind w:left="0"/>
      </w:pPr>
      <w:r>
        <w:t xml:space="preserve">                 5. Приложение № 5 - Декларация  по чл.56, ал. 1, т.12 от ЗОП и</w:t>
      </w:r>
      <w:r>
        <w:rPr>
          <w:lang w:val="be-BY"/>
        </w:rPr>
        <w:t xml:space="preserve"> </w:t>
      </w:r>
      <w:r>
        <w:t xml:space="preserve">валидност на </w:t>
      </w:r>
    </w:p>
    <w:p w:rsidR="00731D0D" w:rsidRDefault="00063EEB" w:rsidP="00FE6E3C">
      <w:pPr>
        <w:pStyle w:val="ListParagraph"/>
        <w:tabs>
          <w:tab w:val="left" w:pos="1310"/>
        </w:tabs>
        <w:spacing w:after="0"/>
        <w:ind w:left="0"/>
      </w:pPr>
      <w:r>
        <w:t xml:space="preserve">                     офертата                    </w:t>
      </w:r>
    </w:p>
    <w:p w:rsidR="00731D0D" w:rsidRDefault="00063EEB" w:rsidP="00FE6E3C">
      <w:pPr>
        <w:spacing w:line="276" w:lineRule="auto"/>
        <w:rPr>
          <w:sz w:val="24"/>
        </w:rPr>
      </w:pPr>
      <w:r>
        <w:rPr>
          <w:sz w:val="24"/>
          <w:lang w:val="bg-BG"/>
        </w:rPr>
        <w:t xml:space="preserve">                 6. Приложение № 6 - </w:t>
      </w:r>
      <w:r>
        <w:rPr>
          <w:sz w:val="24"/>
        </w:rPr>
        <w:t>Техническо предложение</w:t>
      </w:r>
      <w:r>
        <w:rPr>
          <w:sz w:val="24"/>
          <w:lang w:val="en-US"/>
        </w:rPr>
        <w:t xml:space="preserve">  </w:t>
      </w:r>
    </w:p>
    <w:p w:rsidR="00731D0D" w:rsidRDefault="00063EEB" w:rsidP="00FE6E3C">
      <w:pPr>
        <w:spacing w:before="60" w:line="276" w:lineRule="auto"/>
        <w:rPr>
          <w:sz w:val="24"/>
          <w:lang w:val="en-US"/>
        </w:rPr>
      </w:pPr>
      <w:r>
        <w:rPr>
          <w:sz w:val="24"/>
        </w:rPr>
        <w:t xml:space="preserve">   </w:t>
      </w:r>
      <w:r>
        <w:rPr>
          <w:sz w:val="24"/>
          <w:lang w:val="en-US"/>
        </w:rPr>
        <w:t xml:space="preserve"> </w:t>
      </w:r>
      <w:r>
        <w:rPr>
          <w:sz w:val="24"/>
          <w:lang w:val="bg-BG"/>
        </w:rPr>
        <w:t xml:space="preserve">             7</w:t>
      </w:r>
      <w:r>
        <w:rPr>
          <w:sz w:val="24"/>
        </w:rPr>
        <w:t xml:space="preserve">. Приложение № </w:t>
      </w:r>
      <w:r>
        <w:rPr>
          <w:sz w:val="24"/>
          <w:lang w:val="bg-BG"/>
        </w:rPr>
        <w:t>7</w:t>
      </w:r>
      <w:r>
        <w:rPr>
          <w:sz w:val="24"/>
        </w:rPr>
        <w:t xml:space="preserve"> </w:t>
      </w:r>
      <w:proofErr w:type="gramStart"/>
      <w:r>
        <w:rPr>
          <w:sz w:val="24"/>
        </w:rPr>
        <w:t xml:space="preserve">– </w:t>
      </w:r>
      <w:r>
        <w:rPr>
          <w:sz w:val="24"/>
          <w:lang w:val="en-US"/>
        </w:rPr>
        <w:t xml:space="preserve"> </w:t>
      </w:r>
      <w:r>
        <w:rPr>
          <w:sz w:val="24"/>
          <w:lang w:val="bg-BG"/>
        </w:rPr>
        <w:t>Ценово</w:t>
      </w:r>
      <w:proofErr w:type="gramEnd"/>
      <w:r>
        <w:rPr>
          <w:sz w:val="24"/>
          <w:lang w:val="bg-BG"/>
        </w:rPr>
        <w:t xml:space="preserve"> предложение</w:t>
      </w:r>
      <w:r>
        <w:rPr>
          <w:sz w:val="24"/>
          <w:lang w:val="en-US"/>
        </w:rPr>
        <w:t xml:space="preserve">  </w:t>
      </w:r>
    </w:p>
    <w:p w:rsidR="00731D0D" w:rsidRDefault="00063EEB" w:rsidP="00FE6E3C">
      <w:pPr>
        <w:spacing w:before="60" w:line="276" w:lineRule="auto"/>
        <w:rPr>
          <w:b/>
          <w:i/>
          <w:sz w:val="24"/>
          <w:lang w:val="bg-BG"/>
        </w:rPr>
      </w:pPr>
      <w:r>
        <w:rPr>
          <w:sz w:val="24"/>
        </w:rPr>
        <w:t xml:space="preserve">              </w:t>
      </w:r>
      <w:r>
        <w:rPr>
          <w:sz w:val="24"/>
          <w:lang w:val="bg-BG"/>
        </w:rPr>
        <w:t xml:space="preserve"> </w:t>
      </w:r>
      <w:r>
        <w:rPr>
          <w:sz w:val="24"/>
        </w:rPr>
        <w:t xml:space="preserve">  </w:t>
      </w:r>
      <w:r>
        <w:rPr>
          <w:sz w:val="24"/>
          <w:lang w:val="bg-BG"/>
        </w:rPr>
        <w:t>8.</w:t>
      </w:r>
      <w:r>
        <w:rPr>
          <w:sz w:val="24"/>
        </w:rPr>
        <w:t xml:space="preserve"> Приложение № </w:t>
      </w:r>
      <w:r>
        <w:rPr>
          <w:sz w:val="24"/>
          <w:lang w:val="bg-BG"/>
        </w:rPr>
        <w:t>8</w:t>
      </w:r>
      <w:r>
        <w:rPr>
          <w:sz w:val="24"/>
        </w:rPr>
        <w:t xml:space="preserve"> </w:t>
      </w:r>
      <w:proofErr w:type="gramStart"/>
      <w:r>
        <w:rPr>
          <w:sz w:val="24"/>
        </w:rPr>
        <w:t xml:space="preserve">– </w:t>
      </w:r>
      <w:r>
        <w:rPr>
          <w:sz w:val="24"/>
          <w:lang w:val="en-US"/>
        </w:rPr>
        <w:t xml:space="preserve"> </w:t>
      </w:r>
      <w:r>
        <w:rPr>
          <w:sz w:val="24"/>
        </w:rPr>
        <w:t>Прогнозни</w:t>
      </w:r>
      <w:proofErr w:type="gramEnd"/>
      <w:r>
        <w:rPr>
          <w:sz w:val="24"/>
        </w:rPr>
        <w:t xml:space="preserve"> ст</w:t>
      </w:r>
      <w:r>
        <w:rPr>
          <w:sz w:val="24"/>
          <w:lang w:val="bg-BG"/>
        </w:rPr>
        <w:t>ойнос</w:t>
      </w:r>
      <w:r>
        <w:rPr>
          <w:sz w:val="24"/>
        </w:rPr>
        <w:t xml:space="preserve">ти и гаранции за участие </w:t>
      </w:r>
    </w:p>
    <w:p w:rsidR="00731D0D" w:rsidRDefault="00731D0D">
      <w:pPr>
        <w:spacing w:before="60" w:after="60"/>
        <w:rPr>
          <w:sz w:val="24"/>
          <w:lang w:val="bg-BG"/>
        </w:rPr>
      </w:pPr>
    </w:p>
    <w:p w:rsidR="00731D0D" w:rsidRDefault="00731D0D">
      <w:pPr>
        <w:spacing w:before="60" w:after="60"/>
        <w:rPr>
          <w:sz w:val="24"/>
          <w:lang w:val="bg-BG"/>
        </w:rPr>
      </w:pPr>
    </w:p>
    <w:p w:rsidR="00731D0D" w:rsidRDefault="00731D0D">
      <w:pPr>
        <w:spacing w:before="60" w:after="60"/>
        <w:rPr>
          <w:sz w:val="24"/>
          <w:lang w:val="bg-BG"/>
        </w:rPr>
      </w:pPr>
    </w:p>
    <w:p w:rsidR="00731D0D" w:rsidRDefault="00731D0D">
      <w:pPr>
        <w:spacing w:before="60" w:after="60"/>
        <w:rPr>
          <w:sz w:val="24"/>
          <w:lang w:val="en-US"/>
        </w:rPr>
      </w:pPr>
    </w:p>
    <w:p w:rsidR="00731D0D" w:rsidRDefault="00731D0D">
      <w:pPr>
        <w:spacing w:before="60" w:after="60"/>
        <w:rPr>
          <w:sz w:val="24"/>
          <w:lang w:val="bg-BG"/>
        </w:rPr>
      </w:pPr>
    </w:p>
    <w:p w:rsidR="00731D0D" w:rsidRDefault="00731D0D">
      <w:pPr>
        <w:spacing w:before="60" w:after="60"/>
        <w:rPr>
          <w:sz w:val="24"/>
          <w:lang w:val="bg-BG"/>
        </w:rPr>
      </w:pPr>
    </w:p>
    <w:p w:rsidR="00731D0D" w:rsidRDefault="00731D0D">
      <w:pPr>
        <w:spacing w:before="60" w:after="60"/>
        <w:rPr>
          <w:sz w:val="24"/>
          <w:lang w:val="bg-BG"/>
        </w:rPr>
      </w:pPr>
    </w:p>
    <w:p w:rsidR="00731D0D" w:rsidRDefault="00731D0D">
      <w:pPr>
        <w:spacing w:before="60" w:after="60"/>
        <w:rPr>
          <w:sz w:val="24"/>
          <w:lang w:val="bg-BG"/>
        </w:rPr>
      </w:pPr>
    </w:p>
    <w:p w:rsidR="00731D0D" w:rsidRDefault="00731D0D">
      <w:pPr>
        <w:spacing w:before="60" w:after="60"/>
        <w:rPr>
          <w:sz w:val="24"/>
          <w:lang w:val="be-BY"/>
        </w:rPr>
      </w:pPr>
    </w:p>
    <w:p w:rsidR="00FE6E3C" w:rsidRDefault="00FE6E3C">
      <w:pPr>
        <w:spacing w:before="60" w:after="60"/>
        <w:rPr>
          <w:sz w:val="24"/>
          <w:lang w:val="be-BY"/>
        </w:rPr>
      </w:pPr>
    </w:p>
    <w:p w:rsidR="00FE6E3C" w:rsidRDefault="00FE6E3C">
      <w:pPr>
        <w:spacing w:before="60" w:after="60"/>
        <w:rPr>
          <w:sz w:val="24"/>
          <w:lang w:val="be-BY"/>
        </w:rPr>
      </w:pPr>
    </w:p>
    <w:p w:rsidR="00FE6E3C" w:rsidRDefault="00FE6E3C">
      <w:pPr>
        <w:spacing w:before="60" w:after="60"/>
        <w:rPr>
          <w:sz w:val="24"/>
          <w:lang w:val="be-BY"/>
        </w:rPr>
      </w:pPr>
    </w:p>
    <w:p w:rsidR="00FE6E3C" w:rsidRDefault="00FE6E3C">
      <w:pPr>
        <w:spacing w:before="60" w:after="60"/>
        <w:rPr>
          <w:sz w:val="24"/>
          <w:lang w:val="be-BY"/>
        </w:rPr>
      </w:pPr>
    </w:p>
    <w:p w:rsidR="00FE6E3C" w:rsidRDefault="00FE6E3C">
      <w:pPr>
        <w:spacing w:before="60" w:after="60"/>
        <w:rPr>
          <w:sz w:val="24"/>
          <w:lang w:val="be-BY"/>
        </w:rPr>
      </w:pPr>
    </w:p>
    <w:p w:rsidR="00FE6E3C" w:rsidRDefault="00FE6E3C">
      <w:pPr>
        <w:spacing w:before="60" w:after="60"/>
        <w:rPr>
          <w:sz w:val="24"/>
          <w:lang w:val="be-BY"/>
        </w:rPr>
      </w:pPr>
    </w:p>
    <w:p w:rsidR="00892FC1" w:rsidRPr="00CA780C" w:rsidRDefault="00892FC1">
      <w:pPr>
        <w:spacing w:before="60" w:after="60"/>
        <w:rPr>
          <w:sz w:val="24"/>
          <w:lang w:val="be-BY"/>
        </w:rPr>
      </w:pPr>
    </w:p>
    <w:p w:rsidR="00731D0D" w:rsidRDefault="00731D0D">
      <w:pPr>
        <w:spacing w:before="60" w:after="60"/>
        <w:rPr>
          <w:sz w:val="24"/>
          <w:lang w:val="bg-BG"/>
        </w:rPr>
      </w:pPr>
    </w:p>
    <w:p w:rsidR="00731D0D" w:rsidRDefault="00063EEB">
      <w:pPr>
        <w:spacing w:before="60" w:after="60"/>
        <w:rPr>
          <w:b/>
          <w:sz w:val="24"/>
          <w:lang w:val="en-US"/>
        </w:rPr>
      </w:pPr>
      <w:r>
        <w:rPr>
          <w:b/>
          <w:sz w:val="24"/>
          <w:lang w:val="bg-BG"/>
        </w:rPr>
        <w:lastRenderedPageBreak/>
        <w:t xml:space="preserve">                  </w:t>
      </w:r>
      <w:r>
        <w:rPr>
          <w:b/>
          <w:sz w:val="24"/>
          <w:lang w:val="en-US"/>
        </w:rPr>
        <w:t xml:space="preserve">               </w:t>
      </w:r>
      <w:r>
        <w:rPr>
          <w:b/>
          <w:sz w:val="24"/>
          <w:lang w:val="bg-BG"/>
        </w:rPr>
        <w:t>ОФЕРТА. УКАЗАНИЕ ЗА ПОДГОТОВКАТА Й</w:t>
      </w:r>
    </w:p>
    <w:p w:rsidR="00731D0D" w:rsidRDefault="00063EEB">
      <w:pPr>
        <w:spacing w:before="60" w:after="60"/>
        <w:jc w:val="center"/>
        <w:rPr>
          <w:b/>
          <w:sz w:val="24"/>
          <w:lang w:val="bg-BG"/>
        </w:rPr>
      </w:pPr>
      <w:r>
        <w:rPr>
          <w:b/>
          <w:sz w:val="24"/>
          <w:lang w:val="bg-BG"/>
        </w:rPr>
        <w:t>1. Общи условия</w:t>
      </w:r>
    </w:p>
    <w:p w:rsidR="00731D0D" w:rsidRDefault="00063EEB">
      <w:pPr>
        <w:spacing w:before="60" w:after="60"/>
        <w:jc w:val="both"/>
        <w:rPr>
          <w:b/>
          <w:sz w:val="24"/>
          <w:lang w:val="en-US"/>
        </w:rPr>
      </w:pPr>
      <w:r>
        <w:rPr>
          <w:sz w:val="24"/>
        </w:rPr>
        <w:t xml:space="preserve">    </w:t>
      </w:r>
      <w:r>
        <w:rPr>
          <w:sz w:val="24"/>
          <w:lang w:val="en-US"/>
        </w:rPr>
        <w:t xml:space="preserve">       </w:t>
      </w:r>
      <w:r>
        <w:rPr>
          <w:sz w:val="24"/>
        </w:rPr>
        <w:t xml:space="preserve"> За участие в откритата процедура с предмет</w:t>
      </w:r>
      <w:r>
        <w:rPr>
          <w:b/>
          <w:sz w:val="24"/>
          <w:lang w:val="bg-BG"/>
        </w:rPr>
        <w:t xml:space="preserve">  </w:t>
      </w:r>
      <w:r w:rsidR="0050487F" w:rsidRPr="0050487F">
        <w:rPr>
          <w:b/>
          <w:sz w:val="24"/>
          <w:lang w:val="bg-BG"/>
        </w:rPr>
        <w:t>„Доставка на лекарствени  продукти за общоболнично приложение за УМБАЛ "Царица Йоанна-ИСУЛ" ЕАД”</w:t>
      </w:r>
      <w:r>
        <w:rPr>
          <w:b/>
          <w:sz w:val="24"/>
          <w:lang w:val="bg-BG"/>
        </w:rPr>
        <w:t xml:space="preserve"> </w:t>
      </w:r>
      <w:r>
        <w:rPr>
          <w:sz w:val="24"/>
        </w:rPr>
        <w:t xml:space="preserve">се представя оферта от участника или от изрично упълномощен от него представител в </w:t>
      </w:r>
      <w:r>
        <w:rPr>
          <w:sz w:val="24"/>
          <w:lang w:val="bg-BG"/>
        </w:rPr>
        <w:t xml:space="preserve">сектор </w:t>
      </w:r>
      <w:r>
        <w:rPr>
          <w:sz w:val="24"/>
        </w:rPr>
        <w:t>“ДДП” всеки работен ден от 1</w:t>
      </w:r>
      <w:r>
        <w:rPr>
          <w:sz w:val="24"/>
          <w:lang w:val="bg-BG"/>
        </w:rPr>
        <w:t>0</w:t>
      </w:r>
      <w:r>
        <w:rPr>
          <w:sz w:val="24"/>
        </w:rPr>
        <w:t>:00 ч. до 1</w:t>
      </w:r>
      <w:r>
        <w:rPr>
          <w:sz w:val="24"/>
          <w:lang w:val="bg-BG"/>
        </w:rPr>
        <w:t>2</w:t>
      </w:r>
      <w:r>
        <w:rPr>
          <w:sz w:val="24"/>
        </w:rPr>
        <w:t>:00 ч. до крайния срок за подаване на офертите</w:t>
      </w:r>
      <w:r>
        <w:rPr>
          <w:sz w:val="24"/>
          <w:lang w:val="en-US"/>
        </w:rPr>
        <w:t>.</w:t>
      </w:r>
      <w:r>
        <w:rPr>
          <w:sz w:val="24"/>
          <w:lang w:val="bg-BG"/>
        </w:rPr>
        <w:t xml:space="preserve"> </w:t>
      </w:r>
    </w:p>
    <w:p w:rsidR="00731D0D" w:rsidRDefault="00063EEB">
      <w:pPr>
        <w:ind w:firstLine="720"/>
        <w:jc w:val="both"/>
        <w:rPr>
          <w:sz w:val="24"/>
          <w:lang w:val="en-US"/>
        </w:rPr>
      </w:pPr>
      <w:r>
        <w:rPr>
          <w:sz w:val="24"/>
          <w:lang w:val="bg-BG"/>
        </w:rPr>
        <w:t>Всеки участник има право да представи само една оферта, като не се приемат варианти.</w:t>
      </w:r>
    </w:p>
    <w:p w:rsidR="00731D0D" w:rsidRDefault="00063EEB">
      <w:pPr>
        <w:ind w:firstLine="709"/>
        <w:jc w:val="both"/>
        <w:rPr>
          <w:sz w:val="24"/>
        </w:rPr>
      </w:pPr>
      <w:r>
        <w:rPr>
          <w:sz w:val="24"/>
        </w:rPr>
        <w:t xml:space="preserve">Лице, което участва в обединение или е дало съгласие и фигурира като подизпълнител в офертата на друг участник, </w:t>
      </w:r>
      <w:r>
        <w:rPr>
          <w:b/>
          <w:sz w:val="24"/>
        </w:rPr>
        <w:t xml:space="preserve">не може да представя самостоятелна оферта </w:t>
      </w:r>
      <w:proofErr w:type="gramStart"/>
      <w:r>
        <w:rPr>
          <w:b/>
          <w:sz w:val="24"/>
        </w:rPr>
        <w:t xml:space="preserve">( </w:t>
      </w:r>
      <w:r>
        <w:rPr>
          <w:sz w:val="24"/>
        </w:rPr>
        <w:t>чл.55</w:t>
      </w:r>
      <w:proofErr w:type="gramEnd"/>
      <w:r>
        <w:rPr>
          <w:sz w:val="24"/>
        </w:rPr>
        <w:t>, ал.5 от ЗОП).</w:t>
      </w:r>
    </w:p>
    <w:p w:rsidR="00731D0D" w:rsidRDefault="00731D0D">
      <w:pPr>
        <w:ind w:firstLine="720"/>
        <w:jc w:val="both"/>
        <w:rPr>
          <w:sz w:val="24"/>
          <w:lang w:val="bg-BG"/>
        </w:rPr>
      </w:pPr>
    </w:p>
    <w:p w:rsidR="00731D0D" w:rsidRPr="006C513E" w:rsidRDefault="00063EEB">
      <w:pPr>
        <w:ind w:firstLine="720"/>
        <w:jc w:val="both"/>
        <w:rPr>
          <w:sz w:val="24"/>
          <w:lang w:val="en-US"/>
        </w:rPr>
      </w:pPr>
      <w:r>
        <w:rPr>
          <w:sz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6C513E">
        <w:rPr>
          <w:sz w:val="24"/>
          <w:lang w:val="bg-BG"/>
        </w:rPr>
        <w:t>Срокът на валидност на офертите е</w:t>
      </w:r>
      <w:r w:rsidR="00376539" w:rsidRPr="006C513E">
        <w:rPr>
          <w:sz w:val="24"/>
          <w:lang w:val="bg-BG"/>
        </w:rPr>
        <w:t xml:space="preserve"> 15</w:t>
      </w:r>
      <w:r w:rsidRPr="006C513E">
        <w:rPr>
          <w:sz w:val="24"/>
          <w:lang w:val="bg-BG"/>
        </w:rPr>
        <w:t xml:space="preserve">0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731D0D" w:rsidRPr="006C513E" w:rsidRDefault="00063EEB">
      <w:pPr>
        <w:ind w:firstLine="720"/>
        <w:jc w:val="both"/>
        <w:rPr>
          <w:b/>
          <w:sz w:val="24"/>
          <w:u w:val="single"/>
          <w:lang w:val="bg-BG"/>
        </w:rPr>
      </w:pPr>
      <w:r w:rsidRPr="006C513E">
        <w:rPr>
          <w:sz w:val="24"/>
          <w:lang w:val="bg-BG"/>
        </w:rPr>
        <w:t>Офертата се представя в запечатан непрозрачен плик. Върху плика участникът посочва адрес за кореспонденция, телефон</w:t>
      </w:r>
      <w:r w:rsidRPr="006C513E">
        <w:rPr>
          <w:sz w:val="24"/>
          <w:lang w:val="en-US"/>
        </w:rPr>
        <w:t xml:space="preserve">, </w:t>
      </w:r>
      <w:r w:rsidRPr="006C513E">
        <w:rPr>
          <w:sz w:val="24"/>
          <w:lang w:val="bg-BG"/>
        </w:rPr>
        <w:t xml:space="preserve">факс и електронен адрес, </w:t>
      </w:r>
      <w:r w:rsidRPr="006C513E">
        <w:rPr>
          <w:sz w:val="24"/>
          <w:u w:val="single"/>
          <w:lang w:val="bg-BG"/>
        </w:rPr>
        <w:t>и номерата на</w:t>
      </w:r>
      <w:r w:rsidRPr="006C513E">
        <w:rPr>
          <w:sz w:val="24"/>
          <w:u w:val="single"/>
          <w:lang w:val="en-US"/>
        </w:rPr>
        <w:t xml:space="preserve"> o</w:t>
      </w:r>
      <w:r w:rsidRPr="006C513E">
        <w:rPr>
          <w:sz w:val="24"/>
          <w:u w:val="single"/>
          <w:lang w:val="be-BY"/>
        </w:rPr>
        <w:t>бособените</w:t>
      </w:r>
      <w:r w:rsidRPr="006C513E">
        <w:rPr>
          <w:sz w:val="24"/>
          <w:u w:val="single"/>
          <w:lang w:val="bg-BG"/>
        </w:rPr>
        <w:t xml:space="preserve"> позиции и номенклатурни единици, за които участва</w:t>
      </w:r>
      <w:r w:rsidRPr="006C513E">
        <w:rPr>
          <w:b/>
          <w:sz w:val="24"/>
          <w:u w:val="single"/>
          <w:lang w:val="bg-BG"/>
        </w:rPr>
        <w:t>.</w:t>
      </w:r>
    </w:p>
    <w:p w:rsidR="00731D0D" w:rsidRDefault="00063EEB">
      <w:pPr>
        <w:spacing w:before="60" w:after="60"/>
        <w:jc w:val="both"/>
        <w:rPr>
          <w:b/>
          <w:sz w:val="24"/>
          <w:lang w:val="bg-BG"/>
        </w:rPr>
      </w:pPr>
      <w:r w:rsidRPr="006C513E">
        <w:rPr>
          <w:sz w:val="24"/>
          <w:lang w:val="bg-BG"/>
        </w:rPr>
        <w:t xml:space="preserve">            </w:t>
      </w:r>
      <w:r w:rsidRPr="006C513E">
        <w:rPr>
          <w:b/>
          <w:sz w:val="24"/>
          <w:lang w:val="bg-BG"/>
        </w:rPr>
        <w:t xml:space="preserve">Техническата спецификация съдържа </w:t>
      </w:r>
      <w:r w:rsidR="004D2D24" w:rsidRPr="006C513E">
        <w:rPr>
          <w:b/>
          <w:sz w:val="24"/>
          <w:lang w:val="bg-BG"/>
        </w:rPr>
        <w:t>четири</w:t>
      </w:r>
      <w:r w:rsidRPr="006C513E">
        <w:rPr>
          <w:b/>
          <w:sz w:val="24"/>
          <w:lang w:val="bg-BG"/>
        </w:rPr>
        <w:t xml:space="preserve"> </w:t>
      </w:r>
      <w:r w:rsidRPr="006C513E">
        <w:rPr>
          <w:b/>
          <w:sz w:val="24"/>
          <w:lang w:val="en-US"/>
        </w:rPr>
        <w:t>o</w:t>
      </w:r>
      <w:r w:rsidRPr="006C513E">
        <w:rPr>
          <w:b/>
          <w:sz w:val="24"/>
          <w:lang w:val="be-BY"/>
        </w:rPr>
        <w:t>бособени</w:t>
      </w:r>
      <w:r w:rsidRPr="006C513E">
        <w:rPr>
          <w:b/>
          <w:sz w:val="24"/>
          <w:lang w:val="bg-BG"/>
        </w:rPr>
        <w:t xml:space="preserve"> позиции, всяка от които съдържа различен брой номенклатурни единици. Може да се участва за една</w:t>
      </w:r>
      <w:r>
        <w:rPr>
          <w:b/>
          <w:sz w:val="24"/>
          <w:lang w:val="bg-BG"/>
        </w:rPr>
        <w:t xml:space="preserve"> или повече номенклатурни единици</w:t>
      </w:r>
      <w:r>
        <w:rPr>
          <w:b/>
          <w:sz w:val="24"/>
          <w:lang w:val="en-US"/>
        </w:rPr>
        <w:t xml:space="preserve"> </w:t>
      </w:r>
      <w:r>
        <w:rPr>
          <w:b/>
          <w:sz w:val="24"/>
          <w:lang w:val="bg-BG"/>
        </w:rPr>
        <w:t xml:space="preserve">и </w:t>
      </w:r>
      <w:r>
        <w:rPr>
          <w:b/>
          <w:sz w:val="24"/>
          <w:lang w:val="en-US"/>
        </w:rPr>
        <w:t>o</w:t>
      </w:r>
      <w:r>
        <w:rPr>
          <w:b/>
          <w:sz w:val="24"/>
          <w:lang w:val="be-BY"/>
        </w:rPr>
        <w:t xml:space="preserve">бособени </w:t>
      </w:r>
      <w:r>
        <w:rPr>
          <w:b/>
          <w:sz w:val="24"/>
          <w:lang w:val="bg-BG"/>
        </w:rPr>
        <w:t>позиции.</w:t>
      </w:r>
    </w:p>
    <w:p w:rsidR="00731D0D" w:rsidRDefault="00063EEB">
      <w:pPr>
        <w:jc w:val="both"/>
        <w:rPr>
          <w:sz w:val="24"/>
          <w:lang w:val="bg-BG"/>
        </w:rPr>
      </w:pPr>
      <w:r>
        <w:rPr>
          <w:sz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731D0D" w:rsidRDefault="00063EEB">
      <w:pPr>
        <w:ind w:firstLine="720"/>
        <w:jc w:val="both"/>
        <w:rPr>
          <w:sz w:val="24"/>
          <w:lang w:val="en-US"/>
        </w:rPr>
      </w:pPr>
      <w:r>
        <w:rPr>
          <w:sz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731D0D" w:rsidRDefault="00063EEB">
      <w:pPr>
        <w:ind w:firstLine="720"/>
        <w:jc w:val="both"/>
        <w:rPr>
          <w:sz w:val="24"/>
          <w:lang w:val="en-US"/>
        </w:rPr>
      </w:pPr>
      <w:r>
        <w:rPr>
          <w:sz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Pr>
          <w:sz w:val="24"/>
        </w:rPr>
        <w:t xml:space="preserve">оригинал с </w:t>
      </w:r>
      <w:r>
        <w:rPr>
          <w:sz w:val="24"/>
          <w:lang w:val="en-US"/>
        </w:rPr>
        <w:t xml:space="preserve">официален </w:t>
      </w:r>
      <w:r>
        <w:rPr>
          <w:sz w:val="24"/>
        </w:rPr>
        <w:t xml:space="preserve"> превод</w:t>
      </w:r>
      <w:r>
        <w:rPr>
          <w:sz w:val="24"/>
          <w:lang w:val="bg-BG"/>
        </w:rPr>
        <w:t xml:space="preserve">. </w:t>
      </w:r>
    </w:p>
    <w:p w:rsidR="00731D0D" w:rsidRDefault="00731D0D">
      <w:pPr>
        <w:ind w:firstLine="720"/>
        <w:jc w:val="both"/>
        <w:rPr>
          <w:sz w:val="24"/>
          <w:lang w:val="en-US"/>
        </w:rPr>
      </w:pPr>
    </w:p>
    <w:p w:rsidR="00731D0D" w:rsidRDefault="00063EEB" w:rsidP="004D2D24">
      <w:pPr>
        <w:spacing w:before="60" w:after="60"/>
        <w:jc w:val="center"/>
        <w:rPr>
          <w:b/>
          <w:sz w:val="24"/>
          <w:lang w:val="en-US"/>
        </w:rPr>
      </w:pPr>
      <w:r>
        <w:rPr>
          <w:b/>
          <w:sz w:val="24"/>
          <w:lang w:val="bg-BG"/>
        </w:rPr>
        <w:t>2. Съдържание на офертата</w:t>
      </w:r>
    </w:p>
    <w:p w:rsidR="00731D0D" w:rsidRDefault="00063EEB">
      <w:pPr>
        <w:jc w:val="both"/>
        <w:rPr>
          <w:sz w:val="24"/>
          <w:lang w:val="bg-BG"/>
        </w:rPr>
      </w:pPr>
      <w:r>
        <w:rPr>
          <w:sz w:val="24"/>
        </w:rPr>
        <w:t xml:space="preserve">Всяка офертата се представя в запечатан общ непрозрачен плик, който трябва да съдържа </w:t>
      </w:r>
      <w:r>
        <w:rPr>
          <w:b/>
          <w:sz w:val="24"/>
          <w:u w:val="single"/>
        </w:rPr>
        <w:t>отделни самостоятелно запечатани непрозрачни и надписани плика</w:t>
      </w:r>
      <w:r>
        <w:rPr>
          <w:sz w:val="24"/>
        </w:rPr>
        <w:t xml:space="preserve"> (Плик „№1", Плик „№2" и Плик „№3"), както следва:</w:t>
      </w:r>
    </w:p>
    <w:p w:rsidR="00731D0D" w:rsidRDefault="00731D0D">
      <w:pPr>
        <w:jc w:val="both"/>
        <w:rPr>
          <w:sz w:val="24"/>
          <w:lang w:val="bg-BG"/>
        </w:rPr>
      </w:pPr>
    </w:p>
    <w:p w:rsidR="00731D0D" w:rsidRDefault="00063EEB">
      <w:pPr>
        <w:ind w:firstLine="600"/>
        <w:jc w:val="both"/>
        <w:rPr>
          <w:sz w:val="24"/>
          <w:lang w:val="bg-BG"/>
        </w:rPr>
      </w:pPr>
      <w:proofErr w:type="gramStart"/>
      <w:r>
        <w:rPr>
          <w:b/>
          <w:sz w:val="24"/>
          <w:u w:val="single"/>
        </w:rPr>
        <w:t>Плик  №</w:t>
      </w:r>
      <w:proofErr w:type="gramEnd"/>
      <w:r>
        <w:rPr>
          <w:b/>
          <w:sz w:val="24"/>
          <w:u w:val="single"/>
        </w:rPr>
        <w:t>1 с надпис “Документи за подбор</w:t>
      </w:r>
      <w:r>
        <w:rPr>
          <w:b/>
          <w:sz w:val="24"/>
        </w:rPr>
        <w:t>”</w:t>
      </w:r>
      <w:r>
        <w:rPr>
          <w:sz w:val="24"/>
        </w:rPr>
        <w:t xml:space="preserve">, в който се поставят документите </w:t>
      </w:r>
      <w:r>
        <w:rPr>
          <w:sz w:val="24"/>
          <w:lang w:val="bg-BG"/>
        </w:rPr>
        <w:t xml:space="preserve">и </w:t>
      </w:r>
      <w:r>
        <w:rPr>
          <w:rStyle w:val="alt"/>
          <w:sz w:val="24"/>
        </w:rPr>
        <w:t xml:space="preserve">информацията по </w:t>
      </w:r>
      <w:hyperlink r:id="rId10" w:history="1">
        <w:r>
          <w:rPr>
            <w:rStyle w:val="Hyperlink"/>
            <w:color w:val="auto"/>
            <w:sz w:val="24"/>
          </w:rPr>
          <w:t xml:space="preserve">чл. </w:t>
        </w:r>
        <w:proofErr w:type="gramStart"/>
        <w:r>
          <w:rPr>
            <w:rStyle w:val="Hyperlink"/>
            <w:color w:val="auto"/>
            <w:sz w:val="24"/>
          </w:rPr>
          <w:t>56, ал.</w:t>
        </w:r>
        <w:proofErr w:type="gramEnd"/>
        <w:r>
          <w:rPr>
            <w:rStyle w:val="Hyperlink"/>
            <w:color w:val="auto"/>
            <w:sz w:val="24"/>
          </w:rPr>
          <w:t xml:space="preserve"> 1, т. 1 - 5</w:t>
        </w:r>
      </w:hyperlink>
      <w:r>
        <w:rPr>
          <w:rStyle w:val="alt"/>
          <w:sz w:val="24"/>
        </w:rPr>
        <w:t xml:space="preserve">, </w:t>
      </w:r>
      <w:hyperlink r:id="rId11" w:history="1">
        <w:r>
          <w:rPr>
            <w:rStyle w:val="Hyperlink"/>
            <w:color w:val="auto"/>
            <w:sz w:val="24"/>
          </w:rPr>
          <w:t>8</w:t>
        </w:r>
      </w:hyperlink>
      <w:r>
        <w:rPr>
          <w:rStyle w:val="alt"/>
          <w:sz w:val="24"/>
        </w:rPr>
        <w:t xml:space="preserve">, </w:t>
      </w:r>
      <w:hyperlink r:id="rId12" w:history="1">
        <w:r>
          <w:rPr>
            <w:rStyle w:val="Hyperlink"/>
            <w:color w:val="auto"/>
            <w:sz w:val="24"/>
          </w:rPr>
          <w:t>11 - 14</w:t>
        </w:r>
      </w:hyperlink>
      <w:r>
        <w:rPr>
          <w:rStyle w:val="alt"/>
          <w:sz w:val="24"/>
          <w:lang w:val="bg-BG"/>
        </w:rPr>
        <w:t xml:space="preserve"> от ЗОП</w:t>
      </w:r>
      <w:proofErr w:type="gramStart"/>
      <w:r>
        <w:rPr>
          <w:sz w:val="24"/>
        </w:rPr>
        <w:t>,  изисквани</w:t>
      </w:r>
      <w:proofErr w:type="gramEnd"/>
      <w:r>
        <w:rPr>
          <w:sz w:val="24"/>
        </w:rPr>
        <w:t xml:space="preserve"> от Възложителя, отнасящи се до </w:t>
      </w:r>
      <w:r>
        <w:rPr>
          <w:b/>
          <w:sz w:val="24"/>
        </w:rPr>
        <w:t>критериите за подбор</w:t>
      </w:r>
      <w:r>
        <w:rPr>
          <w:sz w:val="24"/>
        </w:rPr>
        <w:t xml:space="preserve"> на участниците, а именно:</w:t>
      </w:r>
    </w:p>
    <w:p w:rsidR="00731D0D" w:rsidRDefault="00063EEB">
      <w:pPr>
        <w:ind w:firstLine="600"/>
        <w:jc w:val="both"/>
        <w:rPr>
          <w:sz w:val="24"/>
          <w:lang w:val="bg-BG"/>
        </w:rPr>
      </w:pPr>
      <w:r>
        <w:rPr>
          <w:sz w:val="24"/>
          <w:lang w:val="bg-BG"/>
        </w:rPr>
        <w:t xml:space="preserve"> </w:t>
      </w:r>
    </w:p>
    <w:p w:rsidR="00731D0D" w:rsidRDefault="00063EEB">
      <w:pPr>
        <w:pStyle w:val="BodyText"/>
        <w:tabs>
          <w:tab w:val="num" w:pos="0"/>
          <w:tab w:val="left" w:pos="360"/>
        </w:tabs>
        <w:rPr>
          <w:rFonts w:ascii="Times New Roman" w:hAnsi="Times New Roman"/>
          <w:sz w:val="24"/>
        </w:rPr>
      </w:pPr>
      <w:r>
        <w:rPr>
          <w:rFonts w:ascii="Times New Roman" w:hAnsi="Times New Roman"/>
          <w:sz w:val="24"/>
        </w:rPr>
        <w:t>1.</w:t>
      </w:r>
      <w:r>
        <w:rPr>
          <w:rFonts w:ascii="Times New Roman" w:hAnsi="Times New Roman"/>
          <w:sz w:val="24"/>
          <w:lang w:val="en-GB"/>
        </w:rPr>
        <w:t xml:space="preserve"> </w:t>
      </w:r>
      <w:r>
        <w:rPr>
          <w:rFonts w:ascii="Times New Roman" w:hAnsi="Times New Roman"/>
          <w:sz w:val="24"/>
        </w:rPr>
        <w:t>Списък на документите и информацията, съдържащи се в офертата, подписан от участника;</w:t>
      </w:r>
    </w:p>
    <w:p w:rsidR="00731D0D" w:rsidRDefault="00063EEB">
      <w:pPr>
        <w:pStyle w:val="BodyText"/>
        <w:tabs>
          <w:tab w:val="num" w:pos="0"/>
          <w:tab w:val="left" w:pos="360"/>
        </w:tabs>
        <w:rPr>
          <w:rFonts w:ascii="Times New Roman" w:hAnsi="Times New Roman"/>
          <w:sz w:val="24"/>
        </w:rPr>
      </w:pPr>
      <w:r>
        <w:rPr>
          <w:rFonts w:ascii="Times New Roman" w:hAnsi="Times New Roman"/>
          <w:sz w:val="24"/>
        </w:rPr>
        <w:t>2. Представяне на участник</w:t>
      </w:r>
      <w:r>
        <w:rPr>
          <w:rFonts w:ascii="Times New Roman" w:hAnsi="Times New Roman"/>
          <w:sz w:val="24"/>
          <w:lang w:val="be-BY"/>
        </w:rPr>
        <w:t xml:space="preserve">а - </w:t>
      </w:r>
      <w:r>
        <w:rPr>
          <w:rFonts w:ascii="Times New Roman" w:hAnsi="Times New Roman"/>
          <w:sz w:val="24"/>
        </w:rPr>
        <w:t>/Приложение № 1/;</w:t>
      </w:r>
    </w:p>
    <w:p w:rsidR="00731D0D" w:rsidRDefault="00063EEB">
      <w:pPr>
        <w:pStyle w:val="BodyText"/>
        <w:tabs>
          <w:tab w:val="num" w:pos="0"/>
          <w:tab w:val="left" w:pos="360"/>
        </w:tabs>
        <w:rPr>
          <w:rFonts w:ascii="Times New Roman" w:hAnsi="Times New Roman"/>
          <w:i/>
          <w:sz w:val="24"/>
        </w:rPr>
      </w:pPr>
      <w:r>
        <w:rPr>
          <w:rFonts w:ascii="Times New Roman" w:hAnsi="Times New Roman"/>
          <w:sz w:val="24"/>
          <w:lang w:val="be-BY"/>
        </w:rPr>
        <w:t>3.</w:t>
      </w:r>
      <w:r>
        <w:rPr>
          <w:rFonts w:ascii="Times New Roman" w:hAnsi="Times New Roman"/>
          <w:sz w:val="24"/>
          <w:lang w:val="en-GB"/>
        </w:rPr>
        <w:t xml:space="preserve"> </w:t>
      </w:r>
      <w:r>
        <w:rPr>
          <w:rFonts w:ascii="Times New Roman" w:hAnsi="Times New Roman"/>
          <w:sz w:val="24"/>
          <w:lang w:val="be-BY"/>
        </w:rPr>
        <w:t>Д</w:t>
      </w:r>
      <w:r>
        <w:rPr>
          <w:rFonts w:ascii="Times New Roman" w:hAnsi="Times New Roman"/>
          <w:sz w:val="24"/>
        </w:rPr>
        <w:t>екларация по чл. 47, ал. 9 от ЗОП /Приложение № 2/</w:t>
      </w:r>
      <w:r>
        <w:rPr>
          <w:rFonts w:ascii="Times New Roman" w:hAnsi="Times New Roman"/>
          <w:sz w:val="24"/>
          <w:lang w:val="en-GB"/>
        </w:rPr>
        <w:t xml:space="preserve"> - </w:t>
      </w:r>
      <w:r>
        <w:rPr>
          <w:rFonts w:ascii="Times New Roman" w:hAnsi="Times New Roman"/>
          <w:i/>
          <w:sz w:val="24"/>
        </w:rPr>
        <w:t xml:space="preserve">Декларациите по чл. 47, ал. 9 от ЗОП се представят от участника лично от всяко от лицата, съгласно чл. 47, ал. 4 от ЗОП </w:t>
      </w:r>
    </w:p>
    <w:p w:rsidR="00731D0D" w:rsidRDefault="00063EEB">
      <w:pPr>
        <w:pStyle w:val="BodyText"/>
        <w:tabs>
          <w:tab w:val="num" w:pos="0"/>
          <w:tab w:val="left" w:pos="360"/>
        </w:tabs>
        <w:rPr>
          <w:rFonts w:ascii="Times New Roman" w:hAnsi="Times New Roman"/>
          <w:sz w:val="24"/>
        </w:rPr>
      </w:pPr>
      <w:r>
        <w:rPr>
          <w:rFonts w:ascii="Times New Roman" w:hAnsi="Times New Roman"/>
          <w:sz w:val="24"/>
          <w:lang w:val="be-BY"/>
        </w:rPr>
        <w:t>4</w:t>
      </w:r>
      <w:r>
        <w:rPr>
          <w:rFonts w:ascii="Times New Roman" w:hAnsi="Times New Roman"/>
          <w:sz w:val="24"/>
        </w:rPr>
        <w:t xml:space="preserve">. Декларация за използване/неизползване на подизпълнители /Приложение № 3/;                         </w:t>
      </w:r>
    </w:p>
    <w:p w:rsidR="00731D0D" w:rsidRDefault="00063EEB">
      <w:pPr>
        <w:jc w:val="both"/>
        <w:rPr>
          <w:sz w:val="24"/>
          <w:lang w:val="en-GB"/>
        </w:rPr>
      </w:pPr>
      <w:r>
        <w:rPr>
          <w:sz w:val="24"/>
          <w:lang w:val="be-BY"/>
        </w:rPr>
        <w:t>5</w:t>
      </w:r>
      <w:r>
        <w:rPr>
          <w:sz w:val="24"/>
        </w:rPr>
        <w:t xml:space="preserve">. </w:t>
      </w:r>
      <w:proofErr w:type="gramStart"/>
      <w:r>
        <w:rPr>
          <w:sz w:val="24"/>
        </w:rPr>
        <w:t xml:space="preserve">Декларация </w:t>
      </w:r>
      <w:r>
        <w:rPr>
          <w:sz w:val="24"/>
          <w:lang w:val="ru-RU"/>
        </w:rPr>
        <w:t>по чл.</w:t>
      </w:r>
      <w:proofErr w:type="gramEnd"/>
      <w:r>
        <w:rPr>
          <w:sz w:val="24"/>
          <w:lang w:val="ru-RU"/>
        </w:rPr>
        <w:t xml:space="preserve"> </w:t>
      </w:r>
      <w:proofErr w:type="gramStart"/>
      <w:r>
        <w:rPr>
          <w:sz w:val="24"/>
        </w:rPr>
        <w:t>55</w:t>
      </w:r>
      <w:r>
        <w:rPr>
          <w:sz w:val="24"/>
          <w:lang w:val="ru-RU"/>
        </w:rPr>
        <w:t>, ал.7 от</w:t>
      </w:r>
      <w:r>
        <w:rPr>
          <w:sz w:val="24"/>
        </w:rPr>
        <w:t xml:space="preserve"> ЗОП</w:t>
      </w:r>
      <w:r>
        <w:rPr>
          <w:sz w:val="24"/>
          <w:lang w:val="bg-BG"/>
        </w:rPr>
        <w:t xml:space="preserve"> както и </w:t>
      </w:r>
      <w:r>
        <w:rPr>
          <w:sz w:val="24"/>
        </w:rPr>
        <w:t>за липса</w:t>
      </w:r>
      <w:r>
        <w:rPr>
          <w:sz w:val="24"/>
          <w:lang w:val="bg-BG"/>
        </w:rPr>
        <w:t xml:space="preserve"> на обстоятелството по чл.</w:t>
      </w:r>
      <w:proofErr w:type="gramEnd"/>
      <w:r>
        <w:rPr>
          <w:sz w:val="24"/>
          <w:lang w:val="bg-BG"/>
        </w:rPr>
        <w:t xml:space="preserve"> 8, ал.8, т.2  от ЗОП</w:t>
      </w:r>
      <w:r>
        <w:rPr>
          <w:sz w:val="24"/>
        </w:rPr>
        <w:t xml:space="preserve"> </w:t>
      </w:r>
      <w:r>
        <w:rPr>
          <w:sz w:val="24"/>
          <w:lang w:val="bg-BG"/>
        </w:rPr>
        <w:t>/</w:t>
      </w:r>
      <w:r>
        <w:rPr>
          <w:sz w:val="24"/>
        </w:rPr>
        <w:t>Приложение № 4</w:t>
      </w:r>
      <w:r>
        <w:rPr>
          <w:sz w:val="24"/>
          <w:lang w:val="bg-BG"/>
        </w:rPr>
        <w:t>/</w:t>
      </w:r>
      <w:r>
        <w:rPr>
          <w:sz w:val="24"/>
          <w:lang w:val="en-GB"/>
        </w:rPr>
        <w:t>;</w:t>
      </w:r>
    </w:p>
    <w:p w:rsidR="00731D0D" w:rsidRDefault="00063EEB">
      <w:pPr>
        <w:pStyle w:val="BodyText"/>
        <w:tabs>
          <w:tab w:val="num" w:pos="0"/>
          <w:tab w:val="left" w:pos="360"/>
        </w:tabs>
        <w:rPr>
          <w:rFonts w:ascii="Times New Roman" w:hAnsi="Times New Roman"/>
          <w:sz w:val="24"/>
          <w:lang w:val="en-GB"/>
        </w:rPr>
      </w:pPr>
      <w:r>
        <w:rPr>
          <w:rFonts w:ascii="Times New Roman" w:hAnsi="Times New Roman"/>
          <w:sz w:val="24"/>
        </w:rPr>
        <w:t>6.</w:t>
      </w:r>
      <w:r>
        <w:rPr>
          <w:rFonts w:ascii="Times New Roman" w:hAnsi="Times New Roman"/>
          <w:sz w:val="24"/>
          <w:lang w:val="en-GB"/>
        </w:rPr>
        <w:t xml:space="preserve"> </w:t>
      </w:r>
      <w:r>
        <w:rPr>
          <w:rFonts w:ascii="Times New Roman" w:hAnsi="Times New Roman"/>
          <w:sz w:val="24"/>
        </w:rPr>
        <w:t>Декларация  по чл.56, ал. 1, т.12 от ЗОП и валидност на офертата - /Приложение № 5/</w:t>
      </w:r>
      <w:r>
        <w:rPr>
          <w:rFonts w:ascii="Times New Roman" w:hAnsi="Times New Roman"/>
          <w:sz w:val="24"/>
          <w:lang w:val="en-GB"/>
        </w:rPr>
        <w:t>;</w:t>
      </w:r>
    </w:p>
    <w:p w:rsidR="00731D0D" w:rsidRDefault="00063EEB">
      <w:pPr>
        <w:pStyle w:val="BodyText"/>
        <w:tabs>
          <w:tab w:val="left" w:pos="360"/>
        </w:tabs>
        <w:rPr>
          <w:rFonts w:ascii="Times New Roman" w:hAnsi="Times New Roman"/>
          <w:b/>
          <w:i/>
          <w:sz w:val="24"/>
          <w:lang w:val="en-US"/>
        </w:rPr>
      </w:pPr>
      <w:r>
        <w:rPr>
          <w:rFonts w:ascii="Times New Roman" w:hAnsi="Times New Roman"/>
          <w:sz w:val="24"/>
          <w:lang w:val="en-US"/>
        </w:rPr>
        <w:lastRenderedPageBreak/>
        <w:t>7</w:t>
      </w:r>
      <w:r>
        <w:rPr>
          <w:rFonts w:ascii="Times New Roman" w:hAnsi="Times New Roman"/>
          <w:sz w:val="24"/>
        </w:rPr>
        <w:t>.</w:t>
      </w:r>
      <w:r>
        <w:rPr>
          <w:rFonts w:ascii="Times New Roman" w:hAnsi="Times New Roman"/>
          <w:sz w:val="24"/>
          <w:lang w:val="en-GB"/>
        </w:rPr>
        <w:t xml:space="preserve"> </w:t>
      </w:r>
      <w:r>
        <w:rPr>
          <w:rFonts w:ascii="Times New Roman" w:hAnsi="Times New Roman"/>
          <w:sz w:val="24"/>
        </w:rPr>
        <w:t>Декларация</w:t>
      </w:r>
      <w:r>
        <w:rPr>
          <w:rFonts w:ascii="Times New Roman" w:hAnsi="Times New Roman"/>
          <w:sz w:val="24"/>
          <w:lang w:val="en-US"/>
        </w:rPr>
        <w:t xml:space="preserve">, </w:t>
      </w:r>
      <w:r>
        <w:rPr>
          <w:rFonts w:ascii="Times New Roman" w:hAnsi="Times New Roman"/>
          <w:sz w:val="24"/>
        </w:rPr>
        <w:t xml:space="preserve">че единичната цена за опаковка </w:t>
      </w:r>
      <w:r>
        <w:rPr>
          <w:rFonts w:ascii="Times New Roman" w:hAnsi="Times New Roman"/>
          <w:b/>
          <w:sz w:val="24"/>
        </w:rPr>
        <w:t xml:space="preserve">с ДДС </w:t>
      </w:r>
      <w:r>
        <w:rPr>
          <w:rFonts w:ascii="Times New Roman" w:hAnsi="Times New Roman"/>
          <w:sz w:val="24"/>
          <w:lang w:val="be-BY"/>
        </w:rPr>
        <w:t xml:space="preserve">не </w:t>
      </w:r>
      <w:r>
        <w:rPr>
          <w:rFonts w:ascii="Times New Roman" w:hAnsi="Times New Roman"/>
          <w:sz w:val="24"/>
        </w:rPr>
        <w:t xml:space="preserve">превишава утвърдената референтна стойност в </w:t>
      </w:r>
      <w:proofErr w:type="gramStart"/>
      <w:r>
        <w:rPr>
          <w:rFonts w:ascii="Times New Roman" w:hAnsi="Times New Roman"/>
          <w:sz w:val="24"/>
        </w:rPr>
        <w:t>колона  М</w:t>
      </w:r>
      <w:proofErr w:type="gramEnd"/>
      <w:r>
        <w:rPr>
          <w:rFonts w:ascii="Times New Roman" w:hAnsi="Times New Roman"/>
          <w:sz w:val="24"/>
        </w:rPr>
        <w:t xml:space="preserve">  на Позитивния лекарствен списък, актуален към срока за получаване   на офертите</w:t>
      </w:r>
      <w:r>
        <w:rPr>
          <w:rFonts w:ascii="Times New Roman" w:hAnsi="Times New Roman"/>
          <w:sz w:val="24"/>
          <w:lang w:val="be-BY"/>
        </w:rPr>
        <w:t xml:space="preserve">, посочен в Раздел  </w:t>
      </w:r>
      <w:r>
        <w:rPr>
          <w:rFonts w:ascii="Times New Roman" w:hAnsi="Times New Roman"/>
          <w:sz w:val="24"/>
          <w:lang w:val="en-US"/>
        </w:rPr>
        <w:t xml:space="preserve">IV.3.4 </w:t>
      </w:r>
      <w:r>
        <w:rPr>
          <w:rFonts w:ascii="Times New Roman" w:hAnsi="Times New Roman"/>
          <w:sz w:val="24"/>
          <w:lang w:val="be-BY"/>
        </w:rPr>
        <w:t>от Обявлението - свободен текст</w:t>
      </w:r>
      <w:r>
        <w:rPr>
          <w:rFonts w:ascii="Times New Roman" w:hAnsi="Times New Roman"/>
          <w:sz w:val="24"/>
          <w:lang w:val="en-US"/>
        </w:rPr>
        <w:t>.</w:t>
      </w:r>
    </w:p>
    <w:p w:rsidR="00731D0D" w:rsidRDefault="00063EEB">
      <w:pPr>
        <w:pStyle w:val="BodyText"/>
        <w:tabs>
          <w:tab w:val="left" w:pos="360"/>
        </w:tabs>
        <w:rPr>
          <w:rFonts w:ascii="Times New Roman" w:hAnsi="Times New Roman"/>
          <w:b/>
          <w:sz w:val="24"/>
        </w:rPr>
      </w:pPr>
      <w:r>
        <w:rPr>
          <w:rFonts w:ascii="Times New Roman" w:hAnsi="Times New Roman"/>
          <w:sz w:val="24"/>
        </w:rPr>
        <w:t>8.</w:t>
      </w:r>
      <w:r>
        <w:rPr>
          <w:rFonts w:ascii="Times New Roman" w:hAnsi="Times New Roman"/>
          <w:sz w:val="24"/>
          <w:lang w:val="en-GB"/>
        </w:rPr>
        <w:t xml:space="preserve"> </w:t>
      </w:r>
      <w:r>
        <w:rPr>
          <w:rFonts w:ascii="Times New Roman" w:hAnsi="Times New Roman"/>
          <w:sz w:val="24"/>
        </w:rPr>
        <w:t xml:space="preserve">Декларирация, че количествата на оферирания лекарствен продукт са налични - в случаите по чл. 55, ал. 6 от ЗЛПХМ - свободен текст. </w:t>
      </w:r>
    </w:p>
    <w:p w:rsidR="00731D0D" w:rsidRDefault="00063EEB">
      <w:pPr>
        <w:pStyle w:val="BodyText"/>
        <w:tabs>
          <w:tab w:val="left" w:pos="360"/>
          <w:tab w:val="num" w:pos="1134"/>
          <w:tab w:val="num" w:pos="1920"/>
        </w:tabs>
        <w:rPr>
          <w:rFonts w:ascii="Times New Roman" w:hAnsi="Times New Roman"/>
          <w:sz w:val="24"/>
          <w:lang w:val="en-US"/>
        </w:rPr>
      </w:pPr>
      <w:r>
        <w:rPr>
          <w:rFonts w:ascii="Times New Roman" w:hAnsi="Times New Roman"/>
          <w:sz w:val="24"/>
        </w:rPr>
        <w:t>9.</w:t>
      </w:r>
      <w:r>
        <w:rPr>
          <w:rFonts w:ascii="Times New Roman" w:hAnsi="Times New Roman"/>
          <w:sz w:val="24"/>
          <w:lang w:val="en-GB"/>
        </w:rPr>
        <w:t xml:space="preserve"> </w:t>
      </w:r>
      <w:r>
        <w:rPr>
          <w:rFonts w:ascii="Times New Roman" w:hAnsi="Times New Roman"/>
          <w:b/>
          <w:sz w:val="24"/>
          <w:u w:val="single"/>
        </w:rPr>
        <w:t>Доказателства за технически възможности</w:t>
      </w:r>
      <w:r>
        <w:rPr>
          <w:rFonts w:ascii="Times New Roman" w:hAnsi="Times New Roman"/>
          <w:sz w:val="24"/>
          <w:u w:val="single"/>
        </w:rPr>
        <w:t>:</w:t>
      </w:r>
    </w:p>
    <w:p w:rsidR="00731D0D" w:rsidRDefault="00063EEB">
      <w:pPr>
        <w:pStyle w:val="BodyText"/>
        <w:tabs>
          <w:tab w:val="left" w:pos="360"/>
        </w:tabs>
        <w:rPr>
          <w:rFonts w:ascii="Times New Roman" w:hAnsi="Times New Roman"/>
          <w:b/>
          <w:sz w:val="24"/>
          <w:lang w:val="en-GB"/>
        </w:rPr>
      </w:pPr>
      <w:r>
        <w:rPr>
          <w:rFonts w:ascii="Times New Roman" w:hAnsi="Times New Roman"/>
          <w:sz w:val="24"/>
        </w:rPr>
        <w:t xml:space="preserve">9.1. Заверено от участника копие </w:t>
      </w:r>
      <w:r>
        <w:rPr>
          <w:rFonts w:ascii="Times New Roman" w:hAnsi="Times New Roman"/>
          <w:sz w:val="24"/>
          <w:lang w:val="be-BY"/>
        </w:rPr>
        <w:t>на р</w:t>
      </w:r>
      <w:r>
        <w:rPr>
          <w:rFonts w:ascii="Times New Roman" w:hAnsi="Times New Roman"/>
          <w:sz w:val="24"/>
        </w:rPr>
        <w:t xml:space="preserve">азрешение за търговия на едро </w:t>
      </w:r>
      <w:r>
        <w:rPr>
          <w:rFonts w:ascii="Times New Roman" w:hAnsi="Times New Roman"/>
          <w:b/>
          <w:sz w:val="24"/>
          <w:u w:val="single"/>
        </w:rPr>
        <w:t>или</w:t>
      </w:r>
      <w:r>
        <w:rPr>
          <w:rFonts w:ascii="Times New Roman" w:hAnsi="Times New Roman"/>
          <w:b/>
          <w:sz w:val="24"/>
        </w:rPr>
        <w:t xml:space="preserve"> </w:t>
      </w:r>
      <w:r>
        <w:rPr>
          <w:rFonts w:ascii="Times New Roman" w:hAnsi="Times New Roman"/>
          <w:sz w:val="24"/>
        </w:rPr>
        <w:t>разрешение за производство, издадено по реда на ЗЛПХМ (в случаите по чл. 196, ал. 1 от ЗЛПХМ), или разрешение за внос - в случаите по чл. 196, ал. 2 от ЗЛПХМ</w:t>
      </w:r>
      <w:r>
        <w:rPr>
          <w:rFonts w:ascii="Times New Roman" w:hAnsi="Times New Roman"/>
          <w:sz w:val="24"/>
          <w:lang w:val="en-GB"/>
        </w:rPr>
        <w:t>;</w:t>
      </w:r>
    </w:p>
    <w:p w:rsidR="00731D0D" w:rsidRDefault="00063EEB">
      <w:pPr>
        <w:pStyle w:val="BodyText"/>
        <w:tabs>
          <w:tab w:val="left" w:pos="360"/>
          <w:tab w:val="num" w:pos="1134"/>
          <w:tab w:val="num" w:pos="1920"/>
        </w:tabs>
        <w:rPr>
          <w:rFonts w:ascii="Times New Roman" w:hAnsi="Times New Roman"/>
          <w:sz w:val="24"/>
          <w:lang w:val="en-US"/>
        </w:rPr>
      </w:pPr>
      <w:r>
        <w:rPr>
          <w:rFonts w:ascii="Times New Roman" w:hAnsi="Times New Roman"/>
          <w:sz w:val="24"/>
        </w:rPr>
        <w:t xml:space="preserve">9.2. Заверено от участника копие на сертификат  </w:t>
      </w:r>
      <w:r>
        <w:rPr>
          <w:rFonts w:ascii="Times New Roman" w:hAnsi="Times New Roman"/>
          <w:sz w:val="24"/>
          <w:lang w:val="en-US"/>
        </w:rPr>
        <w:t>ISO</w:t>
      </w:r>
      <w:r>
        <w:rPr>
          <w:rFonts w:ascii="Times New Roman" w:hAnsi="Times New Roman"/>
          <w:sz w:val="24"/>
          <w:lang w:val="ru-RU"/>
        </w:rPr>
        <w:t xml:space="preserve"> 9001</w:t>
      </w:r>
      <w:r>
        <w:rPr>
          <w:rFonts w:ascii="Times New Roman" w:hAnsi="Times New Roman"/>
          <w:sz w:val="24"/>
        </w:rPr>
        <w:t xml:space="preserve">:2008 (или еквивалент) на участника; </w:t>
      </w:r>
    </w:p>
    <w:p w:rsidR="0018062A" w:rsidRPr="00AA642D" w:rsidRDefault="0018062A" w:rsidP="0018062A">
      <w:pPr>
        <w:pStyle w:val="BodyText"/>
        <w:tabs>
          <w:tab w:val="left" w:pos="360"/>
        </w:tabs>
        <w:rPr>
          <w:rFonts w:ascii="Times New Roman" w:hAnsi="Times New Roman" w:cs="Times New Roman"/>
          <w:sz w:val="24"/>
          <w:szCs w:val="24"/>
          <w:lang w:val="be-BY"/>
        </w:rPr>
      </w:pPr>
      <w:r w:rsidRPr="00AA642D">
        <w:rPr>
          <w:rFonts w:ascii="Times New Roman" w:hAnsi="Times New Roman" w:cs="Times New Roman"/>
          <w:sz w:val="24"/>
          <w:szCs w:val="24"/>
          <w:lang w:val="en-US"/>
        </w:rPr>
        <w:t>9.3</w:t>
      </w:r>
      <w:r w:rsidRPr="00AA642D">
        <w:rPr>
          <w:rFonts w:ascii="Times New Roman" w:hAnsi="Times New Roman" w:cs="Times New Roman"/>
          <w:sz w:val="24"/>
          <w:szCs w:val="24"/>
        </w:rPr>
        <w:t xml:space="preserve">. </w:t>
      </w:r>
      <w:r w:rsidRPr="00AA642D">
        <w:rPr>
          <w:rFonts w:ascii="Times New Roman" w:hAnsi="Times New Roman"/>
          <w:sz w:val="24"/>
        </w:rPr>
        <w:t xml:space="preserve">Заверено от участника копие </w:t>
      </w:r>
      <w:r w:rsidRPr="00AA642D">
        <w:rPr>
          <w:rFonts w:ascii="Times New Roman" w:hAnsi="Times New Roman"/>
          <w:sz w:val="24"/>
          <w:lang w:val="be-BY"/>
        </w:rPr>
        <w:t xml:space="preserve">на </w:t>
      </w:r>
      <w:r w:rsidRPr="00AA642D">
        <w:rPr>
          <w:rFonts w:ascii="Times New Roman" w:hAnsi="Times New Roman" w:cs="Times New Roman"/>
          <w:sz w:val="24"/>
          <w:szCs w:val="24"/>
          <w:lang w:val="be-BY"/>
        </w:rPr>
        <w:t>л</w:t>
      </w:r>
      <w:r w:rsidRPr="00AA642D">
        <w:rPr>
          <w:rFonts w:ascii="Times New Roman" w:hAnsi="Times New Roman" w:cs="Times New Roman"/>
          <w:sz w:val="24"/>
          <w:szCs w:val="24"/>
        </w:rPr>
        <w:t>иценз за търговия с наркотични вещества и прекурсори</w:t>
      </w:r>
      <w:r w:rsidRPr="00AA642D">
        <w:rPr>
          <w:rFonts w:ascii="Times New Roman" w:hAnsi="Times New Roman" w:cs="Times New Roman"/>
          <w:b/>
          <w:sz w:val="24"/>
          <w:szCs w:val="24"/>
        </w:rPr>
        <w:t xml:space="preserve"> /</w:t>
      </w:r>
      <w:r w:rsidRPr="00AA642D">
        <w:rPr>
          <w:rFonts w:ascii="Times New Roman" w:hAnsi="Times New Roman" w:cs="Times New Roman"/>
          <w:sz w:val="24"/>
          <w:szCs w:val="24"/>
        </w:rPr>
        <w:t>където е приложимо/</w:t>
      </w:r>
      <w:r w:rsidRPr="00AA642D">
        <w:rPr>
          <w:rFonts w:ascii="Times New Roman" w:hAnsi="Times New Roman" w:cs="Times New Roman"/>
          <w:sz w:val="24"/>
          <w:szCs w:val="24"/>
          <w:lang w:val="en-US"/>
        </w:rPr>
        <w:t>.</w:t>
      </w:r>
    </w:p>
    <w:p w:rsidR="006C513E" w:rsidRPr="0097387C" w:rsidRDefault="006C513E" w:rsidP="0018062A">
      <w:pPr>
        <w:pStyle w:val="BodyText"/>
        <w:tabs>
          <w:tab w:val="left" w:pos="360"/>
        </w:tabs>
        <w:rPr>
          <w:rFonts w:ascii="Times New Roman" w:hAnsi="Times New Roman" w:cs="Times New Roman"/>
          <w:sz w:val="24"/>
          <w:szCs w:val="24"/>
          <w:lang w:val="be-BY"/>
        </w:rPr>
      </w:pPr>
      <w:r w:rsidRPr="00AA642D">
        <w:rPr>
          <w:rFonts w:ascii="Times New Roman" w:hAnsi="Times New Roman"/>
          <w:sz w:val="24"/>
          <w:lang w:val="be-BY"/>
        </w:rPr>
        <w:t>9.4.</w:t>
      </w:r>
      <w:r w:rsidRPr="00AA642D">
        <w:rPr>
          <w:rFonts w:ascii="Times New Roman" w:hAnsi="Times New Roman"/>
          <w:sz w:val="24"/>
        </w:rPr>
        <w:t>Заверен</w:t>
      </w:r>
      <w:r w:rsidRPr="00AA642D">
        <w:rPr>
          <w:rFonts w:ascii="Times New Roman" w:hAnsi="Times New Roman"/>
          <w:sz w:val="24"/>
          <w:lang w:val="be-BY"/>
        </w:rPr>
        <w:t>и</w:t>
      </w:r>
      <w:r w:rsidRPr="00AA642D">
        <w:rPr>
          <w:rFonts w:ascii="Times New Roman" w:hAnsi="Times New Roman"/>
          <w:sz w:val="24"/>
        </w:rPr>
        <w:t xml:space="preserve"> от участника копи</w:t>
      </w:r>
      <w:r w:rsidRPr="00AA642D">
        <w:rPr>
          <w:rFonts w:ascii="Times New Roman" w:hAnsi="Times New Roman"/>
          <w:sz w:val="24"/>
          <w:lang w:val="be-BY"/>
        </w:rPr>
        <w:t>я</w:t>
      </w:r>
      <w:r w:rsidRPr="00AA642D">
        <w:rPr>
          <w:rFonts w:ascii="Times New Roman" w:hAnsi="Times New Roman" w:cs="Times New Roman"/>
          <w:sz w:val="24"/>
          <w:szCs w:val="24"/>
          <w:lang w:val="en-US"/>
        </w:rPr>
        <w:t xml:space="preserve"> на </w:t>
      </w:r>
      <w:r w:rsidRPr="00AA642D">
        <w:rPr>
          <w:rFonts w:ascii="Times New Roman" w:hAnsi="Times New Roman" w:cs="Times New Roman"/>
          <w:sz w:val="24"/>
          <w:szCs w:val="24"/>
          <w:lang w:val="be-BY"/>
        </w:rPr>
        <w:t>Р</w:t>
      </w:r>
      <w:r w:rsidRPr="00AA642D">
        <w:rPr>
          <w:rFonts w:ascii="Times New Roman" w:hAnsi="Times New Roman" w:cs="Times New Roman"/>
          <w:sz w:val="24"/>
          <w:szCs w:val="24"/>
          <w:lang w:val="en-US"/>
        </w:rPr>
        <w:t>азрешение за упот</w:t>
      </w:r>
      <w:r w:rsidRPr="00AA642D">
        <w:rPr>
          <w:rFonts w:ascii="Times New Roman" w:hAnsi="Times New Roman" w:cs="Times New Roman"/>
          <w:sz w:val="24"/>
          <w:szCs w:val="24"/>
          <w:lang w:val="be-BY"/>
        </w:rPr>
        <w:t>р</w:t>
      </w:r>
      <w:r w:rsidRPr="00AA642D">
        <w:rPr>
          <w:rFonts w:ascii="Times New Roman" w:hAnsi="Times New Roman" w:cs="Times New Roman"/>
          <w:sz w:val="24"/>
          <w:szCs w:val="24"/>
          <w:lang w:val="en-US"/>
        </w:rPr>
        <w:t xml:space="preserve">ебa </w:t>
      </w:r>
      <w:r w:rsidRPr="00AA642D">
        <w:rPr>
          <w:rFonts w:ascii="Times New Roman" w:hAnsi="Times New Roman" w:cs="Times New Roman"/>
          <w:sz w:val="24"/>
          <w:szCs w:val="24"/>
          <w:lang w:val="be-BY"/>
        </w:rPr>
        <w:t xml:space="preserve">и Кратка характеристика на продукта за обособена позиция </w:t>
      </w:r>
      <w:r w:rsidRPr="00AA642D">
        <w:rPr>
          <w:rFonts w:ascii="Times New Roman" w:hAnsi="Times New Roman"/>
          <w:sz w:val="24"/>
        </w:rPr>
        <w:t>№</w:t>
      </w:r>
      <w:r w:rsidR="0097387C" w:rsidRPr="00AA642D">
        <w:rPr>
          <w:rFonts w:ascii="Times New Roman" w:hAnsi="Times New Roman"/>
          <w:sz w:val="24"/>
          <w:lang w:val="be-BY"/>
        </w:rPr>
        <w:t xml:space="preserve"> 1 номенклатурни единици 96 </w:t>
      </w:r>
      <w:r w:rsidRPr="00AA642D">
        <w:rPr>
          <w:rFonts w:ascii="Times New Roman" w:hAnsi="Times New Roman" w:cs="Times New Roman"/>
          <w:sz w:val="24"/>
          <w:lang w:val="be-BY"/>
        </w:rPr>
        <w:t>÷</w:t>
      </w:r>
      <w:r w:rsidR="0097387C" w:rsidRPr="00AA642D">
        <w:rPr>
          <w:rFonts w:ascii="Times New Roman" w:hAnsi="Times New Roman" w:cs="Times New Roman"/>
          <w:sz w:val="24"/>
          <w:lang w:val="be-BY"/>
        </w:rPr>
        <w:t xml:space="preserve"> </w:t>
      </w:r>
      <w:r w:rsidR="0097387C" w:rsidRPr="00AA642D">
        <w:rPr>
          <w:rFonts w:ascii="Times New Roman" w:hAnsi="Times New Roman"/>
          <w:sz w:val="24"/>
          <w:lang w:val="be-BY"/>
        </w:rPr>
        <w:t>101</w:t>
      </w:r>
      <w:r w:rsidRPr="00AA642D">
        <w:rPr>
          <w:rFonts w:ascii="Times New Roman" w:hAnsi="Times New Roman" w:cs="Times New Roman"/>
          <w:sz w:val="24"/>
          <w:szCs w:val="24"/>
          <w:lang w:val="be-BY"/>
        </w:rPr>
        <w:t>.</w:t>
      </w:r>
    </w:p>
    <w:p w:rsidR="00731D0D" w:rsidRDefault="00063EEB">
      <w:pPr>
        <w:pStyle w:val="BodyText"/>
        <w:tabs>
          <w:tab w:val="left" w:pos="360"/>
        </w:tabs>
        <w:rPr>
          <w:rFonts w:ascii="Times New Roman" w:hAnsi="Times New Roman"/>
          <w:sz w:val="24"/>
          <w:lang w:val="en-GB"/>
        </w:rPr>
      </w:pPr>
      <w:r>
        <w:rPr>
          <w:rFonts w:ascii="Times New Roman" w:hAnsi="Times New Roman"/>
          <w:sz w:val="24"/>
        </w:rPr>
        <w:t xml:space="preserve">10. Декларация за съгласие, че </w:t>
      </w:r>
      <w:r>
        <w:rPr>
          <w:rFonts w:ascii="Times New Roman" w:hAnsi="Times New Roman"/>
          <w:color w:val="000000"/>
          <w:spacing w:val="-5"/>
          <w:sz w:val="24"/>
          <w:lang w:val="ru-RU"/>
        </w:rPr>
        <w:t>обменът на информация</w:t>
      </w:r>
      <w:r>
        <w:rPr>
          <w:rFonts w:ascii="Times New Roman" w:hAnsi="Times New Roman"/>
          <w:sz w:val="24"/>
        </w:rPr>
        <w:t xml:space="preserve"> ще се извършва както по пощата, така и по факс и по електронен път на посочен от участника  e-mail адрес - свободен текст</w:t>
      </w:r>
      <w:r>
        <w:rPr>
          <w:rFonts w:ascii="Times New Roman" w:hAnsi="Times New Roman"/>
          <w:sz w:val="24"/>
          <w:lang w:val="en-GB"/>
        </w:rPr>
        <w:t>;</w:t>
      </w:r>
    </w:p>
    <w:p w:rsidR="00731D0D" w:rsidRDefault="00063EEB">
      <w:pPr>
        <w:pStyle w:val="BodyText"/>
        <w:tabs>
          <w:tab w:val="left" w:pos="360"/>
        </w:tabs>
        <w:rPr>
          <w:rFonts w:ascii="Times New Roman" w:hAnsi="Times New Roman"/>
          <w:sz w:val="24"/>
        </w:rPr>
      </w:pPr>
      <w:r w:rsidRPr="00DD4D62">
        <w:rPr>
          <w:rFonts w:ascii="Times New Roman" w:hAnsi="Times New Roman"/>
          <w:sz w:val="24"/>
        </w:rPr>
        <w:t>11.</w:t>
      </w:r>
      <w:r w:rsidRPr="00DD4D62">
        <w:rPr>
          <w:rFonts w:ascii="Times New Roman" w:hAnsi="Times New Roman"/>
          <w:b/>
          <w:sz w:val="24"/>
        </w:rPr>
        <w:t xml:space="preserve"> Гаранция за участие в процедурата –</w:t>
      </w:r>
      <w:r w:rsidRPr="00DD4D62">
        <w:rPr>
          <w:rFonts w:ascii="Times New Roman" w:hAnsi="Times New Roman"/>
          <w:b/>
          <w:sz w:val="24"/>
          <w:lang w:val="en-US"/>
        </w:rPr>
        <w:t xml:space="preserve"> 0,5</w:t>
      </w:r>
      <w:r w:rsidRPr="00DD4D62">
        <w:rPr>
          <w:rFonts w:ascii="Times New Roman" w:hAnsi="Times New Roman"/>
          <w:b/>
          <w:sz w:val="24"/>
          <w:lang w:val="be-BY"/>
        </w:rPr>
        <w:t xml:space="preserve"> </w:t>
      </w:r>
      <w:r w:rsidRPr="00DD4D62">
        <w:rPr>
          <w:rFonts w:ascii="Times New Roman" w:hAnsi="Times New Roman"/>
          <w:b/>
          <w:sz w:val="24"/>
        </w:rPr>
        <w:t>%  от прогнозната стойност на всяка</w:t>
      </w:r>
      <w:r w:rsidRPr="00DD4D62">
        <w:rPr>
          <w:rFonts w:ascii="Times New Roman" w:hAnsi="Times New Roman"/>
          <w:b/>
          <w:sz w:val="24"/>
          <w:lang w:val="be-BY"/>
        </w:rPr>
        <w:t xml:space="preserve"> </w:t>
      </w:r>
      <w:r w:rsidRPr="00DD4D62">
        <w:rPr>
          <w:rFonts w:ascii="Times New Roman" w:hAnsi="Times New Roman"/>
          <w:sz w:val="24"/>
        </w:rPr>
        <w:t>номенклатурна единица</w:t>
      </w:r>
      <w:r w:rsidRPr="00DD4D62">
        <w:rPr>
          <w:rFonts w:ascii="Times New Roman" w:hAnsi="Times New Roman"/>
          <w:b/>
          <w:sz w:val="24"/>
          <w:lang w:val="be-BY"/>
        </w:rPr>
        <w:t xml:space="preserve"> от обособена позиция</w:t>
      </w:r>
      <w:r w:rsidRPr="00DD4D62">
        <w:rPr>
          <w:rFonts w:ascii="Times New Roman" w:hAnsi="Times New Roman"/>
          <w:b/>
          <w:sz w:val="24"/>
        </w:rPr>
        <w:t xml:space="preserve">, посочени в колона № 8 </w:t>
      </w:r>
      <w:r w:rsidRPr="00DD4D62">
        <w:rPr>
          <w:rFonts w:ascii="Times New Roman" w:hAnsi="Times New Roman"/>
          <w:sz w:val="24"/>
        </w:rPr>
        <w:t>на</w:t>
      </w:r>
      <w:r w:rsidRPr="00DD4D62">
        <w:rPr>
          <w:rFonts w:ascii="Times New Roman" w:hAnsi="Times New Roman"/>
          <w:b/>
          <w:sz w:val="24"/>
        </w:rPr>
        <w:t xml:space="preserve"> „</w:t>
      </w:r>
      <w:r w:rsidRPr="00DD4D62">
        <w:rPr>
          <w:rFonts w:ascii="Times New Roman" w:hAnsi="Times New Roman"/>
          <w:sz w:val="24"/>
        </w:rPr>
        <w:t>Прогнозни ст-ти и гаранции за участие”</w:t>
      </w:r>
      <w:r w:rsidRPr="00DD4D62">
        <w:rPr>
          <w:sz w:val="24"/>
        </w:rPr>
        <w:t xml:space="preserve"> </w:t>
      </w:r>
      <w:r w:rsidRPr="00DD4D62">
        <w:rPr>
          <w:sz w:val="24"/>
          <w:lang w:val="en-US"/>
        </w:rPr>
        <w:t>/</w:t>
      </w:r>
      <w:r w:rsidRPr="00DD4D62">
        <w:rPr>
          <w:rFonts w:ascii="Times New Roman" w:hAnsi="Times New Roman"/>
          <w:sz w:val="24"/>
        </w:rPr>
        <w:t>Приложение № 8</w:t>
      </w:r>
      <w:r w:rsidRPr="00DD4D62">
        <w:rPr>
          <w:rFonts w:ascii="Times New Roman" w:hAnsi="Times New Roman"/>
          <w:sz w:val="24"/>
          <w:lang w:val="en-US"/>
        </w:rPr>
        <w:t>/</w:t>
      </w:r>
      <w:r w:rsidRPr="00DD4D62">
        <w:rPr>
          <w:rFonts w:ascii="Times New Roman" w:hAnsi="Times New Roman"/>
          <w:sz w:val="24"/>
        </w:rPr>
        <w:t>, със срок на валидност 180 дни от крайния срок за подаване на офертите, представена в една от следните форми:</w:t>
      </w:r>
      <w:r>
        <w:rPr>
          <w:rFonts w:ascii="Times New Roman" w:hAnsi="Times New Roman"/>
          <w:sz w:val="24"/>
        </w:rPr>
        <w:t xml:space="preserve"> </w:t>
      </w:r>
    </w:p>
    <w:p w:rsidR="00731D0D" w:rsidRDefault="00063EEB">
      <w:pPr>
        <w:pStyle w:val="BodyText"/>
        <w:tabs>
          <w:tab w:val="left" w:pos="360"/>
        </w:tabs>
        <w:rPr>
          <w:rFonts w:ascii="Times New Roman" w:hAnsi="Times New Roman"/>
          <w:sz w:val="24"/>
        </w:rPr>
      </w:pPr>
      <w:r>
        <w:rPr>
          <w:rFonts w:ascii="Times New Roman" w:hAnsi="Times New Roman"/>
          <w:sz w:val="24"/>
        </w:rPr>
        <w:t>Банкова гаранция или парична сума, платима в касата или по банковата сметка на Възложителя -</w:t>
      </w:r>
      <w:r>
        <w:rPr>
          <w:rFonts w:ascii="Times New Roman" w:hAnsi="Times New Roman"/>
          <w:sz w:val="24"/>
          <w:lang w:val="en-US"/>
        </w:rPr>
        <w:t xml:space="preserve"> IBAN</w:t>
      </w:r>
      <w:r>
        <w:rPr>
          <w:rFonts w:ascii="Times New Roman" w:hAnsi="Times New Roman"/>
          <w:sz w:val="24"/>
          <w:lang w:val="ru-RU"/>
        </w:rPr>
        <w:t xml:space="preserve"> </w:t>
      </w:r>
      <w:r>
        <w:rPr>
          <w:rFonts w:ascii="Times New Roman" w:hAnsi="Times New Roman"/>
          <w:sz w:val="24"/>
          <w:lang w:val="en-US"/>
        </w:rPr>
        <w:t xml:space="preserve">BG15 </w:t>
      </w:r>
      <w:r>
        <w:rPr>
          <w:rFonts w:ascii="Times New Roman" w:hAnsi="Times New Roman"/>
          <w:sz w:val="24"/>
          <w:lang w:val="ru-RU"/>
        </w:rPr>
        <w:t xml:space="preserve"> </w:t>
      </w:r>
      <w:r>
        <w:rPr>
          <w:rFonts w:ascii="Times New Roman" w:hAnsi="Times New Roman"/>
          <w:sz w:val="24"/>
          <w:lang w:val="en-US"/>
        </w:rPr>
        <w:t>BUIB 9888 1012 7409 00</w:t>
      </w:r>
      <w:r>
        <w:rPr>
          <w:rFonts w:ascii="Times New Roman" w:hAnsi="Times New Roman"/>
          <w:sz w:val="24"/>
          <w:lang w:val="ru-RU"/>
        </w:rPr>
        <w:t xml:space="preserve">, </w:t>
      </w:r>
      <w:r>
        <w:rPr>
          <w:rFonts w:ascii="Times New Roman" w:hAnsi="Times New Roman"/>
          <w:sz w:val="24"/>
          <w:lang w:val="en-US"/>
        </w:rPr>
        <w:t>BIG</w:t>
      </w:r>
      <w:r>
        <w:rPr>
          <w:rFonts w:ascii="Times New Roman" w:hAnsi="Times New Roman"/>
          <w:sz w:val="24"/>
        </w:rPr>
        <w:t xml:space="preserve"> код</w:t>
      </w:r>
      <w:r>
        <w:rPr>
          <w:rFonts w:ascii="Times New Roman" w:hAnsi="Times New Roman"/>
          <w:sz w:val="24"/>
          <w:lang w:val="ru-RU"/>
        </w:rPr>
        <w:t xml:space="preserve"> </w:t>
      </w:r>
      <w:r>
        <w:rPr>
          <w:rFonts w:ascii="Times New Roman" w:hAnsi="Times New Roman"/>
          <w:sz w:val="24"/>
          <w:lang w:val="en-US"/>
        </w:rPr>
        <w:t>BUIB BGSF</w:t>
      </w:r>
      <w:r>
        <w:rPr>
          <w:rFonts w:ascii="Times New Roman" w:hAnsi="Times New Roman"/>
          <w:sz w:val="24"/>
        </w:rPr>
        <w:t xml:space="preserve"> в Стопанска и инвестиционна банка. В банковата гаранция изрично се записват основанията за нейното задържане и усвояване от Възложителя при условията на чл. 61, ал.1 и ал. 2 от ЗОП. </w:t>
      </w:r>
    </w:p>
    <w:p w:rsidR="00731D0D" w:rsidRDefault="00731D0D">
      <w:pPr>
        <w:jc w:val="both"/>
        <w:rPr>
          <w:sz w:val="24"/>
          <w:lang w:val="bg-BG"/>
        </w:rPr>
      </w:pPr>
    </w:p>
    <w:p w:rsidR="00731D0D" w:rsidRDefault="00063EEB">
      <w:pPr>
        <w:tabs>
          <w:tab w:val="left" w:pos="2010"/>
        </w:tabs>
        <w:jc w:val="both"/>
        <w:rPr>
          <w:sz w:val="24"/>
          <w:lang w:val="bg-BG"/>
        </w:rPr>
      </w:pPr>
      <w:proofErr w:type="gramStart"/>
      <w:r>
        <w:rPr>
          <w:i/>
          <w:sz w:val="24"/>
        </w:rPr>
        <w:t>*</w:t>
      </w:r>
      <w:r>
        <w:rPr>
          <w:b/>
          <w:i/>
          <w:sz w:val="24"/>
          <w:lang w:val="bg-BG"/>
        </w:rPr>
        <w:t xml:space="preserve"> </w:t>
      </w:r>
      <w:r>
        <w:rPr>
          <w:sz w:val="24"/>
          <w:lang w:val="be-BY"/>
        </w:rPr>
        <w:t xml:space="preserve">Подават се толкова плика </w:t>
      </w:r>
      <w:r>
        <w:rPr>
          <w:sz w:val="24"/>
          <w:lang w:val="ru-RU"/>
        </w:rPr>
        <w:t>№№</w:t>
      </w:r>
      <w:r>
        <w:rPr>
          <w:sz w:val="24"/>
          <w:lang w:val="be-BY"/>
        </w:rPr>
        <w:t xml:space="preserve"> 1, по колкото обособени позиции за участва.</w:t>
      </w:r>
      <w:proofErr w:type="gramEnd"/>
      <w:r>
        <w:rPr>
          <w:sz w:val="24"/>
          <w:lang w:val="be-BY"/>
        </w:rPr>
        <w:t xml:space="preserve"> С</w:t>
      </w:r>
      <w:r>
        <w:rPr>
          <w:sz w:val="24"/>
          <w:lang w:val="bg-BG"/>
        </w:rPr>
        <w:t xml:space="preserve">ъгласно </w:t>
      </w:r>
      <w:r>
        <w:rPr>
          <w:b/>
          <w:sz w:val="24"/>
          <w:lang w:val="be-BY"/>
        </w:rPr>
        <w:t>чл. 5</w:t>
      </w:r>
      <w:r>
        <w:rPr>
          <w:b/>
          <w:sz w:val="24"/>
          <w:lang w:val="en-US"/>
        </w:rPr>
        <w:t>7</w:t>
      </w:r>
      <w:r>
        <w:rPr>
          <w:b/>
          <w:sz w:val="24"/>
          <w:lang w:val="be-BY"/>
        </w:rPr>
        <w:t xml:space="preserve">, ал. </w:t>
      </w:r>
      <w:r>
        <w:rPr>
          <w:b/>
          <w:sz w:val="24"/>
          <w:lang w:val="en-US"/>
        </w:rPr>
        <w:t>3</w:t>
      </w:r>
      <w:r>
        <w:rPr>
          <w:b/>
          <w:sz w:val="24"/>
          <w:lang w:val="be-BY"/>
        </w:rPr>
        <w:t xml:space="preserve"> от ЗОП,</w:t>
      </w:r>
      <w:r>
        <w:rPr>
          <w:sz w:val="24"/>
          <w:lang w:val="en-US"/>
        </w:rPr>
        <w:t xml:space="preserve"> </w:t>
      </w:r>
      <w:r>
        <w:rPr>
          <w:sz w:val="24"/>
          <w:lang w:val="be-BY"/>
        </w:rPr>
        <w:t xml:space="preserve">когато документи и информация, съдържащи се в плик </w:t>
      </w:r>
      <w:r>
        <w:rPr>
          <w:sz w:val="24"/>
          <w:lang w:val="bg-BG"/>
        </w:rPr>
        <w:t xml:space="preserve">№ 1, са еднакви за две или повече обособени позиции, по които участникът оферира, същите се поставят само в плика по позицията с най-малък номер.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 </w:t>
      </w:r>
    </w:p>
    <w:p w:rsidR="00731D0D" w:rsidRDefault="00731D0D">
      <w:pPr>
        <w:jc w:val="both"/>
        <w:rPr>
          <w:b/>
          <w:i/>
          <w:sz w:val="24"/>
          <w:lang w:val="bg-BG"/>
        </w:rPr>
      </w:pPr>
    </w:p>
    <w:p w:rsidR="00731D0D" w:rsidRDefault="00063EEB">
      <w:pPr>
        <w:jc w:val="both"/>
        <w:rPr>
          <w:rStyle w:val="alt"/>
          <w:sz w:val="24"/>
          <w:lang w:val="bg-BG"/>
        </w:rPr>
      </w:pPr>
      <w:r>
        <w:rPr>
          <w:b/>
          <w:sz w:val="24"/>
          <w:u w:val="single"/>
        </w:rPr>
        <w:t>Плик  № 2 с надпис “Предложение за изпълнение на поръчката</w:t>
      </w:r>
      <w:r>
        <w:rPr>
          <w:b/>
          <w:sz w:val="24"/>
        </w:rPr>
        <w:t>”</w:t>
      </w:r>
      <w:r>
        <w:rPr>
          <w:sz w:val="24"/>
        </w:rPr>
        <w:t>,  в който се поставя</w:t>
      </w:r>
      <w:r>
        <w:rPr>
          <w:sz w:val="24"/>
          <w:lang w:val="bg-BG"/>
        </w:rPr>
        <w:t xml:space="preserve"> </w:t>
      </w:r>
      <w:r>
        <w:rPr>
          <w:rStyle w:val="alt"/>
          <w:sz w:val="24"/>
        </w:rPr>
        <w:t>Техническото предложение</w:t>
      </w:r>
      <w:r>
        <w:rPr>
          <w:rStyle w:val="alt"/>
          <w:sz w:val="24"/>
          <w:lang w:val="bg-BG"/>
        </w:rPr>
        <w:t xml:space="preserve">, изготвено по </w:t>
      </w:r>
      <w:r>
        <w:rPr>
          <w:sz w:val="24"/>
          <w:lang w:val="bg-BG"/>
        </w:rPr>
        <w:t>Приложение № 6</w:t>
      </w:r>
      <w:r>
        <w:rPr>
          <w:rStyle w:val="alt"/>
          <w:sz w:val="24"/>
        </w:rPr>
        <w:t>, включващо и срок за изпълнение</w:t>
      </w:r>
      <w:r>
        <w:rPr>
          <w:rStyle w:val="alt"/>
          <w:sz w:val="24"/>
          <w:lang w:val="bg-BG"/>
        </w:rPr>
        <w:t xml:space="preserve"> - </w:t>
      </w:r>
      <w:r>
        <w:rPr>
          <w:rStyle w:val="alt"/>
          <w:sz w:val="24"/>
        </w:rPr>
        <w:t xml:space="preserve">срок за </w:t>
      </w:r>
      <w:r>
        <w:rPr>
          <w:rStyle w:val="alt"/>
          <w:sz w:val="24"/>
          <w:lang w:val="bg-BG"/>
        </w:rPr>
        <w:t xml:space="preserve">доставка и </w:t>
      </w:r>
      <w:r>
        <w:rPr>
          <w:sz w:val="24"/>
        </w:rPr>
        <w:t xml:space="preserve">срок за доставка при </w:t>
      </w:r>
      <w:r>
        <w:rPr>
          <w:rStyle w:val="alt"/>
          <w:sz w:val="24"/>
          <w:lang w:val="bg-BG"/>
        </w:rPr>
        <w:t xml:space="preserve">спешни случаи. </w:t>
      </w:r>
      <w:r>
        <w:rPr>
          <w:rStyle w:val="alt"/>
          <w:sz w:val="24"/>
        </w:rPr>
        <w:t xml:space="preserve"> </w:t>
      </w:r>
    </w:p>
    <w:p w:rsidR="00731D0D" w:rsidRDefault="00731D0D">
      <w:pPr>
        <w:pStyle w:val="BodyText"/>
        <w:tabs>
          <w:tab w:val="left" w:pos="360"/>
          <w:tab w:val="num" w:pos="1920"/>
        </w:tabs>
        <w:rPr>
          <w:rStyle w:val="alt"/>
          <w:rFonts w:ascii="Times New Roman" w:hAnsi="Times New Roman"/>
          <w:sz w:val="24"/>
          <w:lang w:val="en-GB"/>
        </w:rPr>
      </w:pPr>
    </w:p>
    <w:p w:rsidR="00731D0D" w:rsidRDefault="00063EEB">
      <w:pPr>
        <w:pStyle w:val="BodyText"/>
        <w:tabs>
          <w:tab w:val="left" w:pos="360"/>
          <w:tab w:val="num" w:pos="1920"/>
        </w:tabs>
        <w:rPr>
          <w:rFonts w:ascii="Times New Roman" w:hAnsi="Times New Roman"/>
          <w:b/>
          <w:i/>
          <w:sz w:val="24"/>
          <w:u w:val="single"/>
        </w:rPr>
      </w:pPr>
      <w:r>
        <w:rPr>
          <w:rFonts w:ascii="Times New Roman" w:hAnsi="Times New Roman"/>
          <w:b/>
          <w:i/>
          <w:sz w:val="24"/>
          <w:u w:val="single"/>
        </w:rPr>
        <w:t>*Оферти със срок за доставка над 12  часа се отстраняват!!!</w:t>
      </w:r>
    </w:p>
    <w:p w:rsidR="00731D0D" w:rsidRDefault="00063EEB">
      <w:pPr>
        <w:pStyle w:val="BodyText"/>
        <w:tabs>
          <w:tab w:val="left" w:pos="360"/>
          <w:tab w:val="num" w:pos="1920"/>
        </w:tabs>
        <w:rPr>
          <w:rFonts w:ascii="Times New Roman" w:hAnsi="Times New Roman"/>
          <w:b/>
          <w:i/>
          <w:sz w:val="24"/>
          <w:u w:val="single"/>
        </w:rPr>
      </w:pPr>
      <w:r>
        <w:rPr>
          <w:rFonts w:ascii="Times New Roman" w:hAnsi="Times New Roman"/>
          <w:b/>
          <w:i/>
          <w:sz w:val="24"/>
          <w:u w:val="single"/>
        </w:rPr>
        <w:t>*Оферти със срок за доставка при заявки при спешни случаи над 2 часа се отстраняват!!!</w:t>
      </w:r>
    </w:p>
    <w:p w:rsidR="00731D0D" w:rsidRDefault="00063EEB">
      <w:pPr>
        <w:pStyle w:val="BodyText"/>
        <w:tabs>
          <w:tab w:val="left" w:pos="360"/>
          <w:tab w:val="num" w:pos="1920"/>
        </w:tabs>
        <w:rPr>
          <w:rFonts w:ascii="Times New Roman" w:hAnsi="Times New Roman"/>
          <w:i/>
          <w:sz w:val="24"/>
          <w:u w:val="single"/>
        </w:rPr>
      </w:pPr>
      <w:r>
        <w:rPr>
          <w:rFonts w:ascii="Times New Roman" w:hAnsi="Times New Roman"/>
          <w:i/>
          <w:sz w:val="24"/>
        </w:rPr>
        <w:t>*</w:t>
      </w:r>
      <w:r>
        <w:rPr>
          <w:rFonts w:ascii="Times New Roman" w:hAnsi="Times New Roman"/>
          <w:i/>
          <w:sz w:val="24"/>
          <w:u w:val="single"/>
        </w:rPr>
        <w:t xml:space="preserve">Срокът за доставка на лекарствените продукти трябва да бъде посочен в часове, с число!!! </w:t>
      </w:r>
    </w:p>
    <w:p w:rsidR="00731D0D" w:rsidRDefault="00731D0D">
      <w:pPr>
        <w:pStyle w:val="BodyText"/>
        <w:tabs>
          <w:tab w:val="left" w:pos="360"/>
          <w:tab w:val="num" w:pos="1920"/>
        </w:tabs>
        <w:rPr>
          <w:rFonts w:ascii="Times New Roman" w:hAnsi="Times New Roman"/>
          <w:b/>
          <w:i/>
          <w:sz w:val="24"/>
          <w:u w:val="single"/>
        </w:rPr>
      </w:pPr>
    </w:p>
    <w:p w:rsidR="00731D0D" w:rsidRDefault="00063EEB">
      <w:pPr>
        <w:pStyle w:val="BodyText"/>
        <w:tabs>
          <w:tab w:val="left" w:pos="360"/>
        </w:tabs>
        <w:rPr>
          <w:rFonts w:ascii="Times New Roman" w:hAnsi="Times New Roman"/>
          <w:sz w:val="24"/>
        </w:rPr>
      </w:pPr>
      <w:r>
        <w:rPr>
          <w:rFonts w:ascii="Times New Roman" w:hAnsi="Times New Roman"/>
          <w:b/>
          <w:i/>
          <w:sz w:val="24"/>
        </w:rPr>
        <w:t>*Подават се толкова плика № 2, по колкото обособени позиции от спецификацията се участва</w:t>
      </w:r>
      <w:r>
        <w:rPr>
          <w:rFonts w:ascii="Times New Roman" w:hAnsi="Times New Roman"/>
          <w:sz w:val="24"/>
        </w:rPr>
        <w:t xml:space="preserve">. </w:t>
      </w:r>
    </w:p>
    <w:p w:rsidR="00731D0D" w:rsidRDefault="00731D0D">
      <w:pPr>
        <w:jc w:val="both"/>
        <w:rPr>
          <w:sz w:val="24"/>
          <w:lang w:val="be-BY"/>
        </w:rPr>
      </w:pPr>
    </w:p>
    <w:p w:rsidR="00731D0D" w:rsidRDefault="00063EEB">
      <w:pPr>
        <w:pStyle w:val="BodyText"/>
        <w:tabs>
          <w:tab w:val="left" w:pos="360"/>
        </w:tabs>
        <w:rPr>
          <w:rFonts w:ascii="Times New Roman" w:hAnsi="Times New Roman"/>
          <w:sz w:val="24"/>
        </w:rPr>
      </w:pPr>
      <w:r>
        <w:rPr>
          <w:rFonts w:ascii="Times New Roman" w:hAnsi="Times New Roman"/>
          <w:b/>
          <w:sz w:val="24"/>
          <w:u w:val="single"/>
        </w:rPr>
        <w:t>Плик №</w:t>
      </w:r>
      <w:r>
        <w:rPr>
          <w:rFonts w:ascii="Times New Roman" w:hAnsi="Times New Roman"/>
          <w:b/>
          <w:sz w:val="24"/>
          <w:u w:val="single"/>
          <w:lang w:val="en-US"/>
        </w:rPr>
        <w:t xml:space="preserve"> </w:t>
      </w:r>
      <w:r>
        <w:rPr>
          <w:rFonts w:ascii="Times New Roman" w:hAnsi="Times New Roman"/>
          <w:b/>
          <w:sz w:val="24"/>
          <w:u w:val="single"/>
        </w:rPr>
        <w:t>3 с надпис “Предлагана цена</w:t>
      </w:r>
      <w:r>
        <w:rPr>
          <w:rFonts w:ascii="Times New Roman" w:hAnsi="Times New Roman"/>
          <w:b/>
          <w:sz w:val="24"/>
        </w:rPr>
        <w:t>”</w:t>
      </w:r>
      <w:r>
        <w:rPr>
          <w:rFonts w:ascii="Times New Roman" w:hAnsi="Times New Roman"/>
          <w:sz w:val="24"/>
        </w:rPr>
        <w:t>, който съдържа ценовото предложение на участника - /Приложение №</w:t>
      </w:r>
      <w:r>
        <w:rPr>
          <w:rFonts w:ascii="Times New Roman" w:hAnsi="Times New Roman"/>
          <w:sz w:val="24"/>
          <w:lang w:val="en-US"/>
        </w:rPr>
        <w:t xml:space="preserve"> </w:t>
      </w:r>
      <w:r>
        <w:rPr>
          <w:rFonts w:ascii="Times New Roman" w:hAnsi="Times New Roman"/>
          <w:sz w:val="24"/>
        </w:rPr>
        <w:t xml:space="preserve">7/. </w:t>
      </w:r>
    </w:p>
    <w:p w:rsidR="00731D0D" w:rsidRDefault="00063EEB">
      <w:pPr>
        <w:pStyle w:val="BodyText"/>
        <w:tabs>
          <w:tab w:val="left" w:pos="360"/>
        </w:tabs>
        <w:rPr>
          <w:rFonts w:ascii="Times New Roman" w:hAnsi="Times New Roman"/>
          <w:sz w:val="24"/>
        </w:rPr>
      </w:pPr>
      <w:r>
        <w:rPr>
          <w:rFonts w:ascii="Times New Roman" w:hAnsi="Times New Roman"/>
          <w:b/>
          <w:i/>
          <w:sz w:val="24"/>
        </w:rPr>
        <w:t>*Подават се толкова плика № 3, по колкото обособени позиции от спецификацията се участва</w:t>
      </w:r>
      <w:r>
        <w:rPr>
          <w:rFonts w:ascii="Times New Roman" w:hAnsi="Times New Roman"/>
          <w:sz w:val="24"/>
        </w:rPr>
        <w:t xml:space="preserve">. </w:t>
      </w:r>
    </w:p>
    <w:p w:rsidR="00731D0D" w:rsidRDefault="00731D0D">
      <w:pPr>
        <w:pStyle w:val="BodyText"/>
        <w:tabs>
          <w:tab w:val="left" w:pos="360"/>
        </w:tabs>
        <w:rPr>
          <w:rFonts w:ascii="Times New Roman" w:hAnsi="Times New Roman"/>
          <w:sz w:val="24"/>
        </w:rPr>
      </w:pPr>
    </w:p>
    <w:p w:rsidR="00731D0D" w:rsidRDefault="00063EEB">
      <w:pPr>
        <w:pStyle w:val="BodyText"/>
        <w:tabs>
          <w:tab w:val="left" w:pos="360"/>
        </w:tabs>
        <w:rPr>
          <w:rFonts w:ascii="Times New Roman" w:hAnsi="Times New Roman"/>
          <w:sz w:val="24"/>
        </w:rPr>
      </w:pPr>
      <w:r>
        <w:rPr>
          <w:rFonts w:ascii="Times New Roman" w:hAnsi="Times New Roman"/>
          <w:b/>
          <w:i/>
          <w:sz w:val="24"/>
          <w:u w:val="single"/>
        </w:rPr>
        <w:t>Изискванията към  ценовото предложение на участника са както следва</w:t>
      </w:r>
      <w:r>
        <w:rPr>
          <w:rFonts w:ascii="Times New Roman" w:hAnsi="Times New Roman"/>
          <w:sz w:val="24"/>
        </w:rPr>
        <w:t>:</w:t>
      </w:r>
    </w:p>
    <w:p w:rsidR="00731D0D" w:rsidRDefault="00731D0D">
      <w:pPr>
        <w:pStyle w:val="BodyText"/>
        <w:tabs>
          <w:tab w:val="left" w:pos="360"/>
        </w:tabs>
        <w:rPr>
          <w:rFonts w:ascii="Times New Roman" w:hAnsi="Times New Roman"/>
          <w:sz w:val="24"/>
        </w:rPr>
      </w:pPr>
    </w:p>
    <w:p w:rsidR="00731D0D" w:rsidRDefault="00063EEB">
      <w:pPr>
        <w:jc w:val="both"/>
        <w:rPr>
          <w:b/>
          <w:sz w:val="24"/>
          <w:u w:val="single"/>
          <w:lang w:val="bg-BG"/>
        </w:rPr>
      </w:pPr>
      <w:r>
        <w:rPr>
          <w:b/>
          <w:sz w:val="24"/>
          <w:u w:val="single"/>
          <w:lang w:val="bg-BG"/>
        </w:rPr>
        <w:lastRenderedPageBreak/>
        <w:t xml:space="preserve">Важно!!! </w:t>
      </w:r>
    </w:p>
    <w:p w:rsidR="00731D0D" w:rsidRPr="00AA642D" w:rsidRDefault="00063EEB">
      <w:pPr>
        <w:numPr>
          <w:ilvl w:val="0"/>
          <w:numId w:val="6"/>
        </w:numPr>
        <w:jc w:val="both"/>
        <w:rPr>
          <w:b/>
          <w:sz w:val="24"/>
          <w:u w:val="single"/>
          <w:lang w:val="bg-BG"/>
        </w:rPr>
      </w:pPr>
      <w:r>
        <w:rPr>
          <w:b/>
          <w:sz w:val="24"/>
          <w:u w:val="single"/>
        </w:rPr>
        <w:t xml:space="preserve">Финансовото  </w:t>
      </w:r>
      <w:r w:rsidRPr="00AA642D">
        <w:rPr>
          <w:b/>
          <w:sz w:val="24"/>
          <w:u w:val="single"/>
        </w:rPr>
        <w:t xml:space="preserve">предложение на участника </w:t>
      </w:r>
      <w:r w:rsidRPr="00AA642D">
        <w:rPr>
          <w:b/>
          <w:sz w:val="24"/>
          <w:u w:val="single"/>
          <w:lang w:val="bg-BG"/>
        </w:rPr>
        <w:t xml:space="preserve">за лекарствени продукти, включени в </w:t>
      </w:r>
    </w:p>
    <w:p w:rsidR="00731D0D" w:rsidRDefault="00063EEB">
      <w:pPr>
        <w:jc w:val="both"/>
        <w:rPr>
          <w:b/>
          <w:sz w:val="24"/>
          <w:u w:val="single"/>
          <w:lang w:val="bg-BG"/>
        </w:rPr>
      </w:pPr>
      <w:r w:rsidRPr="00AA642D">
        <w:rPr>
          <w:b/>
          <w:sz w:val="24"/>
          <w:u w:val="single"/>
          <w:lang w:val="bg-BG"/>
        </w:rPr>
        <w:t xml:space="preserve">Позитивен лекарствен списък – обособени позиции №№ </w:t>
      </w:r>
      <w:r w:rsidR="00DD4D62" w:rsidRPr="00AA642D">
        <w:rPr>
          <w:b/>
          <w:sz w:val="24"/>
          <w:u w:val="single"/>
          <w:lang w:val="bg-BG"/>
        </w:rPr>
        <w:t>1 и 2</w:t>
      </w:r>
      <w:r w:rsidRPr="00AA642D">
        <w:rPr>
          <w:b/>
          <w:sz w:val="24"/>
          <w:u w:val="single"/>
          <w:lang w:val="bg-BG"/>
        </w:rPr>
        <w:t xml:space="preserve"> </w:t>
      </w:r>
      <w:r w:rsidRPr="00AA642D">
        <w:rPr>
          <w:b/>
          <w:sz w:val="24"/>
          <w:u w:val="single"/>
        </w:rPr>
        <w:t>трябва да съдържа</w:t>
      </w:r>
      <w:r w:rsidRPr="00AA642D">
        <w:rPr>
          <w:sz w:val="24"/>
          <w:u w:val="single"/>
        </w:rPr>
        <w:t>:</w:t>
      </w:r>
    </w:p>
    <w:p w:rsidR="00731D0D" w:rsidRDefault="00731D0D">
      <w:pPr>
        <w:jc w:val="both"/>
        <w:rPr>
          <w:b/>
          <w:sz w:val="24"/>
          <w:u w:val="single"/>
          <w:lang w:val="bg-BG"/>
        </w:rPr>
      </w:pPr>
    </w:p>
    <w:p w:rsidR="00731D0D" w:rsidRDefault="00063EEB">
      <w:pPr>
        <w:pStyle w:val="BodyText"/>
        <w:tabs>
          <w:tab w:val="left" w:pos="360"/>
        </w:tabs>
        <w:rPr>
          <w:rFonts w:ascii="Times New Roman" w:hAnsi="Times New Roman"/>
          <w:sz w:val="24"/>
        </w:rPr>
      </w:pPr>
      <w:r>
        <w:rPr>
          <w:rFonts w:ascii="Times New Roman" w:hAnsi="Times New Roman"/>
          <w:b/>
          <w:sz w:val="24"/>
        </w:rPr>
        <w:t>◊ Цената за DDD</w:t>
      </w:r>
      <w:r>
        <w:rPr>
          <w:rFonts w:ascii="Times New Roman" w:hAnsi="Times New Roman"/>
          <w:sz w:val="24"/>
          <w:lang w:val="en-US"/>
        </w:rPr>
        <w:t xml:space="preserve"> </w:t>
      </w:r>
      <w:r>
        <w:rPr>
          <w:rFonts w:ascii="Times New Roman" w:hAnsi="Times New Roman"/>
          <w:b/>
          <w:sz w:val="24"/>
        </w:rPr>
        <w:t>с ДДС</w:t>
      </w:r>
      <w:r>
        <w:rPr>
          <w:rFonts w:ascii="Times New Roman" w:hAnsi="Times New Roman"/>
          <w:sz w:val="24"/>
        </w:rPr>
        <w:t xml:space="preserve"> на предлагания продукт по международн</w:t>
      </w:r>
      <w:r>
        <w:rPr>
          <w:rFonts w:ascii="Times New Roman" w:hAnsi="Times New Roman"/>
          <w:sz w:val="24"/>
          <w:lang w:val="en-US"/>
        </w:rPr>
        <w:t>o</w:t>
      </w:r>
      <w:r>
        <w:rPr>
          <w:rFonts w:ascii="Times New Roman" w:hAnsi="Times New Roman"/>
          <w:sz w:val="24"/>
        </w:rPr>
        <w:t xml:space="preserve"> непатентно </w:t>
      </w:r>
    </w:p>
    <w:p w:rsidR="00731D0D" w:rsidRDefault="00063EEB">
      <w:pPr>
        <w:pStyle w:val="BodyText"/>
        <w:tabs>
          <w:tab w:val="left" w:pos="360"/>
        </w:tabs>
        <w:rPr>
          <w:rFonts w:ascii="Times New Roman" w:hAnsi="Times New Roman"/>
          <w:sz w:val="24"/>
        </w:rPr>
      </w:pPr>
      <w:r>
        <w:rPr>
          <w:rFonts w:ascii="Times New Roman" w:hAnsi="Times New Roman"/>
          <w:sz w:val="24"/>
        </w:rPr>
        <w:t xml:space="preserve">наименование /ІNN/ </w:t>
      </w:r>
      <w:r>
        <w:rPr>
          <w:rFonts w:ascii="Times New Roman" w:hAnsi="Times New Roman"/>
          <w:sz w:val="24"/>
          <w:lang w:val="be-BY"/>
        </w:rPr>
        <w:t xml:space="preserve">от </w:t>
      </w:r>
      <w:r>
        <w:rPr>
          <w:rFonts w:ascii="Times New Roman" w:hAnsi="Times New Roman"/>
          <w:sz w:val="24"/>
        </w:rPr>
        <w:t>съответната номенклатурна единица</w:t>
      </w:r>
      <w:r>
        <w:rPr>
          <w:rFonts w:ascii="Times New Roman" w:hAnsi="Times New Roman"/>
          <w:b/>
          <w:sz w:val="24"/>
        </w:rPr>
        <w:t xml:space="preserve">, </w:t>
      </w:r>
      <w:r>
        <w:rPr>
          <w:rFonts w:ascii="Times New Roman" w:hAnsi="Times New Roman"/>
          <w:sz w:val="24"/>
        </w:rPr>
        <w:t>изчислена въз основа на предложената цена за лекарствен</w:t>
      </w:r>
      <w:r>
        <w:rPr>
          <w:rFonts w:ascii="Times New Roman" w:hAnsi="Times New Roman"/>
          <w:b/>
          <w:sz w:val="24"/>
        </w:rPr>
        <w:t xml:space="preserve"> </w:t>
      </w:r>
      <w:r>
        <w:rPr>
          <w:rFonts w:ascii="Times New Roman" w:hAnsi="Times New Roman"/>
          <w:sz w:val="24"/>
        </w:rPr>
        <w:t xml:space="preserve">продукт по търговско наименование и с включени надценки за търговец на едро в съответствие с изискванията на Наредбата за условията, правилата и реда за регулиране и регистриране на цените на лекарствените продукти от 30.04.2013г. /посочена в колона </w:t>
      </w:r>
      <w:r>
        <w:rPr>
          <w:rFonts w:ascii="Times New Roman" w:hAnsi="Times New Roman"/>
          <w:sz w:val="24"/>
          <w:lang w:val="en-US"/>
        </w:rPr>
        <w:t xml:space="preserve">6 </w:t>
      </w:r>
      <w:r>
        <w:rPr>
          <w:rFonts w:ascii="Times New Roman" w:hAnsi="Times New Roman"/>
          <w:sz w:val="24"/>
        </w:rPr>
        <w:t>на ценовото предложение/.</w:t>
      </w:r>
    </w:p>
    <w:p w:rsidR="00731D0D" w:rsidRDefault="00731D0D">
      <w:pPr>
        <w:pStyle w:val="BodyText"/>
        <w:tabs>
          <w:tab w:val="left" w:pos="360"/>
        </w:tabs>
        <w:rPr>
          <w:rFonts w:ascii="Times New Roman" w:hAnsi="Times New Roman"/>
          <w:sz w:val="24"/>
        </w:rPr>
      </w:pPr>
    </w:p>
    <w:p w:rsidR="00731D0D" w:rsidRDefault="00063EEB">
      <w:pPr>
        <w:pStyle w:val="BodyText"/>
        <w:tabs>
          <w:tab w:val="left" w:pos="360"/>
          <w:tab w:val="num" w:pos="1134"/>
          <w:tab w:val="num" w:pos="1920"/>
        </w:tabs>
        <w:rPr>
          <w:rFonts w:ascii="Times New Roman" w:hAnsi="Times New Roman"/>
          <w:b/>
          <w:sz w:val="24"/>
          <w:lang w:val="en-US"/>
        </w:rPr>
      </w:pPr>
      <w:r>
        <w:rPr>
          <w:rFonts w:ascii="Times New Roman" w:hAnsi="Times New Roman"/>
          <w:b/>
          <w:sz w:val="24"/>
        </w:rPr>
        <w:t xml:space="preserve">!!! Цената с ДДС </w:t>
      </w:r>
      <w:r>
        <w:rPr>
          <w:rFonts w:ascii="Times New Roman" w:hAnsi="Times New Roman"/>
          <w:b/>
          <w:sz w:val="24"/>
          <w:lang w:val="be-BY"/>
        </w:rPr>
        <w:t xml:space="preserve">не трябва да превишава </w:t>
      </w:r>
      <w:r>
        <w:rPr>
          <w:rFonts w:ascii="Times New Roman" w:hAnsi="Times New Roman"/>
          <w:b/>
          <w:sz w:val="24"/>
        </w:rPr>
        <w:t xml:space="preserve">максималната стойност </w:t>
      </w:r>
      <w:r>
        <w:rPr>
          <w:rFonts w:ascii="Times New Roman" w:hAnsi="Times New Roman"/>
          <w:b/>
          <w:sz w:val="24"/>
          <w:lang w:val="be-BY"/>
        </w:rPr>
        <w:t>посочена в колона “</w:t>
      </w:r>
      <w:r>
        <w:rPr>
          <w:rFonts w:ascii="Times New Roman" w:hAnsi="Times New Roman"/>
          <w:b/>
          <w:sz w:val="24"/>
          <w:lang w:val="en-US"/>
        </w:rPr>
        <w:t>L</w:t>
      </w:r>
      <w:r>
        <w:rPr>
          <w:rFonts w:ascii="Times New Roman" w:hAnsi="Times New Roman"/>
          <w:b/>
          <w:sz w:val="24"/>
          <w:lang w:val="be-BY"/>
        </w:rPr>
        <w:t xml:space="preserve">”  на Позитивния списък, актуален към момента на подаване на офертите! Тя трябва </w:t>
      </w:r>
      <w:r>
        <w:rPr>
          <w:rFonts w:ascii="Times New Roman" w:hAnsi="Times New Roman"/>
          <w:b/>
          <w:sz w:val="24"/>
        </w:rPr>
        <w:t>да бъде записана с брой знаци след десетичната запетая съответстващ на броя на знаците в максималната стойност</w:t>
      </w:r>
      <w:r>
        <w:rPr>
          <w:rFonts w:ascii="Times New Roman" w:hAnsi="Times New Roman"/>
          <w:b/>
          <w:sz w:val="24"/>
          <w:lang w:val="be-BY"/>
        </w:rPr>
        <w:t xml:space="preserve">.                                                                                                                                                                                                                                                                                                                                                                                                                                                                                                                                                                                                                                                                                                                                                                                                                                                                                                                                         </w:t>
      </w:r>
    </w:p>
    <w:p w:rsidR="00731D0D" w:rsidRDefault="00063EEB">
      <w:pPr>
        <w:pStyle w:val="BodyText"/>
        <w:tabs>
          <w:tab w:val="left" w:pos="360"/>
        </w:tabs>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Единична цена за </w:t>
      </w:r>
      <w:r>
        <w:rPr>
          <w:rFonts w:ascii="Times New Roman" w:hAnsi="Times New Roman"/>
          <w:sz w:val="24"/>
          <w:lang w:val="be-BY"/>
        </w:rPr>
        <w:t xml:space="preserve">опаковка от </w:t>
      </w:r>
      <w:r>
        <w:rPr>
          <w:rFonts w:ascii="Times New Roman" w:hAnsi="Times New Roman"/>
          <w:sz w:val="24"/>
        </w:rPr>
        <w:t>предлагания лекарствен продукт по търговско</w:t>
      </w:r>
    </w:p>
    <w:p w:rsidR="00731D0D" w:rsidRDefault="00063EEB">
      <w:pPr>
        <w:pStyle w:val="BodyText"/>
        <w:tabs>
          <w:tab w:val="left" w:pos="360"/>
        </w:tabs>
        <w:rPr>
          <w:rFonts w:ascii="Times New Roman" w:hAnsi="Times New Roman"/>
          <w:sz w:val="24"/>
        </w:rPr>
      </w:pPr>
      <w:r>
        <w:rPr>
          <w:rFonts w:ascii="Times New Roman" w:hAnsi="Times New Roman"/>
          <w:sz w:val="24"/>
        </w:rPr>
        <w:t xml:space="preserve">наименование в лева, до втория знак след десетичната запетая, </w:t>
      </w:r>
      <w:r>
        <w:rPr>
          <w:rFonts w:ascii="Times New Roman" w:hAnsi="Times New Roman"/>
          <w:b/>
          <w:sz w:val="24"/>
        </w:rPr>
        <w:t>с ДДС</w:t>
      </w:r>
      <w:r>
        <w:rPr>
          <w:rFonts w:ascii="Times New Roman" w:hAnsi="Times New Roman"/>
          <w:sz w:val="24"/>
        </w:rPr>
        <w:t>.</w:t>
      </w:r>
    </w:p>
    <w:p w:rsidR="00731D0D" w:rsidRDefault="00731D0D">
      <w:pPr>
        <w:pStyle w:val="BodyText"/>
        <w:tabs>
          <w:tab w:val="left" w:pos="360"/>
        </w:tabs>
        <w:rPr>
          <w:rFonts w:ascii="Times New Roman" w:hAnsi="Times New Roman"/>
          <w:sz w:val="24"/>
        </w:rPr>
      </w:pPr>
    </w:p>
    <w:p w:rsidR="00731D0D" w:rsidRDefault="00063EEB">
      <w:pPr>
        <w:pStyle w:val="BodyText"/>
        <w:tabs>
          <w:tab w:val="left" w:pos="360"/>
        </w:tabs>
        <w:rPr>
          <w:rFonts w:ascii="Times New Roman" w:hAnsi="Times New Roman"/>
          <w:b/>
          <w:sz w:val="24"/>
        </w:rPr>
      </w:pPr>
      <w:r>
        <w:rPr>
          <w:rFonts w:ascii="Times New Roman" w:hAnsi="Times New Roman"/>
          <w:b/>
          <w:sz w:val="24"/>
        </w:rPr>
        <w:t xml:space="preserve">!!! Посочената цена за опаковка на лекарствения продукт не трябва да превишава утвърдената цена </w:t>
      </w:r>
      <w:r>
        <w:rPr>
          <w:rFonts w:ascii="Times New Roman" w:hAnsi="Times New Roman"/>
          <w:b/>
          <w:sz w:val="24"/>
          <w:lang w:val="be-BY"/>
        </w:rPr>
        <w:t>посочена в колона “</w:t>
      </w:r>
      <w:r>
        <w:rPr>
          <w:rFonts w:ascii="Times New Roman" w:hAnsi="Times New Roman"/>
          <w:b/>
          <w:sz w:val="24"/>
          <w:lang w:val="en-US"/>
        </w:rPr>
        <w:t>M</w:t>
      </w:r>
      <w:r>
        <w:rPr>
          <w:rFonts w:ascii="Times New Roman" w:hAnsi="Times New Roman"/>
          <w:b/>
          <w:sz w:val="24"/>
          <w:lang w:val="be-BY"/>
        </w:rPr>
        <w:t>”</w:t>
      </w:r>
      <w:r>
        <w:rPr>
          <w:rFonts w:ascii="Times New Roman" w:hAnsi="Times New Roman"/>
          <w:b/>
          <w:sz w:val="24"/>
          <w:lang w:val="en-US"/>
        </w:rPr>
        <w:t xml:space="preserve"> </w:t>
      </w:r>
      <w:r>
        <w:rPr>
          <w:rFonts w:ascii="Times New Roman" w:hAnsi="Times New Roman"/>
          <w:b/>
          <w:sz w:val="24"/>
          <w:lang w:val="be-BY"/>
        </w:rPr>
        <w:t>на Позитивния списък</w:t>
      </w:r>
      <w:r>
        <w:rPr>
          <w:rFonts w:ascii="Times New Roman" w:hAnsi="Times New Roman"/>
          <w:b/>
          <w:sz w:val="24"/>
        </w:rPr>
        <w:t>, с включени надценки за търговец на едро в съответствие с изискванията на цитираната по-горе наредба.</w:t>
      </w:r>
    </w:p>
    <w:p w:rsidR="00731D0D" w:rsidRDefault="00731D0D">
      <w:pPr>
        <w:pStyle w:val="BodyText"/>
        <w:tabs>
          <w:tab w:val="left" w:pos="360"/>
        </w:tabs>
        <w:rPr>
          <w:rFonts w:ascii="Times New Roman" w:hAnsi="Times New Roman"/>
          <w:b/>
          <w:sz w:val="24"/>
        </w:rPr>
      </w:pPr>
    </w:p>
    <w:p w:rsidR="00DD4D62" w:rsidRPr="00317F1B" w:rsidRDefault="00063EEB" w:rsidP="00DD4D62">
      <w:pPr>
        <w:numPr>
          <w:ilvl w:val="0"/>
          <w:numId w:val="6"/>
        </w:numPr>
        <w:jc w:val="both"/>
        <w:rPr>
          <w:b/>
          <w:sz w:val="24"/>
          <w:szCs w:val="24"/>
          <w:u w:val="single"/>
          <w:lang w:val="bg-BG"/>
        </w:rPr>
      </w:pPr>
      <w:r w:rsidRPr="00317F1B">
        <w:rPr>
          <w:b/>
          <w:sz w:val="24"/>
          <w:szCs w:val="24"/>
          <w:u w:val="single"/>
        </w:rPr>
        <w:t xml:space="preserve">Финансовото  предложение на участника </w:t>
      </w:r>
      <w:r w:rsidRPr="00317F1B">
        <w:rPr>
          <w:b/>
          <w:sz w:val="24"/>
          <w:szCs w:val="24"/>
          <w:u w:val="single"/>
          <w:lang w:val="bg-BG"/>
        </w:rPr>
        <w:t>за лекарствени продукти</w:t>
      </w:r>
      <w:r w:rsidR="00DD4D62" w:rsidRPr="00317F1B">
        <w:rPr>
          <w:b/>
          <w:sz w:val="24"/>
          <w:szCs w:val="24"/>
          <w:u w:val="single"/>
          <w:lang w:val="en-US"/>
        </w:rPr>
        <w:t xml:space="preserve"> </w:t>
      </w:r>
      <w:r w:rsidRPr="00317F1B">
        <w:rPr>
          <w:b/>
          <w:sz w:val="24"/>
          <w:szCs w:val="24"/>
          <w:u w:val="single"/>
          <w:lang w:val="bg-BG"/>
        </w:rPr>
        <w:t xml:space="preserve">извън </w:t>
      </w:r>
    </w:p>
    <w:p w:rsidR="008D78A9" w:rsidRDefault="00063EEB" w:rsidP="00DD4D62">
      <w:pPr>
        <w:jc w:val="both"/>
        <w:rPr>
          <w:b/>
          <w:sz w:val="24"/>
          <w:szCs w:val="24"/>
          <w:u w:val="single"/>
          <w:lang w:val="bg-BG"/>
        </w:rPr>
      </w:pPr>
      <w:r w:rsidRPr="00317F1B">
        <w:rPr>
          <w:b/>
          <w:sz w:val="24"/>
          <w:szCs w:val="24"/>
          <w:u w:val="single"/>
          <w:lang w:val="bg-BG"/>
        </w:rPr>
        <w:t xml:space="preserve">Позитивен лекарствен списък  – обособени позиции № </w:t>
      </w:r>
      <w:r w:rsidR="00DD4D62" w:rsidRPr="00317F1B">
        <w:rPr>
          <w:b/>
          <w:sz w:val="24"/>
          <w:szCs w:val="24"/>
          <w:u w:val="single"/>
          <w:lang w:val="en-US"/>
        </w:rPr>
        <w:t>3</w:t>
      </w:r>
      <w:r w:rsidR="00DD4D62" w:rsidRPr="00317F1B">
        <w:rPr>
          <w:b/>
          <w:sz w:val="24"/>
          <w:szCs w:val="24"/>
          <w:u w:val="single"/>
          <w:lang w:val="bg-BG"/>
        </w:rPr>
        <w:t xml:space="preserve"> и № </w:t>
      </w:r>
      <w:r w:rsidR="00DD4D62" w:rsidRPr="00317F1B">
        <w:rPr>
          <w:b/>
          <w:sz w:val="24"/>
          <w:szCs w:val="24"/>
          <w:u w:val="single"/>
          <w:lang w:val="en-US"/>
        </w:rPr>
        <w:t>4</w:t>
      </w:r>
      <w:r w:rsidRPr="00317F1B">
        <w:rPr>
          <w:b/>
          <w:sz w:val="24"/>
          <w:szCs w:val="24"/>
          <w:u w:val="single"/>
          <w:lang w:val="bg-BG"/>
        </w:rPr>
        <w:t xml:space="preserve"> </w:t>
      </w:r>
      <w:r w:rsidRPr="00317F1B">
        <w:rPr>
          <w:b/>
          <w:sz w:val="24"/>
          <w:szCs w:val="24"/>
          <w:u w:val="single"/>
        </w:rPr>
        <w:t>трябва да съдържа</w:t>
      </w:r>
      <w:r w:rsidR="008D78A9">
        <w:rPr>
          <w:b/>
          <w:sz w:val="24"/>
          <w:szCs w:val="24"/>
          <w:u w:val="single"/>
          <w:lang w:val="bg-BG"/>
        </w:rPr>
        <w:t>:</w:t>
      </w:r>
    </w:p>
    <w:p w:rsidR="008D78A9" w:rsidRDefault="008D78A9" w:rsidP="00DD4D62">
      <w:pPr>
        <w:jc w:val="both"/>
        <w:rPr>
          <w:b/>
          <w:sz w:val="24"/>
          <w:szCs w:val="24"/>
          <w:u w:val="single"/>
          <w:lang w:val="bg-BG"/>
        </w:rPr>
      </w:pPr>
    </w:p>
    <w:p w:rsidR="00731D0D" w:rsidRDefault="008D78A9" w:rsidP="00DD4D62">
      <w:pPr>
        <w:jc w:val="both"/>
        <w:rPr>
          <w:sz w:val="24"/>
          <w:lang w:val="bg-BG"/>
        </w:rPr>
      </w:pPr>
      <w:r w:rsidRPr="008D78A9">
        <w:rPr>
          <w:sz w:val="24"/>
        </w:rPr>
        <w:t>◊</w:t>
      </w:r>
      <w:r w:rsidRPr="008D78A9">
        <w:rPr>
          <w:sz w:val="24"/>
          <w:lang w:val="bg-BG"/>
        </w:rPr>
        <w:t xml:space="preserve"> О</w:t>
      </w:r>
      <w:r w:rsidR="00656D2E" w:rsidRPr="008D78A9">
        <w:rPr>
          <w:bCs/>
          <w:color w:val="000000"/>
          <w:sz w:val="24"/>
          <w:szCs w:val="24"/>
          <w:lang w:val="bg-BG"/>
        </w:rPr>
        <w:t>ферирана цена за единица мярка</w:t>
      </w:r>
      <w:r w:rsidR="00AA642D" w:rsidRPr="008D78A9">
        <w:rPr>
          <w:bCs/>
          <w:color w:val="000000"/>
          <w:sz w:val="24"/>
          <w:szCs w:val="24"/>
          <w:lang w:val="bg-BG"/>
        </w:rPr>
        <w:t xml:space="preserve"> </w:t>
      </w:r>
      <w:r w:rsidR="00AA642D" w:rsidRPr="008D78A9">
        <w:rPr>
          <w:sz w:val="24"/>
          <w:szCs w:val="24"/>
        </w:rPr>
        <w:t>/</w:t>
      </w:r>
      <w:r w:rsidR="00AA642D" w:rsidRPr="008D78A9">
        <w:rPr>
          <w:sz w:val="24"/>
          <w:szCs w:val="24"/>
          <w:lang w:val="bg-BG"/>
        </w:rPr>
        <w:t>флакон, ампула, таблетка, и пр./</w:t>
      </w:r>
      <w:r w:rsidR="00656D2E" w:rsidRPr="008D78A9">
        <w:rPr>
          <w:bCs/>
          <w:color w:val="000000"/>
          <w:sz w:val="24"/>
          <w:szCs w:val="24"/>
          <w:lang w:val="bg-BG"/>
        </w:rPr>
        <w:t>, посочен</w:t>
      </w:r>
      <w:r w:rsidR="00AA642D" w:rsidRPr="008D78A9">
        <w:rPr>
          <w:bCs/>
          <w:color w:val="000000"/>
          <w:sz w:val="24"/>
          <w:szCs w:val="24"/>
          <w:lang w:val="bg-BG"/>
        </w:rPr>
        <w:t>и</w:t>
      </w:r>
      <w:r w:rsidR="00656D2E" w:rsidRPr="008D78A9">
        <w:rPr>
          <w:bCs/>
          <w:color w:val="000000"/>
          <w:sz w:val="24"/>
          <w:szCs w:val="24"/>
          <w:lang w:val="bg-BG"/>
        </w:rPr>
        <w:t xml:space="preserve"> в колона 4 на </w:t>
      </w:r>
      <w:r w:rsidR="00656D2E" w:rsidRPr="008D78A9">
        <w:rPr>
          <w:sz w:val="24"/>
          <w:szCs w:val="24"/>
        </w:rPr>
        <w:t>ценовото предложение</w:t>
      </w:r>
      <w:r w:rsidR="00AA642D" w:rsidRPr="008D78A9">
        <w:rPr>
          <w:sz w:val="24"/>
          <w:szCs w:val="24"/>
        </w:rPr>
        <w:t xml:space="preserve"> </w:t>
      </w:r>
      <w:r w:rsidR="00656D2E" w:rsidRPr="008D78A9">
        <w:rPr>
          <w:sz w:val="24"/>
          <w:szCs w:val="24"/>
        </w:rPr>
        <w:t>на участника - /Приложение №</w:t>
      </w:r>
      <w:r w:rsidR="00656D2E" w:rsidRPr="008D78A9">
        <w:rPr>
          <w:sz w:val="24"/>
          <w:szCs w:val="24"/>
          <w:lang w:val="en-US"/>
        </w:rPr>
        <w:t xml:space="preserve"> </w:t>
      </w:r>
      <w:r w:rsidR="00656D2E" w:rsidRPr="008D78A9">
        <w:rPr>
          <w:sz w:val="24"/>
          <w:szCs w:val="24"/>
        </w:rPr>
        <w:t>7</w:t>
      </w:r>
      <w:r w:rsidR="00317F1B" w:rsidRPr="008D78A9">
        <w:rPr>
          <w:sz w:val="24"/>
          <w:szCs w:val="24"/>
          <w:lang w:val="be-BY"/>
        </w:rPr>
        <w:t>/</w:t>
      </w:r>
      <w:r w:rsidR="00317F1B" w:rsidRPr="008D78A9">
        <w:rPr>
          <w:sz w:val="24"/>
          <w:lang w:val="be-BY"/>
        </w:rPr>
        <w:t xml:space="preserve"> за</w:t>
      </w:r>
      <w:r w:rsidR="00063EEB" w:rsidRPr="00AA642D">
        <w:rPr>
          <w:sz w:val="24"/>
          <w:lang w:val="be-BY"/>
        </w:rPr>
        <w:t xml:space="preserve"> </w:t>
      </w:r>
      <w:r w:rsidR="00063EEB" w:rsidRPr="00AA642D">
        <w:rPr>
          <w:sz w:val="24"/>
        </w:rPr>
        <w:t>предлагания лекарствен продукт по търговско</w:t>
      </w:r>
      <w:r w:rsidR="00063EEB" w:rsidRPr="00AA642D">
        <w:rPr>
          <w:sz w:val="24"/>
          <w:lang w:val="bg-BG"/>
        </w:rPr>
        <w:t xml:space="preserve"> </w:t>
      </w:r>
      <w:r w:rsidR="00063EEB" w:rsidRPr="00AA642D">
        <w:rPr>
          <w:sz w:val="24"/>
        </w:rPr>
        <w:t>наименование в лева,</w:t>
      </w:r>
      <w:r w:rsidR="00DD4D62" w:rsidRPr="00AA642D">
        <w:rPr>
          <w:sz w:val="24"/>
          <w:lang w:val="be-BY"/>
        </w:rPr>
        <w:t xml:space="preserve"> </w:t>
      </w:r>
      <w:r w:rsidR="00063EEB" w:rsidRPr="00AA642D">
        <w:rPr>
          <w:sz w:val="24"/>
        </w:rPr>
        <w:t xml:space="preserve">до втория знак след десетичната запетая, </w:t>
      </w:r>
      <w:r w:rsidR="00063EEB" w:rsidRPr="00AA642D">
        <w:rPr>
          <w:b/>
          <w:sz w:val="24"/>
        </w:rPr>
        <w:t>с ДДС</w:t>
      </w:r>
      <w:r w:rsidR="00063EEB" w:rsidRPr="00AA642D">
        <w:rPr>
          <w:sz w:val="24"/>
        </w:rPr>
        <w:t>.</w:t>
      </w:r>
    </w:p>
    <w:p w:rsidR="008D78A9" w:rsidRPr="008D78A9" w:rsidRDefault="008D78A9" w:rsidP="00DD4D62">
      <w:pPr>
        <w:jc w:val="both"/>
        <w:rPr>
          <w:b/>
          <w:sz w:val="24"/>
          <w:u w:val="single"/>
          <w:lang w:val="bg-BG"/>
        </w:rPr>
      </w:pPr>
    </w:p>
    <w:p w:rsidR="008D78A9" w:rsidRDefault="008D78A9" w:rsidP="008D78A9">
      <w:pPr>
        <w:pStyle w:val="BodyText"/>
        <w:tabs>
          <w:tab w:val="left" w:pos="360"/>
        </w:tabs>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Единична цена за </w:t>
      </w:r>
      <w:r>
        <w:rPr>
          <w:rFonts w:ascii="Times New Roman" w:hAnsi="Times New Roman"/>
          <w:sz w:val="24"/>
          <w:lang w:val="be-BY"/>
        </w:rPr>
        <w:t xml:space="preserve">опаковка от </w:t>
      </w:r>
      <w:r>
        <w:rPr>
          <w:rFonts w:ascii="Times New Roman" w:hAnsi="Times New Roman"/>
          <w:sz w:val="24"/>
        </w:rPr>
        <w:t>предлагания лекарствен продукт по търговско</w:t>
      </w:r>
    </w:p>
    <w:p w:rsidR="008D78A9" w:rsidRDefault="008D78A9" w:rsidP="008D78A9">
      <w:pPr>
        <w:pStyle w:val="BodyText"/>
        <w:tabs>
          <w:tab w:val="left" w:pos="360"/>
        </w:tabs>
        <w:rPr>
          <w:rFonts w:ascii="Times New Roman" w:hAnsi="Times New Roman"/>
          <w:sz w:val="24"/>
        </w:rPr>
      </w:pPr>
      <w:r>
        <w:rPr>
          <w:rFonts w:ascii="Times New Roman" w:hAnsi="Times New Roman"/>
          <w:sz w:val="24"/>
        </w:rPr>
        <w:t xml:space="preserve">наименование в лева, до втория знак след десетичната запетая, </w:t>
      </w:r>
      <w:r>
        <w:rPr>
          <w:rFonts w:ascii="Times New Roman" w:hAnsi="Times New Roman"/>
          <w:b/>
          <w:sz w:val="24"/>
        </w:rPr>
        <w:t>с ДДС</w:t>
      </w:r>
      <w:r>
        <w:rPr>
          <w:rFonts w:ascii="Times New Roman" w:hAnsi="Times New Roman"/>
          <w:sz w:val="24"/>
        </w:rPr>
        <w:t>.</w:t>
      </w:r>
    </w:p>
    <w:p w:rsidR="008D78A9" w:rsidRDefault="008D78A9" w:rsidP="008D78A9">
      <w:pPr>
        <w:pStyle w:val="BodyText"/>
        <w:tabs>
          <w:tab w:val="left" w:pos="360"/>
        </w:tabs>
        <w:rPr>
          <w:rFonts w:ascii="Times New Roman" w:hAnsi="Times New Roman"/>
          <w:sz w:val="24"/>
        </w:rPr>
      </w:pPr>
    </w:p>
    <w:p w:rsidR="00731D0D" w:rsidRPr="00317F1B" w:rsidRDefault="00731D0D">
      <w:pPr>
        <w:pStyle w:val="BodyText"/>
        <w:tabs>
          <w:tab w:val="left" w:pos="360"/>
        </w:tabs>
        <w:rPr>
          <w:rFonts w:ascii="Times New Roman" w:hAnsi="Times New Roman"/>
          <w:sz w:val="24"/>
          <w:lang w:val="be-BY"/>
        </w:rPr>
      </w:pPr>
    </w:p>
    <w:p w:rsidR="00731D0D" w:rsidRDefault="00063EEB">
      <w:pPr>
        <w:pStyle w:val="BodyText"/>
        <w:tabs>
          <w:tab w:val="left" w:pos="360"/>
        </w:tabs>
        <w:rPr>
          <w:rFonts w:ascii="Times New Roman" w:hAnsi="Times New Roman"/>
          <w:sz w:val="24"/>
        </w:rPr>
      </w:pPr>
      <w:r>
        <w:rPr>
          <w:rFonts w:ascii="Times New Roman" w:hAnsi="Times New Roman"/>
          <w:sz w:val="24"/>
        </w:rPr>
        <w:t xml:space="preserve">!!! Предложената цена на лекарствения продукт по търговско наименование следва да </w:t>
      </w:r>
    </w:p>
    <w:p w:rsidR="00731D0D" w:rsidRDefault="00063EEB">
      <w:pPr>
        <w:pStyle w:val="BodyText"/>
        <w:tabs>
          <w:tab w:val="left" w:pos="360"/>
        </w:tabs>
        <w:rPr>
          <w:rFonts w:ascii="Times New Roman" w:hAnsi="Times New Roman"/>
          <w:sz w:val="24"/>
        </w:rPr>
      </w:pPr>
      <w:r>
        <w:rPr>
          <w:rFonts w:ascii="Times New Roman" w:hAnsi="Times New Roman"/>
          <w:sz w:val="24"/>
        </w:rPr>
        <w:t>включва стойността на стоката, опаковка, застраховка и транспорт до краен получател при срок на годност не по-малък от 60% от обявения от производителя към датата на доставка.</w:t>
      </w:r>
    </w:p>
    <w:p w:rsidR="00731D0D" w:rsidRDefault="00731D0D">
      <w:pPr>
        <w:pStyle w:val="BodyText"/>
        <w:tabs>
          <w:tab w:val="left" w:pos="360"/>
          <w:tab w:val="num" w:pos="1134"/>
          <w:tab w:val="num" w:pos="1920"/>
        </w:tabs>
        <w:rPr>
          <w:rFonts w:ascii="Times New Roman" w:hAnsi="Times New Roman"/>
          <w:sz w:val="24"/>
        </w:rPr>
      </w:pPr>
    </w:p>
    <w:p w:rsidR="00731D0D" w:rsidRDefault="00063EEB">
      <w:pPr>
        <w:jc w:val="both"/>
        <w:rPr>
          <w:sz w:val="24"/>
          <w:lang w:val="bg-BG"/>
        </w:rPr>
      </w:pPr>
      <w:r>
        <w:rPr>
          <w:sz w:val="24"/>
          <w:lang w:val="bg-BG"/>
        </w:rPr>
        <w:t xml:space="preserve">     Всички</w:t>
      </w:r>
      <w:r>
        <w:rPr>
          <w:sz w:val="24"/>
        </w:rPr>
        <w:t xml:space="preserve"> плик</w:t>
      </w:r>
      <w:r>
        <w:rPr>
          <w:sz w:val="24"/>
          <w:lang w:val="bg-BG"/>
        </w:rPr>
        <w:t>ове</w:t>
      </w:r>
      <w:r>
        <w:rPr>
          <w:sz w:val="24"/>
        </w:rPr>
        <w:t xml:space="preserve"> се запечатват в един общ непрозрачен плик</w:t>
      </w:r>
      <w:r>
        <w:rPr>
          <w:sz w:val="24"/>
          <w:lang w:val="bg-BG"/>
        </w:rPr>
        <w:t>.</w:t>
      </w:r>
    </w:p>
    <w:p w:rsidR="00731D0D" w:rsidRDefault="00731D0D">
      <w:pPr>
        <w:pStyle w:val="BodyText"/>
        <w:tabs>
          <w:tab w:val="left" w:pos="360"/>
        </w:tabs>
        <w:rPr>
          <w:rFonts w:ascii="Times New Roman" w:hAnsi="Times New Roman"/>
          <w:sz w:val="24"/>
          <w:lang w:val="en-US"/>
        </w:rPr>
      </w:pPr>
    </w:p>
    <w:p w:rsidR="00731D0D" w:rsidRDefault="00063EEB">
      <w:pPr>
        <w:jc w:val="both"/>
        <w:rPr>
          <w:i/>
          <w:sz w:val="24"/>
          <w:lang w:val="en-US"/>
        </w:rPr>
      </w:pPr>
      <w:r>
        <w:rPr>
          <w:b/>
          <w:i/>
          <w:sz w:val="24"/>
          <w:u w:val="single"/>
          <w:lang w:val="bg-BG"/>
        </w:rPr>
        <w:t xml:space="preserve">Изисквания към </w:t>
      </w:r>
      <w:r>
        <w:rPr>
          <w:b/>
          <w:i/>
          <w:sz w:val="24"/>
          <w:u w:val="single"/>
        </w:rPr>
        <w:t>лекарствените продукти</w:t>
      </w:r>
      <w:r>
        <w:rPr>
          <w:i/>
          <w:sz w:val="24"/>
          <w:lang w:val="bg-BG"/>
        </w:rPr>
        <w:t>:</w:t>
      </w:r>
    </w:p>
    <w:p w:rsidR="00731D0D" w:rsidRDefault="00063EEB">
      <w:pPr>
        <w:jc w:val="both"/>
        <w:rPr>
          <w:sz w:val="24"/>
          <w:lang w:val="bg-BG"/>
        </w:rPr>
      </w:pPr>
      <w:r>
        <w:rPr>
          <w:sz w:val="24"/>
          <w:lang w:val="be-BY"/>
        </w:rPr>
        <w:t xml:space="preserve">     1.   </w:t>
      </w:r>
      <w:r>
        <w:rPr>
          <w:sz w:val="24"/>
          <w:lang w:val="bg-BG"/>
        </w:rPr>
        <w:t>Всички л</w:t>
      </w:r>
      <w:r>
        <w:rPr>
          <w:sz w:val="24"/>
        </w:rPr>
        <w:t>екарствените продукти</w:t>
      </w:r>
      <w:r>
        <w:rPr>
          <w:sz w:val="24"/>
          <w:lang w:val="bg-BG"/>
        </w:rPr>
        <w:t xml:space="preserve">  трябва да отговарят на изискванията на ЗЛПХМ.</w:t>
      </w:r>
    </w:p>
    <w:p w:rsidR="00731D0D" w:rsidRDefault="00063EEB">
      <w:pPr>
        <w:jc w:val="both"/>
        <w:rPr>
          <w:sz w:val="24"/>
          <w:lang w:val="bg-BG"/>
        </w:rPr>
      </w:pPr>
      <w:r>
        <w:rPr>
          <w:sz w:val="24"/>
          <w:lang w:val="bg-BG"/>
        </w:rPr>
        <w:t xml:space="preserve">     2.   </w:t>
      </w:r>
      <w:proofErr w:type="gramStart"/>
      <w:r>
        <w:rPr>
          <w:sz w:val="24"/>
        </w:rPr>
        <w:t>Лекарствените продукти</w:t>
      </w:r>
      <w:r>
        <w:rPr>
          <w:sz w:val="24"/>
          <w:lang w:val="bg-BG"/>
        </w:rPr>
        <w:t xml:space="preserve"> следва да бъдат включени в Позитивния списък, актуален към крайни</w:t>
      </w:r>
      <w:r w:rsidR="00922230">
        <w:rPr>
          <w:sz w:val="24"/>
          <w:lang w:val="bg-BG"/>
        </w:rPr>
        <w:t xml:space="preserve">я срок за подаване на офертите </w:t>
      </w:r>
      <w:r w:rsidR="00922230">
        <w:rPr>
          <w:sz w:val="24"/>
          <w:lang w:val="en-US"/>
        </w:rPr>
        <w:t xml:space="preserve">- </w:t>
      </w:r>
      <w:r>
        <w:rPr>
          <w:sz w:val="24"/>
          <w:lang w:val="bg-BG"/>
        </w:rPr>
        <w:t xml:space="preserve">приложимо </w:t>
      </w:r>
      <w:r w:rsidRPr="008D78A9">
        <w:rPr>
          <w:sz w:val="24"/>
          <w:lang w:val="bg-BG"/>
        </w:rPr>
        <w:t xml:space="preserve">за </w:t>
      </w:r>
      <w:r w:rsidRPr="008D78A9">
        <w:rPr>
          <w:sz w:val="24"/>
          <w:lang w:val="be-BY"/>
        </w:rPr>
        <w:t xml:space="preserve">обособени позиции № № </w:t>
      </w:r>
      <w:r w:rsidR="00DD4D62" w:rsidRPr="008D78A9">
        <w:rPr>
          <w:sz w:val="24"/>
          <w:lang w:val="be-BY"/>
        </w:rPr>
        <w:t>1 и 2.</w:t>
      </w:r>
      <w:proofErr w:type="gramEnd"/>
    </w:p>
    <w:p w:rsidR="00731D0D" w:rsidRDefault="00063EEB">
      <w:pPr>
        <w:jc w:val="both"/>
        <w:rPr>
          <w:sz w:val="24"/>
          <w:lang w:val="bg-BG"/>
        </w:rPr>
      </w:pPr>
      <w:r>
        <w:rPr>
          <w:sz w:val="24"/>
          <w:lang w:val="bg-BG"/>
        </w:rPr>
        <w:t xml:space="preserve">     3.  За предлаганите </w:t>
      </w:r>
      <w:r>
        <w:rPr>
          <w:sz w:val="24"/>
        </w:rPr>
        <w:t>лекарствените продукти</w:t>
      </w:r>
      <w:r>
        <w:rPr>
          <w:sz w:val="24"/>
          <w:lang w:val="bg-BG"/>
        </w:rPr>
        <w:t xml:space="preserve">  от всички </w:t>
      </w:r>
      <w:r>
        <w:rPr>
          <w:sz w:val="24"/>
        </w:rPr>
        <w:t>обособен</w:t>
      </w:r>
      <w:r>
        <w:rPr>
          <w:sz w:val="24"/>
          <w:lang w:val="bg-BG"/>
        </w:rPr>
        <w:t>и</w:t>
      </w:r>
      <w:r>
        <w:rPr>
          <w:sz w:val="24"/>
        </w:rPr>
        <w:t xml:space="preserve"> позици</w:t>
      </w:r>
      <w:r>
        <w:rPr>
          <w:sz w:val="24"/>
          <w:lang w:val="bg-BG"/>
        </w:rPr>
        <w:t>и срокът на годност следва да бъде не по-малък от  60%</w:t>
      </w:r>
      <w:r>
        <w:rPr>
          <w:sz w:val="24"/>
          <w:lang w:val="ru-RU"/>
        </w:rPr>
        <w:t xml:space="preserve"> </w:t>
      </w:r>
      <w:r>
        <w:rPr>
          <w:sz w:val="24"/>
          <w:lang w:val="bg-BG"/>
        </w:rPr>
        <w:t xml:space="preserve"> от обявения от производителя към датата на доставка.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731D0D" w:rsidRDefault="00063EEB">
      <w:pPr>
        <w:ind w:left="555"/>
        <w:rPr>
          <w:b/>
          <w:sz w:val="24"/>
          <w:lang w:val="bg-BG"/>
        </w:rPr>
      </w:pPr>
      <w:r>
        <w:rPr>
          <w:b/>
          <w:sz w:val="24"/>
          <w:lang w:val="bg-BG"/>
        </w:rPr>
        <w:t>- от 59,99 % до 50 % - 5 % върху стойността на доставката;</w:t>
      </w:r>
    </w:p>
    <w:p w:rsidR="00731D0D" w:rsidRDefault="00063EEB">
      <w:pPr>
        <w:ind w:left="555"/>
        <w:rPr>
          <w:b/>
          <w:sz w:val="24"/>
          <w:lang w:val="bg-BG"/>
        </w:rPr>
      </w:pPr>
      <w:r>
        <w:rPr>
          <w:b/>
          <w:sz w:val="24"/>
          <w:lang w:val="bg-BG"/>
        </w:rPr>
        <w:t>- от 49,99 % до 40 % - 10 % върху стойността на доставката;</w:t>
      </w:r>
    </w:p>
    <w:p w:rsidR="00731D0D" w:rsidRDefault="00063EEB">
      <w:pPr>
        <w:ind w:left="555"/>
        <w:rPr>
          <w:b/>
          <w:sz w:val="24"/>
          <w:lang w:val="bg-BG"/>
        </w:rPr>
      </w:pPr>
      <w:r>
        <w:rPr>
          <w:b/>
          <w:sz w:val="24"/>
          <w:lang w:val="bg-BG"/>
        </w:rPr>
        <w:t>- от 39,99 % до 30 % - 30 % върху стойността на доставката;</w:t>
      </w:r>
    </w:p>
    <w:p w:rsidR="00731D0D" w:rsidRDefault="00063EEB">
      <w:pPr>
        <w:ind w:left="555"/>
        <w:rPr>
          <w:b/>
          <w:sz w:val="24"/>
          <w:lang w:val="bg-BG"/>
        </w:rPr>
      </w:pPr>
      <w:r>
        <w:rPr>
          <w:b/>
          <w:sz w:val="24"/>
          <w:lang w:val="bg-BG"/>
        </w:rPr>
        <w:lastRenderedPageBreak/>
        <w:t>- от 29,99 % до 20 % - 60 % върху стойността на доставката;</w:t>
      </w:r>
    </w:p>
    <w:p w:rsidR="00731D0D" w:rsidRDefault="00063EEB">
      <w:pPr>
        <w:ind w:left="555"/>
        <w:jc w:val="both"/>
        <w:rPr>
          <w:b/>
          <w:sz w:val="24"/>
          <w:lang w:val="bg-BG"/>
        </w:rPr>
      </w:pPr>
      <w:r>
        <w:rPr>
          <w:b/>
          <w:sz w:val="24"/>
          <w:lang w:val="bg-BG"/>
        </w:rPr>
        <w:t>- под 20%  - 90 % върху стойността на доставката;</w:t>
      </w:r>
    </w:p>
    <w:p w:rsidR="00731D0D" w:rsidRDefault="00063EEB">
      <w:pPr>
        <w:jc w:val="both"/>
        <w:rPr>
          <w:sz w:val="24"/>
          <w:lang w:val="bg-BG"/>
        </w:rPr>
      </w:pPr>
      <w:r>
        <w:rPr>
          <w:sz w:val="24"/>
          <w:lang w:val="bg-BG"/>
        </w:rPr>
        <w:t xml:space="preserve">     4.   Доставката на лекарствените продукти с остатъчен срок на годност по-малък от 60% от обявения от производителя към датата на доставка се извършва само с мотивирано решение на Изпълнителния директор за конкретно количество, определено от него.</w:t>
      </w:r>
    </w:p>
    <w:p w:rsidR="00731D0D" w:rsidRDefault="00731D0D">
      <w:pPr>
        <w:jc w:val="both"/>
        <w:rPr>
          <w:sz w:val="24"/>
          <w:lang w:val="bg-BG"/>
        </w:rPr>
      </w:pPr>
    </w:p>
    <w:p w:rsidR="00731D0D" w:rsidRDefault="00063EEB" w:rsidP="00CA780C">
      <w:pPr>
        <w:jc w:val="both"/>
        <w:rPr>
          <w:b/>
          <w:sz w:val="24"/>
          <w:u w:val="single"/>
          <w:lang w:val="bg-BG"/>
        </w:rPr>
      </w:pPr>
      <w:proofErr w:type="gramStart"/>
      <w:r>
        <w:rPr>
          <w:b/>
          <w:sz w:val="24"/>
          <w:u w:val="single"/>
        </w:rPr>
        <w:t>Участник, документите в чиято оферта не са систематизирани по указания начин се отстранява от участие в процедурата.</w:t>
      </w:r>
      <w:proofErr w:type="gramEnd"/>
      <w:r>
        <w:rPr>
          <w:b/>
          <w:sz w:val="24"/>
          <w:u w:val="single"/>
        </w:rPr>
        <w:t xml:space="preserve"> </w:t>
      </w:r>
    </w:p>
    <w:p w:rsidR="00731D0D" w:rsidRDefault="00731D0D">
      <w:pPr>
        <w:ind w:left="-240" w:firstLine="600"/>
        <w:jc w:val="both"/>
        <w:rPr>
          <w:b/>
          <w:sz w:val="24"/>
          <w:u w:val="single"/>
          <w:lang w:val="bg-BG"/>
        </w:rPr>
      </w:pPr>
    </w:p>
    <w:p w:rsidR="00731D0D" w:rsidRDefault="00063EEB">
      <w:pPr>
        <w:ind w:firstLine="720"/>
        <w:jc w:val="both"/>
        <w:rPr>
          <w:sz w:val="24"/>
          <w:lang w:val="bg-BG"/>
        </w:rPr>
      </w:pPr>
      <w:r>
        <w:rPr>
          <w:sz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731D0D" w:rsidRDefault="00063EEB">
      <w:pPr>
        <w:ind w:firstLine="720"/>
        <w:jc w:val="both"/>
        <w:rPr>
          <w:sz w:val="24"/>
          <w:lang w:val="bg-BG"/>
        </w:rPr>
      </w:pPr>
      <w:r>
        <w:rPr>
          <w:sz w:val="24"/>
          <w:lang w:val="bg-BG"/>
        </w:rPr>
        <w:t xml:space="preserve">Списъкът на документите, съдържащи се в офертата се подписва от участника </w:t>
      </w:r>
    </w:p>
    <w:p w:rsidR="00731D0D" w:rsidRDefault="00063EEB">
      <w:pPr>
        <w:ind w:firstLine="720"/>
        <w:jc w:val="both"/>
        <w:rPr>
          <w:sz w:val="24"/>
          <w:lang w:val="bg-BG"/>
        </w:rPr>
      </w:pPr>
      <w:r>
        <w:rPr>
          <w:sz w:val="24"/>
          <w:lang w:val="bg-BG"/>
        </w:rPr>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731D0D" w:rsidRDefault="00063EEB">
      <w:pPr>
        <w:pStyle w:val="BodyTextIndent"/>
        <w:spacing w:after="0" w:line="240" w:lineRule="auto"/>
        <w:ind w:firstLine="720"/>
        <w:jc w:val="both"/>
        <w:rPr>
          <w:sz w:val="24"/>
          <w:lang w:val="bg-BG"/>
        </w:rPr>
      </w:pPr>
      <w:r>
        <w:rPr>
          <w:sz w:val="24"/>
          <w:lang w:val="bg-BG"/>
        </w:rPr>
        <w:t xml:space="preserve">Възложителят има право да задържи гаранцията за участие до решаването на спора, когато участникът </w:t>
      </w:r>
      <w:r>
        <w:rPr>
          <w:sz w:val="24"/>
          <w:lang w:val="ru-RU"/>
        </w:rPr>
        <w:t>обжалва решението за определяне на изпълнител.</w:t>
      </w:r>
      <w:r>
        <w:rPr>
          <w:sz w:val="24"/>
          <w:lang w:val="bg-BG"/>
        </w:rPr>
        <w:t xml:space="preserve"> </w:t>
      </w:r>
    </w:p>
    <w:p w:rsidR="00731D0D" w:rsidRDefault="00063EEB">
      <w:pPr>
        <w:pStyle w:val="BodyTextIndent"/>
        <w:spacing w:after="0" w:line="240" w:lineRule="auto"/>
        <w:ind w:firstLine="720"/>
        <w:jc w:val="both"/>
        <w:rPr>
          <w:sz w:val="24"/>
          <w:lang w:val="be-BY"/>
        </w:rPr>
      </w:pPr>
      <w:r>
        <w:rPr>
          <w:sz w:val="24"/>
          <w:lang w:val="en-US"/>
        </w:rPr>
        <w:t xml:space="preserve"> </w:t>
      </w:r>
      <w:r>
        <w:rPr>
          <w:sz w:val="24"/>
          <w:lang w:val="bg-BG"/>
        </w:rPr>
        <w:t xml:space="preserve">Възложителят има право да усвои гаранцията за участие независимо от нейната форма, когато участникът: </w:t>
      </w:r>
    </w:p>
    <w:p w:rsidR="00731D0D" w:rsidRDefault="00063EEB">
      <w:pPr>
        <w:jc w:val="both"/>
        <w:rPr>
          <w:sz w:val="24"/>
          <w:lang w:val="bg-BG"/>
        </w:rPr>
      </w:pPr>
      <w:r>
        <w:rPr>
          <w:sz w:val="24"/>
          <w:lang w:val="bg-BG"/>
        </w:rPr>
        <w:t xml:space="preserve">            - оттеглил офертата си след изтичане на срока за подаване на офертите;</w:t>
      </w:r>
    </w:p>
    <w:p w:rsidR="00731D0D" w:rsidRDefault="00063EEB">
      <w:pPr>
        <w:ind w:firstLine="720"/>
        <w:jc w:val="both"/>
        <w:rPr>
          <w:sz w:val="24"/>
          <w:lang w:val="en-US"/>
        </w:rPr>
      </w:pPr>
      <w:r>
        <w:rPr>
          <w:sz w:val="24"/>
          <w:lang w:val="bg-BG"/>
        </w:rPr>
        <w:t>- е определен за изпълнител, но не изпълни задължението си да сключи договор.</w:t>
      </w:r>
    </w:p>
    <w:p w:rsidR="00731D0D" w:rsidRDefault="00063EEB">
      <w:pPr>
        <w:pStyle w:val="BodyTextIndent"/>
        <w:spacing w:after="0" w:line="240" w:lineRule="auto"/>
        <w:ind w:firstLine="720"/>
        <w:jc w:val="both"/>
        <w:rPr>
          <w:sz w:val="24"/>
          <w:lang w:val="ru-RU"/>
        </w:rPr>
      </w:pPr>
      <w:r>
        <w:rPr>
          <w:sz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731D0D" w:rsidRDefault="00063EEB">
      <w:pPr>
        <w:ind w:firstLine="720"/>
        <w:jc w:val="both"/>
        <w:rPr>
          <w:sz w:val="24"/>
          <w:lang w:val="bg-BG"/>
        </w:rPr>
      </w:pPr>
      <w:r>
        <w:rPr>
          <w:sz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731D0D" w:rsidRDefault="00063EEB">
      <w:pPr>
        <w:ind w:firstLine="720"/>
        <w:jc w:val="both"/>
        <w:rPr>
          <w:sz w:val="24"/>
          <w:lang w:val="bg-BG"/>
        </w:rPr>
      </w:pPr>
      <w:proofErr w:type="gramStart"/>
      <w:r>
        <w:rPr>
          <w:sz w:val="24"/>
        </w:rPr>
        <w:t>Възложителят освобождава гаранциите, без да дължи лихви за периода, през който средствата законно са престояли при него.</w:t>
      </w:r>
      <w:proofErr w:type="gramEnd"/>
      <w:r>
        <w:rPr>
          <w:sz w:val="24"/>
        </w:rPr>
        <w:t xml:space="preserve"> </w:t>
      </w:r>
    </w:p>
    <w:p w:rsidR="00731D0D" w:rsidRDefault="00731D0D">
      <w:pPr>
        <w:ind w:firstLine="720"/>
        <w:jc w:val="both"/>
        <w:rPr>
          <w:sz w:val="24"/>
          <w:lang w:val="bg-BG"/>
        </w:rPr>
      </w:pPr>
    </w:p>
    <w:p w:rsidR="00731D0D" w:rsidRDefault="00063EEB" w:rsidP="00CA780C">
      <w:pPr>
        <w:spacing w:before="60" w:after="60"/>
        <w:jc w:val="center"/>
        <w:rPr>
          <w:b/>
          <w:sz w:val="24"/>
          <w:lang w:val="bg-BG"/>
        </w:rPr>
      </w:pPr>
      <w:r>
        <w:rPr>
          <w:b/>
          <w:sz w:val="24"/>
          <w:lang w:val="bg-BG"/>
        </w:rPr>
        <w:t>3. Разглеждане, оценка и класиране на офертите</w:t>
      </w:r>
    </w:p>
    <w:p w:rsidR="00731D0D" w:rsidRDefault="00063EEB">
      <w:pPr>
        <w:adjustRightInd w:val="0"/>
        <w:spacing w:before="120"/>
        <w:ind w:firstLine="708"/>
        <w:jc w:val="both"/>
        <w:rPr>
          <w:rStyle w:val="FontStyle18"/>
          <w:rFonts w:ascii="Times New Roman" w:hAnsi="Times New Roman"/>
          <w:sz w:val="24"/>
          <w:lang w:val="bg-BG"/>
        </w:rPr>
      </w:pPr>
      <w:proofErr w:type="gramStart"/>
      <w:r>
        <w:rPr>
          <w:sz w:val="24"/>
        </w:rPr>
        <w:t>Разглеждане, оценка и класиране на офертите на участниците в процедурата се извършва от комисия, назначена от възложителя.</w:t>
      </w:r>
      <w:proofErr w:type="gramEnd"/>
      <w:r>
        <w:rPr>
          <w:sz w:val="24"/>
        </w:rPr>
        <w:t xml:space="preserve"> </w:t>
      </w:r>
      <w:proofErr w:type="gramStart"/>
      <w:r>
        <w:rPr>
          <w:sz w:val="24"/>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Pr>
          <w:rStyle w:val="ala2"/>
          <w:sz w:val="24"/>
        </w:rPr>
        <w:t>други лица при спазване на установения режим за достъп до сградата, в която се извършва отварянето.</w:t>
      </w:r>
      <w:proofErr w:type="gramEnd"/>
      <w:r>
        <w:rPr>
          <w:sz w:val="24"/>
        </w:rPr>
        <w:t xml:space="preserve"> </w:t>
      </w:r>
      <w:proofErr w:type="gramStart"/>
      <w:r>
        <w:rPr>
          <w:sz w:val="24"/>
        </w:rPr>
        <w:t>Присъстващите представители вписват имената си и се подписват в изготвен от комисията списък, удостоверяващ тяхното присъствие.</w:t>
      </w:r>
      <w:proofErr w:type="gramEnd"/>
    </w:p>
    <w:p w:rsidR="00731D0D" w:rsidRDefault="00063EEB">
      <w:pPr>
        <w:ind w:firstLine="720"/>
        <w:jc w:val="both"/>
        <w:rPr>
          <w:sz w:val="24"/>
        </w:rPr>
      </w:pPr>
      <w:proofErr w:type="gramStart"/>
      <w:r>
        <w:rPr>
          <w:rStyle w:val="FontStyle18"/>
          <w:rFonts w:ascii="Times New Roman" w:hAnsi="Times New Roman"/>
          <w:sz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Pr>
          <w:rStyle w:val="FontStyle18"/>
          <w:rFonts w:ascii="Times New Roman" w:hAnsi="Times New Roman"/>
          <w:sz w:val="24"/>
        </w:rPr>
        <w:softHyphen/>
        <w:t>ват плик № 3.</w:t>
      </w:r>
      <w:proofErr w:type="gramEnd"/>
      <w:r>
        <w:rPr>
          <w:rStyle w:val="FontStyle18"/>
          <w:rFonts w:ascii="Times New Roman" w:hAnsi="Times New Roman"/>
          <w:sz w:val="24"/>
        </w:rPr>
        <w:t xml:space="preserve"> </w:t>
      </w:r>
      <w:proofErr w:type="gramStart"/>
      <w:r>
        <w:rPr>
          <w:rStyle w:val="FontStyle18"/>
          <w:rFonts w:ascii="Times New Roman" w:hAnsi="Times New Roman"/>
          <w:sz w:val="24"/>
        </w:rPr>
        <w:t>Комисията предлага по един представител от присъстващите участници да подпише плик № 3 на останалите участници.</w:t>
      </w:r>
      <w:proofErr w:type="gramEnd"/>
      <w:r>
        <w:rPr>
          <w:rStyle w:val="FontStyle18"/>
          <w:rFonts w:ascii="Times New Roman" w:hAnsi="Times New Roman"/>
          <w:sz w:val="24"/>
        </w:rPr>
        <w:t xml:space="preserve"> </w:t>
      </w:r>
      <w:proofErr w:type="gramStart"/>
      <w:r>
        <w:rPr>
          <w:rStyle w:val="ala"/>
          <w:sz w:val="24"/>
        </w:rPr>
        <w:t xml:space="preserve">В присъствието на лицата по </w:t>
      </w:r>
      <w:hyperlink r:id="rId13" w:history="1">
        <w:r>
          <w:rPr>
            <w:rStyle w:val="Hyperlink"/>
            <w:sz w:val="24"/>
          </w:rPr>
          <w:t>ал.</w:t>
        </w:r>
        <w:proofErr w:type="gramEnd"/>
        <w:r>
          <w:rPr>
            <w:rStyle w:val="Hyperlink"/>
            <w:sz w:val="24"/>
          </w:rPr>
          <w:t xml:space="preserve"> </w:t>
        </w:r>
        <w:proofErr w:type="gramStart"/>
        <w:r>
          <w:rPr>
            <w:rStyle w:val="Hyperlink"/>
            <w:sz w:val="24"/>
          </w:rPr>
          <w:t>3</w:t>
        </w:r>
      </w:hyperlink>
      <w:r>
        <w:rPr>
          <w:rStyle w:val="ala"/>
          <w:sz w:val="24"/>
        </w:rPr>
        <w:t xml:space="preserve"> </w:t>
      </w:r>
      <w:r>
        <w:rPr>
          <w:sz w:val="24"/>
          <w:lang w:val="bg-BG"/>
        </w:rPr>
        <w:t>от ЗОП</w:t>
      </w:r>
      <w:r>
        <w:rPr>
          <w:rStyle w:val="ala"/>
          <w:sz w:val="24"/>
        </w:rPr>
        <w:t xml:space="preserve"> комисията отваря плик № 2 и най-малко трима от членовете є подписват всички документи, съдържащи се в него.</w:t>
      </w:r>
      <w:proofErr w:type="gramEnd"/>
      <w:r>
        <w:rPr>
          <w:rStyle w:val="ala"/>
          <w:sz w:val="24"/>
        </w:rPr>
        <w:t xml:space="preserve"> </w:t>
      </w:r>
      <w:proofErr w:type="gramStart"/>
      <w:r>
        <w:rPr>
          <w:rStyle w:val="ala"/>
          <w:sz w:val="24"/>
        </w:rPr>
        <w:t>Комисията предлага по един представител от присъстващите участници да подпише документите в плик № 2 на останалите участници.</w:t>
      </w:r>
      <w:proofErr w:type="gramEnd"/>
      <w:r>
        <w:rPr>
          <w:rStyle w:val="ala"/>
          <w:sz w:val="24"/>
        </w:rPr>
        <w:t xml:space="preserve"> </w:t>
      </w:r>
      <w:proofErr w:type="gramStart"/>
      <w:r>
        <w:rPr>
          <w:rStyle w:val="ala"/>
          <w:sz w:val="24"/>
        </w:rPr>
        <w:t xml:space="preserve">Комисията след това отваря плик № 1, оповестява документите и информацията, които той съдържа, и </w:t>
      </w:r>
      <w:r>
        <w:rPr>
          <w:rStyle w:val="ala"/>
          <w:sz w:val="24"/>
        </w:rPr>
        <w:lastRenderedPageBreak/>
        <w:t xml:space="preserve">проверява съответствието със списъка по </w:t>
      </w:r>
      <w:hyperlink r:id="rId14" w:history="1">
        <w:r>
          <w:rPr>
            <w:rStyle w:val="Hyperlink"/>
            <w:sz w:val="24"/>
          </w:rPr>
          <w:t>чл.</w:t>
        </w:r>
        <w:proofErr w:type="gramEnd"/>
        <w:r>
          <w:rPr>
            <w:rStyle w:val="Hyperlink"/>
            <w:sz w:val="24"/>
          </w:rPr>
          <w:t xml:space="preserve"> </w:t>
        </w:r>
        <w:proofErr w:type="gramStart"/>
        <w:r>
          <w:rPr>
            <w:rStyle w:val="Hyperlink"/>
            <w:sz w:val="24"/>
          </w:rPr>
          <w:t>56, ал.</w:t>
        </w:r>
        <w:proofErr w:type="gramEnd"/>
        <w:r>
          <w:rPr>
            <w:rStyle w:val="Hyperlink"/>
            <w:sz w:val="24"/>
          </w:rPr>
          <w:t xml:space="preserve"> </w:t>
        </w:r>
        <w:proofErr w:type="gramStart"/>
        <w:r>
          <w:rPr>
            <w:rStyle w:val="Hyperlink"/>
            <w:sz w:val="24"/>
          </w:rPr>
          <w:t>1, т. 14</w:t>
        </w:r>
      </w:hyperlink>
      <w:r>
        <w:rPr>
          <w:sz w:val="24"/>
          <w:lang w:val="bg-BG"/>
        </w:rPr>
        <w:t xml:space="preserve"> от ЗОП</w:t>
      </w:r>
      <w:r>
        <w:rPr>
          <w:rStyle w:val="ala"/>
          <w:sz w:val="24"/>
        </w:rPr>
        <w:t>.</w:t>
      </w:r>
      <w:proofErr w:type="gramEnd"/>
      <w:r>
        <w:rPr>
          <w:rStyle w:val="FontStyle18"/>
          <w:rFonts w:ascii="Times New Roman" w:hAnsi="Times New Roman"/>
          <w:sz w:val="24"/>
          <w:lang w:val="bg-BG"/>
        </w:rPr>
        <w:t xml:space="preserve">  </w:t>
      </w:r>
      <w:proofErr w:type="gramStart"/>
      <w:r>
        <w:rPr>
          <w:rStyle w:val="FontStyle18"/>
          <w:rFonts w:ascii="Times New Roman" w:hAnsi="Times New Roman"/>
          <w:sz w:val="24"/>
        </w:rPr>
        <w:t>С това приключва приключва публичната част от заседанието на комисията.</w:t>
      </w:r>
      <w:proofErr w:type="gramEnd"/>
      <w:r>
        <w:rPr>
          <w:sz w:val="24"/>
        </w:rPr>
        <w:t xml:space="preserve"> </w:t>
      </w:r>
    </w:p>
    <w:p w:rsidR="00731D0D" w:rsidRDefault="00731D0D">
      <w:pPr>
        <w:pStyle w:val="Style5"/>
        <w:widowControl/>
        <w:spacing w:line="240" w:lineRule="auto"/>
        <w:ind w:firstLine="302"/>
      </w:pPr>
    </w:p>
    <w:p w:rsidR="00731D0D" w:rsidRDefault="00063EEB">
      <w:pPr>
        <w:pStyle w:val="Style5"/>
        <w:widowControl/>
        <w:spacing w:line="240" w:lineRule="auto"/>
        <w:ind w:firstLine="302"/>
        <w:rPr>
          <w:rStyle w:val="FontStyle18"/>
          <w:rFonts w:ascii="Times New Roman" w:hAnsi="Times New Roman"/>
          <w:sz w:val="24"/>
          <w:lang w:val="bg-BG"/>
        </w:rPr>
      </w:pPr>
      <w:r>
        <w:t xml:space="preserve">   </w:t>
      </w:r>
      <w:proofErr w:type="gramStart"/>
      <w:r>
        <w:t xml:space="preserve">На закрито заседание </w:t>
      </w:r>
      <w:r>
        <w:rPr>
          <w:rStyle w:val="ala2"/>
        </w:rPr>
        <w:t>Комисията разглежда документите и информацията в плик № 1 за съответствие с критериите за подбор, поставени от възложителя, и съставя протокол.</w:t>
      </w:r>
      <w:proofErr w:type="gramEnd"/>
      <w:r>
        <w:rPr>
          <w:lang w:val="bg-BG"/>
        </w:rPr>
        <w:t xml:space="preserve"> </w:t>
      </w:r>
      <w:proofErr w:type="gramStart"/>
      <w:r>
        <w:rPr>
          <w:rStyle w:val="ala"/>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ал.</w:t>
      </w:r>
      <w:proofErr w:type="gramEnd"/>
      <w:r>
        <w:rPr>
          <w:rStyle w:val="ala"/>
        </w:rPr>
        <w:t xml:space="preserve"> </w:t>
      </w:r>
      <w:proofErr w:type="gramStart"/>
      <w:r>
        <w:rPr>
          <w:rStyle w:val="ala"/>
        </w:rPr>
        <w:t>7 и изпраща протокола на всички участници в деня на публикуването му в профила на купувача.</w:t>
      </w:r>
      <w:proofErr w:type="gramEnd"/>
    </w:p>
    <w:p w:rsidR="00731D0D" w:rsidRDefault="00063EEB">
      <w:pPr>
        <w:pStyle w:val="Style5"/>
        <w:widowControl/>
        <w:spacing w:line="240" w:lineRule="auto"/>
        <w:ind w:firstLine="302"/>
        <w:rPr>
          <w:rStyle w:val="ala2"/>
        </w:rPr>
      </w:pPr>
      <w:proofErr w:type="gramStart"/>
      <w:r>
        <w:rPr>
          <w:rStyle w:val="ala2"/>
        </w:rPr>
        <w:t>Участниците представят на комисията съответните документи в срок 5 работни дни от получаването на протокола</w:t>
      </w:r>
      <w:r>
        <w:rPr>
          <w:rStyle w:val="ala2"/>
          <w:lang w:val="bg-BG"/>
        </w:rPr>
        <w:t>.</w:t>
      </w:r>
      <w:proofErr w:type="gramEnd"/>
      <w:r>
        <w:rPr>
          <w:rStyle w:val="ala2"/>
        </w:rPr>
        <w:t xml:space="preserve"> </w:t>
      </w:r>
    </w:p>
    <w:p w:rsidR="00731D0D" w:rsidRDefault="00063EEB">
      <w:pPr>
        <w:pStyle w:val="Style5"/>
        <w:widowControl/>
        <w:spacing w:line="240" w:lineRule="auto"/>
        <w:ind w:firstLine="302"/>
        <w:rPr>
          <w:rStyle w:val="FontStyle18"/>
          <w:rFonts w:ascii="Times New Roman" w:hAnsi="Times New Roman"/>
          <w:sz w:val="24"/>
          <w:lang w:val="bg-BG"/>
        </w:rPr>
      </w:pPr>
      <w:r>
        <w:rPr>
          <w:rStyle w:val="ala2"/>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Pr>
          <w:rStyle w:val="ala2"/>
          <w:lang w:val="bg-BG"/>
        </w:rPr>
        <w:t>.</w:t>
      </w:r>
    </w:p>
    <w:p w:rsidR="00731D0D" w:rsidRDefault="00063EEB">
      <w:pPr>
        <w:pStyle w:val="Style7"/>
        <w:widowControl/>
        <w:tabs>
          <w:tab w:val="left" w:pos="802"/>
        </w:tabs>
        <w:spacing w:line="240" w:lineRule="auto"/>
        <w:rPr>
          <w:rFonts w:ascii="Times New Roman" w:hAnsi="Times New Roman"/>
          <w:lang w:val="be-BY"/>
        </w:rPr>
      </w:pPr>
      <w:r>
        <w:rPr>
          <w:rStyle w:val="FontStyle18"/>
          <w:rFonts w:ascii="Times New Roman" w:hAnsi="Times New Roman"/>
          <w:sz w:val="24"/>
          <w:lang w:val="be-BY"/>
        </w:rPr>
        <w:t xml:space="preserve">   </w:t>
      </w:r>
      <w:r>
        <w:rPr>
          <w:rStyle w:val="FontStyle18"/>
          <w:rFonts w:ascii="Times New Roman" w:hAnsi="Times New Roman"/>
          <w:sz w:val="24"/>
          <w:lang w:val="en-US"/>
        </w:rPr>
        <w:t xml:space="preserve"> </w:t>
      </w:r>
      <w:r>
        <w:rPr>
          <w:rStyle w:val="FontStyle18"/>
          <w:rFonts w:ascii="Times New Roman" w:hAnsi="Times New Roman"/>
          <w:sz w:val="24"/>
          <w:lang w:val="be-BY"/>
        </w:rPr>
        <w:t xml:space="preserve"> </w:t>
      </w:r>
      <w:r>
        <w:rPr>
          <w:rStyle w:val="FontStyle18"/>
          <w:rFonts w:ascii="Times New Roman" w:hAnsi="Times New Roman"/>
          <w:sz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Pr>
          <w:rFonts w:ascii="Times New Roman" w:hAnsi="Times New Roman"/>
        </w:rPr>
        <w:t xml:space="preserve">поставени от възложителя. </w:t>
      </w:r>
      <w:r>
        <w:rPr>
          <w:rFonts w:ascii="Times New Roman" w:hAnsi="Times New Roman"/>
          <w:lang w:val="be-BY"/>
        </w:rPr>
        <w:t xml:space="preserve"> </w:t>
      </w:r>
    </w:p>
    <w:p w:rsidR="00731D0D" w:rsidRDefault="00731D0D">
      <w:pPr>
        <w:pStyle w:val="Style7"/>
        <w:widowControl/>
        <w:tabs>
          <w:tab w:val="left" w:pos="802"/>
        </w:tabs>
        <w:spacing w:line="240" w:lineRule="auto"/>
        <w:rPr>
          <w:rStyle w:val="FontStyle18"/>
          <w:rFonts w:ascii="Times New Roman" w:hAnsi="Times New Roman"/>
          <w:sz w:val="24"/>
          <w:lang w:val="be-BY"/>
        </w:rPr>
      </w:pPr>
    </w:p>
    <w:p w:rsidR="00731D0D" w:rsidRDefault="00063EEB">
      <w:pPr>
        <w:pStyle w:val="Style7"/>
        <w:widowControl/>
        <w:tabs>
          <w:tab w:val="left" w:pos="802"/>
        </w:tabs>
        <w:spacing w:line="240" w:lineRule="auto"/>
        <w:rPr>
          <w:rStyle w:val="FontStyle18"/>
          <w:rFonts w:ascii="Times New Roman" w:hAnsi="Times New Roman"/>
          <w:sz w:val="24"/>
          <w:u w:val="single"/>
        </w:rPr>
      </w:pPr>
      <w:r>
        <w:rPr>
          <w:rStyle w:val="FontStyle18"/>
          <w:rFonts w:ascii="Times New Roman" w:hAnsi="Times New Roman"/>
          <w:sz w:val="24"/>
        </w:rPr>
        <w:t xml:space="preserve">     </w:t>
      </w:r>
      <w:r>
        <w:rPr>
          <w:rStyle w:val="FontStyle18"/>
          <w:rFonts w:ascii="Times New Roman" w:hAnsi="Times New Roman"/>
          <w:sz w:val="24"/>
          <w:u w:val="single"/>
        </w:rPr>
        <w:t xml:space="preserve">Комисията не </w:t>
      </w:r>
      <w:r>
        <w:rPr>
          <w:rStyle w:val="FontStyle13"/>
          <w:rFonts w:ascii="Times New Roman" w:hAnsi="Times New Roman"/>
          <w:i w:val="0"/>
          <w:sz w:val="24"/>
          <w:u w:val="single"/>
        </w:rPr>
        <w:t xml:space="preserve">разглежда </w:t>
      </w:r>
      <w:r>
        <w:rPr>
          <w:rStyle w:val="FontStyle18"/>
          <w:rFonts w:ascii="Times New Roman" w:hAnsi="Times New Roman"/>
          <w:i/>
          <w:sz w:val="24"/>
          <w:u w:val="single"/>
        </w:rPr>
        <w:t xml:space="preserve"> </w:t>
      </w:r>
      <w:r>
        <w:rPr>
          <w:rStyle w:val="FontStyle18"/>
          <w:rFonts w:ascii="Times New Roman" w:hAnsi="Times New Roman"/>
          <w:sz w:val="24"/>
          <w:u w:val="single"/>
        </w:rPr>
        <w:t>доку</w:t>
      </w:r>
      <w:r>
        <w:rPr>
          <w:rStyle w:val="FontStyle18"/>
          <w:rFonts w:ascii="Times New Roman" w:hAnsi="Times New Roman"/>
          <w:sz w:val="24"/>
          <w:u w:val="single"/>
        </w:rPr>
        <w:softHyphen/>
        <w:t xml:space="preserve">ментите в плик № 2 на участниците, които не отговарят на изискванията за подбор.  </w:t>
      </w:r>
    </w:p>
    <w:p w:rsidR="00731D0D" w:rsidRDefault="00731D0D">
      <w:pPr>
        <w:pStyle w:val="Style7"/>
        <w:widowControl/>
        <w:tabs>
          <w:tab w:val="left" w:pos="802"/>
        </w:tabs>
        <w:spacing w:line="240" w:lineRule="auto"/>
        <w:rPr>
          <w:rStyle w:val="FontStyle18"/>
          <w:rFonts w:ascii="Times New Roman" w:hAnsi="Times New Roman"/>
          <w:sz w:val="24"/>
          <w:u w:val="single"/>
        </w:rPr>
      </w:pPr>
    </w:p>
    <w:p w:rsidR="00731D0D" w:rsidRDefault="00063EEB">
      <w:pPr>
        <w:pStyle w:val="Style4"/>
        <w:widowControl/>
        <w:tabs>
          <w:tab w:val="left" w:pos="854"/>
        </w:tabs>
        <w:spacing w:line="240" w:lineRule="auto"/>
        <w:ind w:firstLine="355"/>
        <w:rPr>
          <w:rStyle w:val="FontStyle18"/>
          <w:rFonts w:ascii="Times New Roman" w:hAnsi="Times New Roman"/>
          <w:sz w:val="24"/>
          <w:lang w:val="bg-BG" w:eastAsia="bg-BG"/>
        </w:rPr>
      </w:pPr>
      <w:r>
        <w:rPr>
          <w:rStyle w:val="FontStyle18"/>
          <w:rFonts w:ascii="Times New Roman" w:hAnsi="Times New Roman"/>
          <w:sz w:val="24"/>
          <w:lang w:val="bg-BG" w:eastAsia="bg-BG"/>
        </w:rPr>
        <w:t>Комисията при необходимост може по всяко време:</w:t>
      </w:r>
    </w:p>
    <w:p w:rsidR="00731D0D" w:rsidRDefault="00063EEB">
      <w:pPr>
        <w:pStyle w:val="Style4"/>
        <w:widowControl/>
        <w:numPr>
          <w:ilvl w:val="0"/>
          <w:numId w:val="4"/>
        </w:numPr>
        <w:tabs>
          <w:tab w:val="left" w:pos="854"/>
        </w:tabs>
        <w:spacing w:line="240" w:lineRule="auto"/>
        <w:rPr>
          <w:rFonts w:ascii="Times New Roman" w:hAnsi="Times New Roman"/>
          <w:lang w:val="bg-BG"/>
        </w:rPr>
      </w:pPr>
      <w:r>
        <w:rPr>
          <w:rStyle w:val="FontStyle18"/>
          <w:rFonts w:ascii="Times New Roman" w:hAnsi="Times New Roman"/>
          <w:sz w:val="24"/>
          <w:lang w:val="bg-BG" w:eastAsia="bg-BG"/>
        </w:rPr>
        <w:t xml:space="preserve">да </w:t>
      </w:r>
      <w:r>
        <w:rPr>
          <w:rStyle w:val="FontStyle17"/>
          <w:rFonts w:ascii="Times New Roman" w:hAnsi="Times New Roman"/>
          <w:b w:val="0"/>
          <w:sz w:val="24"/>
          <w:lang w:val="bg-BG" w:eastAsia="bg-BG"/>
        </w:rPr>
        <w:t xml:space="preserve">проверява  </w:t>
      </w:r>
      <w:r>
        <w:rPr>
          <w:rFonts w:ascii="Times New Roman" w:hAnsi="Times New Roman"/>
        </w:rPr>
        <w:t>заявените от участни</w:t>
      </w:r>
      <w:r>
        <w:rPr>
          <w:rFonts w:ascii="Times New Roman" w:hAnsi="Times New Roman"/>
          <w:lang w:val="bg-BG"/>
        </w:rPr>
        <w:t>ците</w:t>
      </w:r>
      <w:r>
        <w:rPr>
          <w:rFonts w:ascii="Times New Roman" w:hAnsi="Times New Roman"/>
        </w:rPr>
        <w:t xml:space="preserve"> данни,</w:t>
      </w:r>
      <w:r>
        <w:rPr>
          <w:rFonts w:ascii="Times New Roman" w:hAnsi="Times New Roman"/>
          <w:lang w:val="bg-BG"/>
        </w:rPr>
        <w:t xml:space="preserve">  вкл. чрез изискване на информация от </w:t>
      </w:r>
    </w:p>
    <w:p w:rsidR="00731D0D" w:rsidRDefault="00063EEB">
      <w:pPr>
        <w:pStyle w:val="Style4"/>
        <w:widowControl/>
        <w:tabs>
          <w:tab w:val="left" w:pos="854"/>
        </w:tabs>
        <w:spacing w:line="240" w:lineRule="auto"/>
        <w:ind w:firstLine="0"/>
        <w:rPr>
          <w:rFonts w:ascii="Times New Roman" w:hAnsi="Times New Roman"/>
          <w:lang w:val="bg-BG"/>
        </w:rPr>
      </w:pPr>
      <w:r>
        <w:rPr>
          <w:rFonts w:ascii="Times New Roman" w:hAnsi="Times New Roman"/>
          <w:lang w:val="bg-BG"/>
        </w:rPr>
        <w:t>други органи и лица;</w:t>
      </w:r>
    </w:p>
    <w:p w:rsidR="00731D0D" w:rsidRDefault="00063EEB">
      <w:pPr>
        <w:pStyle w:val="Style4"/>
        <w:widowControl/>
        <w:numPr>
          <w:ilvl w:val="0"/>
          <w:numId w:val="4"/>
        </w:numPr>
        <w:tabs>
          <w:tab w:val="left" w:pos="854"/>
        </w:tabs>
        <w:spacing w:line="240" w:lineRule="auto"/>
        <w:rPr>
          <w:rFonts w:ascii="Times New Roman" w:hAnsi="Times New Roman"/>
          <w:lang w:val="bg-BG"/>
        </w:rPr>
      </w:pPr>
      <w:r>
        <w:rPr>
          <w:rFonts w:ascii="Times New Roman" w:hAnsi="Times New Roman"/>
          <w:lang w:val="bg-BG"/>
        </w:rPr>
        <w:t>да изисква от участниците:</w:t>
      </w:r>
    </w:p>
    <w:p w:rsidR="00731D0D" w:rsidRDefault="00063EEB">
      <w:pPr>
        <w:pStyle w:val="Style4"/>
        <w:widowControl/>
        <w:numPr>
          <w:ilvl w:val="1"/>
          <w:numId w:val="3"/>
        </w:numPr>
        <w:tabs>
          <w:tab w:val="left" w:pos="854"/>
        </w:tabs>
        <w:spacing w:line="240" w:lineRule="auto"/>
        <w:rPr>
          <w:rFonts w:ascii="Times New Roman" w:hAnsi="Times New Roman"/>
          <w:lang w:val="bg-BG"/>
        </w:rPr>
      </w:pPr>
      <w:r>
        <w:rPr>
          <w:rFonts w:ascii="Times New Roman" w:hAnsi="Times New Roman"/>
          <w:lang w:val="bg-BG"/>
        </w:rPr>
        <w:t>разяснения за заявените от тях данни;</w:t>
      </w:r>
    </w:p>
    <w:p w:rsidR="00731D0D" w:rsidRDefault="00063EEB">
      <w:pPr>
        <w:pStyle w:val="Style4"/>
        <w:widowControl/>
        <w:numPr>
          <w:ilvl w:val="1"/>
          <w:numId w:val="3"/>
        </w:numPr>
        <w:tabs>
          <w:tab w:val="left" w:pos="854"/>
        </w:tabs>
        <w:spacing w:line="240" w:lineRule="auto"/>
        <w:rPr>
          <w:rFonts w:ascii="Times New Roman" w:hAnsi="Times New Roman"/>
          <w:lang w:val="bg-BG"/>
        </w:rPr>
      </w:pPr>
      <w:r>
        <w:rPr>
          <w:rFonts w:ascii="Times New Roman" w:hAnsi="Times New Roman"/>
          <w:lang w:val="bg-BG"/>
        </w:rPr>
        <w:t xml:space="preserve">допълнителни доказателства за данни от документите, съдържащи се в </w:t>
      </w:r>
    </w:p>
    <w:p w:rsidR="00731D0D" w:rsidRDefault="00063EEB">
      <w:pPr>
        <w:pStyle w:val="Style4"/>
        <w:widowControl/>
        <w:tabs>
          <w:tab w:val="left" w:pos="854"/>
        </w:tabs>
        <w:spacing w:line="240" w:lineRule="auto"/>
        <w:ind w:firstLine="0"/>
        <w:rPr>
          <w:rStyle w:val="FontStyle18"/>
          <w:rFonts w:ascii="Times New Roman" w:hAnsi="Times New Roman"/>
          <w:sz w:val="24"/>
          <w:lang w:val="bg-BG"/>
        </w:rPr>
      </w:pPr>
      <w:r>
        <w:rPr>
          <w:rFonts w:ascii="Times New Roman" w:hAnsi="Times New Roman"/>
          <w:lang w:val="bg-BG"/>
        </w:rPr>
        <w:t xml:space="preserve">пликове № № 2 и 3, като </w:t>
      </w:r>
      <w:r>
        <w:rPr>
          <w:rFonts w:ascii="Times New Roman" w:hAnsi="Times New Roman"/>
          <w:b/>
          <w:u w:val="single"/>
          <w:lang w:val="bg-BG"/>
        </w:rPr>
        <w:t>т</w:t>
      </w:r>
      <w:r>
        <w:rPr>
          <w:rStyle w:val="FontStyle18"/>
          <w:rFonts w:ascii="Times New Roman" w:hAnsi="Times New Roman"/>
          <w:b/>
          <w:sz w:val="24"/>
          <w:u w:val="single"/>
          <w:lang w:val="bg-BG" w:eastAsia="bg-BG"/>
        </w:rPr>
        <w:t>ази възможност не може да се използва за промяна на техническото и ценовото предложение на участниците.</w:t>
      </w:r>
    </w:p>
    <w:p w:rsidR="00731D0D" w:rsidRDefault="00731D0D">
      <w:pPr>
        <w:pStyle w:val="Style4"/>
        <w:widowControl/>
        <w:tabs>
          <w:tab w:val="left" w:pos="854"/>
        </w:tabs>
        <w:spacing w:line="240" w:lineRule="auto"/>
        <w:ind w:firstLine="0"/>
        <w:rPr>
          <w:rStyle w:val="FontStyle18"/>
          <w:rFonts w:ascii="Times New Roman" w:hAnsi="Times New Roman"/>
          <w:b/>
          <w:sz w:val="24"/>
          <w:u w:val="single"/>
          <w:lang w:eastAsia="bg-BG"/>
        </w:rPr>
      </w:pPr>
    </w:p>
    <w:p w:rsidR="00731D0D" w:rsidRDefault="00063EEB">
      <w:pPr>
        <w:jc w:val="both"/>
        <w:rPr>
          <w:sz w:val="24"/>
          <w:lang w:val="bg-BG"/>
        </w:rPr>
      </w:pPr>
      <w:r>
        <w:rPr>
          <w:rStyle w:val="FontStyle18"/>
          <w:rFonts w:ascii="Times New Roman" w:hAnsi="Times New Roman"/>
          <w:sz w:val="24"/>
        </w:rPr>
        <w:t xml:space="preserve">        </w:t>
      </w:r>
      <w:r>
        <w:rPr>
          <w:sz w:val="24"/>
        </w:rPr>
        <w:t>Комисията предлага за отстраняване от процедурата участник, който:</w:t>
      </w:r>
    </w:p>
    <w:p w:rsidR="00731D0D" w:rsidRDefault="00063EEB">
      <w:pPr>
        <w:ind w:firstLine="720"/>
        <w:jc w:val="both"/>
        <w:rPr>
          <w:sz w:val="24"/>
        </w:rPr>
      </w:pPr>
      <w:r>
        <w:rPr>
          <w:sz w:val="24"/>
        </w:rPr>
        <w:t xml:space="preserve">- </w:t>
      </w:r>
      <w:proofErr w:type="gramStart"/>
      <w:r>
        <w:rPr>
          <w:sz w:val="24"/>
        </w:rPr>
        <w:t>не</w:t>
      </w:r>
      <w:proofErr w:type="gramEnd"/>
      <w:r>
        <w:rPr>
          <w:sz w:val="24"/>
        </w:rPr>
        <w:t xml:space="preserve"> е представил някой от необходимите документи</w:t>
      </w:r>
      <w:r>
        <w:rPr>
          <w:rStyle w:val="alt"/>
          <w:sz w:val="24"/>
        </w:rPr>
        <w:t xml:space="preserve"> или информация по </w:t>
      </w:r>
      <w:hyperlink r:id="rId15" w:history="1">
        <w:r>
          <w:rPr>
            <w:rStyle w:val="Hyperlink"/>
            <w:sz w:val="24"/>
          </w:rPr>
          <w:t>чл. 56</w:t>
        </w:r>
      </w:hyperlink>
      <w:r>
        <w:rPr>
          <w:sz w:val="24"/>
        </w:rPr>
        <w:t>, които офертата задължително трябва да съдържа;</w:t>
      </w:r>
    </w:p>
    <w:p w:rsidR="00731D0D" w:rsidRDefault="00063EEB">
      <w:pPr>
        <w:ind w:firstLine="720"/>
        <w:jc w:val="both"/>
        <w:rPr>
          <w:sz w:val="24"/>
        </w:rPr>
      </w:pPr>
      <w:r>
        <w:rPr>
          <w:sz w:val="24"/>
        </w:rPr>
        <w:t xml:space="preserve">- </w:t>
      </w:r>
      <w:proofErr w:type="gramStart"/>
      <w:r>
        <w:rPr>
          <w:sz w:val="24"/>
        </w:rPr>
        <w:t>не</w:t>
      </w:r>
      <w:proofErr w:type="gramEnd"/>
      <w:r>
        <w:rPr>
          <w:sz w:val="24"/>
        </w:rPr>
        <w:t xml:space="preserve"> може да участва в процедура за възлагане на обществена поръчка поради наличие на обстоятелствата по чл. 47 от ЗОП;</w:t>
      </w:r>
    </w:p>
    <w:p w:rsidR="00731D0D" w:rsidRDefault="00063EEB">
      <w:pPr>
        <w:ind w:firstLine="720"/>
        <w:jc w:val="both"/>
        <w:rPr>
          <w:sz w:val="24"/>
        </w:rPr>
      </w:pPr>
      <w:r>
        <w:rPr>
          <w:sz w:val="24"/>
        </w:rPr>
        <w:t xml:space="preserve">- </w:t>
      </w:r>
      <w:proofErr w:type="gramStart"/>
      <w:r>
        <w:rPr>
          <w:sz w:val="24"/>
        </w:rPr>
        <w:t>е</w:t>
      </w:r>
      <w:proofErr w:type="gramEnd"/>
      <w:r>
        <w:rPr>
          <w:sz w:val="24"/>
        </w:rPr>
        <w:t xml:space="preserve"> представил оферта, която е непълна или не отговаря на предварително обявените условия на възложителя;</w:t>
      </w:r>
    </w:p>
    <w:p w:rsidR="00731D0D" w:rsidRDefault="00063EEB">
      <w:pPr>
        <w:ind w:firstLine="720"/>
        <w:jc w:val="both"/>
        <w:rPr>
          <w:sz w:val="24"/>
        </w:rPr>
      </w:pPr>
      <w:r>
        <w:rPr>
          <w:sz w:val="24"/>
        </w:rPr>
        <w:t xml:space="preserve">- </w:t>
      </w:r>
      <w:proofErr w:type="gramStart"/>
      <w:r>
        <w:rPr>
          <w:sz w:val="24"/>
        </w:rPr>
        <w:t>е</w:t>
      </w:r>
      <w:proofErr w:type="gramEnd"/>
      <w:r>
        <w:rPr>
          <w:sz w:val="24"/>
        </w:rPr>
        <w:t xml:space="preserve"> представил оферта, в която предлаганата цена не е в отделен запечатан непрозрачен плик или е попълнена в образеца на договор, или се съдържа в друг документ, извън запечатания непрозрачен плик</w:t>
      </w:r>
      <w:r>
        <w:rPr>
          <w:sz w:val="24"/>
          <w:lang w:val="bg-BG"/>
        </w:rPr>
        <w:t xml:space="preserve"> или не отговаря на изискванията на чл.57, ал. 2 от ЗОП</w:t>
      </w:r>
      <w:r>
        <w:rPr>
          <w:sz w:val="24"/>
        </w:rPr>
        <w:t>;</w:t>
      </w:r>
    </w:p>
    <w:p w:rsidR="00731D0D" w:rsidRDefault="00063EEB">
      <w:pPr>
        <w:ind w:firstLine="720"/>
        <w:jc w:val="both"/>
        <w:rPr>
          <w:sz w:val="24"/>
        </w:rPr>
      </w:pPr>
      <w:r>
        <w:rPr>
          <w:sz w:val="24"/>
        </w:rPr>
        <w:t xml:space="preserve">- е представил </w:t>
      </w:r>
      <w:r>
        <w:rPr>
          <w:rStyle w:val="FontStyle18"/>
          <w:rFonts w:ascii="Times New Roman" w:hAnsi="Times New Roman"/>
          <w:sz w:val="24"/>
        </w:rPr>
        <w:t>предложение, което е с повече</w:t>
      </w:r>
      <w:r>
        <w:rPr>
          <w:rStyle w:val="FontStyle18"/>
          <w:rFonts w:ascii="Times New Roman" w:hAnsi="Times New Roman"/>
          <w:sz w:val="24"/>
          <w:lang w:val="bg-BG"/>
        </w:rPr>
        <w:t xml:space="preserve"> от 2</w:t>
      </w:r>
      <w:r>
        <w:rPr>
          <w:rStyle w:val="FontStyle18"/>
          <w:rFonts w:ascii="Times New Roman" w:hAnsi="Times New Roman"/>
          <w:sz w:val="24"/>
        </w:rPr>
        <w:t>0 на сто по-бла</w:t>
      </w:r>
      <w:r>
        <w:rPr>
          <w:rStyle w:val="FontStyle18"/>
          <w:rFonts w:ascii="Times New Roman" w:hAnsi="Times New Roman"/>
          <w:sz w:val="24"/>
        </w:rPr>
        <w:softHyphen/>
        <w:t>гоприятно от средната стойност на съответните предложения в останалите оферти</w:t>
      </w:r>
      <w:r>
        <w:rPr>
          <w:sz w:val="24"/>
        </w:rPr>
        <w:t xml:space="preserve"> и не представи в определения от комисията срок писмена обосновка или комисията прецени, че посочените обстоятелства не са обективни.</w:t>
      </w:r>
    </w:p>
    <w:p w:rsidR="00731D0D" w:rsidRDefault="00063EEB">
      <w:pPr>
        <w:ind w:firstLine="720"/>
        <w:jc w:val="both"/>
        <w:rPr>
          <w:sz w:val="24"/>
          <w:lang w:val="bg-BG"/>
        </w:rPr>
      </w:pPr>
      <w:r>
        <w:rPr>
          <w:sz w:val="24"/>
          <w:lang w:val="bg-BG"/>
        </w:rPr>
        <w:t xml:space="preserve">- е представил невярна информация за доказване на съответствието му с обявените от Възложителя критерии за подбор, установено по реда на чл.68, ал. 11 от ЗОП. </w:t>
      </w:r>
    </w:p>
    <w:p w:rsidR="00731D0D" w:rsidRDefault="00063EEB">
      <w:pPr>
        <w:jc w:val="both"/>
        <w:rPr>
          <w:sz w:val="24"/>
          <w:lang w:val="bg-BG"/>
        </w:rPr>
      </w:pPr>
      <w:r>
        <w:rPr>
          <w:sz w:val="24"/>
          <w:lang w:val="bg-BG"/>
        </w:rPr>
        <w:t xml:space="preserve">             - </w:t>
      </w:r>
      <w:r>
        <w:rPr>
          <w:rStyle w:val="alt"/>
          <w:sz w:val="24"/>
        </w:rPr>
        <w:t xml:space="preserve">за когото по реда на </w:t>
      </w:r>
      <w:hyperlink r:id="rId16" w:history="1">
        <w:r>
          <w:rPr>
            <w:rStyle w:val="Hyperlink"/>
            <w:sz w:val="24"/>
          </w:rPr>
          <w:t xml:space="preserve">чл. </w:t>
        </w:r>
        <w:proofErr w:type="gramStart"/>
        <w:r>
          <w:rPr>
            <w:rStyle w:val="Hyperlink"/>
            <w:sz w:val="24"/>
          </w:rPr>
          <w:t>68, ал.</w:t>
        </w:r>
        <w:proofErr w:type="gramEnd"/>
        <w:r>
          <w:rPr>
            <w:rStyle w:val="Hyperlink"/>
            <w:sz w:val="24"/>
          </w:rPr>
          <w:t xml:space="preserve"> </w:t>
        </w:r>
        <w:proofErr w:type="gramStart"/>
        <w:r>
          <w:rPr>
            <w:rStyle w:val="Hyperlink"/>
            <w:sz w:val="24"/>
          </w:rPr>
          <w:t>11</w:t>
        </w:r>
      </w:hyperlink>
      <w:r>
        <w:rPr>
          <w:rStyle w:val="alt"/>
          <w:sz w:val="24"/>
        </w:rPr>
        <w:t xml:space="preserve"> </w:t>
      </w:r>
      <w:r>
        <w:rPr>
          <w:sz w:val="24"/>
          <w:lang w:val="bg-BG"/>
        </w:rPr>
        <w:t xml:space="preserve">от ЗОП </w:t>
      </w:r>
      <w:r>
        <w:rPr>
          <w:rStyle w:val="alt"/>
          <w:sz w:val="24"/>
        </w:rPr>
        <w:t>е установено, че е представил невярна информация за доказване на съответствието му с обявените от възложителя критерии за подбор</w:t>
      </w:r>
      <w:r>
        <w:rPr>
          <w:rStyle w:val="alt"/>
          <w:sz w:val="24"/>
          <w:lang w:val="bg-BG"/>
        </w:rPr>
        <w:t>.</w:t>
      </w:r>
      <w:proofErr w:type="gramEnd"/>
    </w:p>
    <w:p w:rsidR="00731D0D" w:rsidRDefault="00731D0D">
      <w:pPr>
        <w:ind w:firstLine="720"/>
        <w:jc w:val="both"/>
        <w:rPr>
          <w:sz w:val="24"/>
          <w:lang w:val="bg-BG"/>
        </w:rPr>
      </w:pPr>
    </w:p>
    <w:p w:rsidR="00731D0D" w:rsidRDefault="00063EEB">
      <w:pPr>
        <w:pStyle w:val="Style4"/>
        <w:widowControl/>
        <w:tabs>
          <w:tab w:val="left" w:pos="854"/>
        </w:tabs>
        <w:spacing w:line="240" w:lineRule="auto"/>
        <w:ind w:firstLine="0"/>
        <w:rPr>
          <w:rStyle w:val="FontStyle18"/>
          <w:rFonts w:ascii="Times New Roman" w:hAnsi="Times New Roman"/>
          <w:sz w:val="24"/>
        </w:rPr>
      </w:pPr>
      <w:proofErr w:type="gramStart"/>
      <w:r>
        <w:rPr>
          <w:rFonts w:ascii="Times New Roman" w:hAnsi="Times New Roman"/>
        </w:rPr>
        <w:lastRenderedPageBreak/>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proofErr w:type="gramEnd"/>
      <w:r>
        <w:rPr>
          <w:rStyle w:val="FontStyle18"/>
          <w:rFonts w:ascii="Times New Roman" w:hAnsi="Times New Roman"/>
          <w:sz w:val="24"/>
          <w:lang w:val="bg-BG"/>
        </w:rPr>
        <w:t xml:space="preserve"> </w:t>
      </w:r>
    </w:p>
    <w:p w:rsidR="00731D0D" w:rsidRDefault="00731D0D">
      <w:pPr>
        <w:pStyle w:val="Style4"/>
        <w:widowControl/>
        <w:tabs>
          <w:tab w:val="left" w:pos="854"/>
        </w:tabs>
        <w:spacing w:line="240" w:lineRule="auto"/>
        <w:ind w:firstLine="0"/>
        <w:rPr>
          <w:rStyle w:val="FontStyle18"/>
          <w:rFonts w:ascii="Times New Roman" w:hAnsi="Times New Roman"/>
          <w:sz w:val="24"/>
        </w:rPr>
      </w:pPr>
    </w:p>
    <w:p w:rsidR="00731D0D" w:rsidRDefault="00063EEB">
      <w:pPr>
        <w:pStyle w:val="Style4"/>
        <w:widowControl/>
        <w:tabs>
          <w:tab w:val="left" w:pos="854"/>
        </w:tabs>
        <w:spacing w:line="240" w:lineRule="auto"/>
        <w:ind w:firstLine="0"/>
        <w:rPr>
          <w:rStyle w:val="FontStyle18"/>
          <w:rFonts w:ascii="Times New Roman" w:hAnsi="Times New Roman"/>
          <w:b/>
          <w:sz w:val="24"/>
          <w:u w:val="single"/>
          <w:lang w:val="bg-BG" w:eastAsia="bg-BG"/>
        </w:rPr>
      </w:pPr>
      <w:r>
        <w:rPr>
          <w:rStyle w:val="ala2"/>
          <w:rFonts w:ascii="Times New Roman" w:hAnsi="Times New Roman"/>
          <w:lang w:val="bg-BG"/>
        </w:rPr>
        <w:t xml:space="preserve">        </w:t>
      </w:r>
      <w:r>
        <w:rPr>
          <w:rStyle w:val="ala2"/>
          <w:rFonts w:ascii="Times New Roman" w:hAnsi="Times New Roman"/>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w:t>
      </w:r>
      <w:proofErr w:type="gramStart"/>
      <w:r>
        <w:rPr>
          <w:rStyle w:val="ala2"/>
          <w:rFonts w:ascii="Times New Roman" w:hAnsi="Times New Roman"/>
        </w:rPr>
        <w:t>Комисията определя разумен срок за представяне на обосновката, който не може да бъде по-кратък от три работни дни от получаване на искането за това.</w:t>
      </w:r>
      <w:proofErr w:type="gramEnd"/>
    </w:p>
    <w:p w:rsidR="00731D0D" w:rsidRDefault="00063EEB">
      <w:pPr>
        <w:pStyle w:val="Style9"/>
        <w:widowControl/>
        <w:spacing w:line="240" w:lineRule="auto"/>
        <w:rPr>
          <w:rFonts w:ascii="Times New Roman" w:hAnsi="Times New Roman"/>
          <w:lang w:val="bg-BG" w:eastAsia="bg-BG"/>
        </w:rPr>
      </w:pPr>
      <w:r>
        <w:rPr>
          <w:rStyle w:val="FontStyle18"/>
          <w:rFonts w:ascii="Times New Roman" w:hAnsi="Times New Roman"/>
          <w:sz w:val="24"/>
          <w:lang w:val="bg-BG" w:eastAsia="bg-BG"/>
        </w:rPr>
        <w:t xml:space="preserve">       </w:t>
      </w:r>
    </w:p>
    <w:p w:rsidR="00731D0D" w:rsidRDefault="00063EEB">
      <w:pPr>
        <w:jc w:val="both"/>
        <w:rPr>
          <w:position w:val="5"/>
          <w:sz w:val="24"/>
        </w:rPr>
      </w:pPr>
      <w:r>
        <w:rPr>
          <w:position w:val="5"/>
          <w:sz w:val="24"/>
          <w:lang w:val="bg-BG"/>
        </w:rPr>
        <w:t xml:space="preserve">      </w:t>
      </w:r>
      <w:proofErr w:type="gramStart"/>
      <w:r>
        <w:rPr>
          <w:position w:val="5"/>
          <w:sz w:val="24"/>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w:t>
      </w:r>
      <w:proofErr w:type="gramEnd"/>
      <w:r>
        <w:rPr>
          <w:position w:val="5"/>
          <w:sz w:val="24"/>
        </w:rPr>
        <w:t xml:space="preserve"> </w:t>
      </w:r>
      <w:proofErr w:type="gramStart"/>
      <w:r>
        <w:rPr>
          <w:position w:val="5"/>
          <w:sz w:val="24"/>
        </w:rPr>
        <w:t>Отварянето на ценовите оферти се извършва публично при условията на чл.</w:t>
      </w:r>
      <w:proofErr w:type="gramEnd"/>
      <w:r>
        <w:rPr>
          <w:position w:val="5"/>
          <w:sz w:val="24"/>
        </w:rPr>
        <w:t xml:space="preserve"> </w:t>
      </w:r>
      <w:proofErr w:type="gramStart"/>
      <w:r>
        <w:rPr>
          <w:position w:val="5"/>
          <w:sz w:val="24"/>
        </w:rPr>
        <w:t>68, ал.</w:t>
      </w:r>
      <w:proofErr w:type="gramEnd"/>
      <w:r>
        <w:rPr>
          <w:position w:val="5"/>
          <w:sz w:val="24"/>
        </w:rPr>
        <w:t xml:space="preserve"> </w:t>
      </w:r>
      <w:proofErr w:type="gramStart"/>
      <w:r>
        <w:rPr>
          <w:position w:val="5"/>
          <w:sz w:val="24"/>
        </w:rPr>
        <w:t>3 от ЗОП.</w:t>
      </w:r>
      <w:proofErr w:type="gramEnd"/>
      <w:r>
        <w:rPr>
          <w:position w:val="5"/>
          <w:sz w:val="24"/>
        </w:rPr>
        <w:t xml:space="preserve"> </w:t>
      </w:r>
    </w:p>
    <w:p w:rsidR="00731D0D" w:rsidRDefault="00063EEB">
      <w:pPr>
        <w:jc w:val="both"/>
        <w:rPr>
          <w:position w:val="5"/>
          <w:sz w:val="24"/>
          <w:lang w:val="bg-BG"/>
        </w:rPr>
      </w:pPr>
      <w:r>
        <w:rPr>
          <w:position w:val="5"/>
          <w:sz w:val="24"/>
          <w:lang w:val="bg-BG"/>
        </w:rPr>
        <w:t xml:space="preserve">       </w:t>
      </w:r>
      <w:proofErr w:type="gramStart"/>
      <w:r>
        <w:rPr>
          <w:position w:val="5"/>
          <w:sz w:val="24"/>
        </w:rPr>
        <w:t>Комисията отваря ценовите оферти на допуснатите участници в процедурата</w:t>
      </w:r>
      <w:r>
        <w:rPr>
          <w:position w:val="5"/>
          <w:sz w:val="24"/>
          <w:lang w:val="bg-BG"/>
        </w:rPr>
        <w:t xml:space="preserve">, </w:t>
      </w:r>
      <w:r>
        <w:rPr>
          <w:position w:val="5"/>
          <w:sz w:val="24"/>
        </w:rPr>
        <w:t>обявява техните ценови предложения</w:t>
      </w:r>
      <w:r>
        <w:rPr>
          <w:position w:val="5"/>
          <w:sz w:val="24"/>
          <w:lang w:val="bg-BG"/>
        </w:rPr>
        <w:t xml:space="preserve"> </w:t>
      </w:r>
      <w:r>
        <w:rPr>
          <w:position w:val="5"/>
          <w:sz w:val="24"/>
        </w:rPr>
        <w:t>и предлага по един представител от присъстващите участници да подпише ценовите оферти.</w:t>
      </w:r>
      <w:proofErr w:type="gramEnd"/>
    </w:p>
    <w:p w:rsidR="00731D0D" w:rsidRDefault="00731D0D">
      <w:pPr>
        <w:jc w:val="both"/>
        <w:rPr>
          <w:position w:val="5"/>
          <w:sz w:val="24"/>
          <w:lang w:val="bg-BG"/>
        </w:rPr>
      </w:pPr>
    </w:p>
    <w:p w:rsidR="00731D0D" w:rsidRDefault="00063EEB">
      <w:pPr>
        <w:pStyle w:val="BodyText"/>
        <w:tabs>
          <w:tab w:val="left" w:pos="360"/>
        </w:tabs>
        <w:rPr>
          <w:rFonts w:ascii="Times New Roman" w:hAnsi="Times New Roman"/>
          <w:sz w:val="24"/>
        </w:rPr>
      </w:pPr>
      <w:r>
        <w:rPr>
          <w:position w:val="5"/>
          <w:sz w:val="24"/>
        </w:rPr>
        <w:t xml:space="preserve">       </w:t>
      </w:r>
      <w:r>
        <w:rPr>
          <w:rFonts w:ascii="Times New Roman" w:hAnsi="Times New Roman"/>
          <w:sz w:val="24"/>
          <w:lang w:val="be-BY"/>
        </w:rPr>
        <w:t xml:space="preserve">Класирането на допуснатите участници ще се извърши </w:t>
      </w:r>
      <w:r>
        <w:rPr>
          <w:rFonts w:ascii="Times New Roman" w:hAnsi="Times New Roman"/>
          <w:sz w:val="24"/>
        </w:rPr>
        <w:t xml:space="preserve">съобразно избрания критерий за най-ниска цена </w:t>
      </w:r>
      <w:r>
        <w:rPr>
          <w:rFonts w:ascii="Times New Roman" w:hAnsi="Times New Roman"/>
          <w:sz w:val="24"/>
          <w:lang w:val="be-BY"/>
        </w:rPr>
        <w:t xml:space="preserve">на база оферирана </w:t>
      </w:r>
      <w:r>
        <w:rPr>
          <w:rFonts w:ascii="Times New Roman" w:hAnsi="Times New Roman"/>
          <w:sz w:val="24"/>
        </w:rPr>
        <w:t xml:space="preserve">цена на DDD, посочена в колона </w:t>
      </w:r>
      <w:r>
        <w:rPr>
          <w:rFonts w:ascii="Times New Roman" w:hAnsi="Times New Roman"/>
          <w:sz w:val="24"/>
          <w:lang w:val="en-US"/>
        </w:rPr>
        <w:t xml:space="preserve">6 </w:t>
      </w:r>
      <w:r>
        <w:rPr>
          <w:rFonts w:ascii="Times New Roman" w:hAnsi="Times New Roman"/>
          <w:sz w:val="24"/>
        </w:rPr>
        <w:t>на ценовото предложение</w:t>
      </w:r>
      <w:r>
        <w:rPr>
          <w:rFonts w:ascii="Times New Roman" w:hAnsi="Times New Roman"/>
          <w:sz w:val="24"/>
          <w:lang w:val="en-US"/>
        </w:rPr>
        <w:t xml:space="preserve"> </w:t>
      </w:r>
      <w:r>
        <w:rPr>
          <w:rFonts w:ascii="Times New Roman" w:hAnsi="Times New Roman"/>
          <w:sz w:val="24"/>
        </w:rPr>
        <w:t>на предлагания продукт</w:t>
      </w:r>
      <w:r>
        <w:rPr>
          <w:rFonts w:ascii="Times New Roman" w:hAnsi="Times New Roman"/>
          <w:sz w:val="24"/>
          <w:lang w:val="be-BY"/>
        </w:rPr>
        <w:t xml:space="preserve"> от </w:t>
      </w:r>
      <w:r>
        <w:rPr>
          <w:rFonts w:ascii="Times New Roman" w:hAnsi="Times New Roman"/>
          <w:sz w:val="24"/>
        </w:rPr>
        <w:t>съответната номенклатурна единица</w:t>
      </w:r>
      <w:r>
        <w:rPr>
          <w:rFonts w:ascii="Times New Roman" w:hAnsi="Times New Roman"/>
          <w:b/>
          <w:sz w:val="24"/>
          <w:lang w:val="be-BY"/>
        </w:rPr>
        <w:t xml:space="preserve"> </w:t>
      </w:r>
      <w:r>
        <w:rPr>
          <w:rFonts w:ascii="Times New Roman" w:hAnsi="Times New Roman"/>
          <w:sz w:val="24"/>
          <w:lang w:val="be-BY"/>
        </w:rPr>
        <w:t xml:space="preserve">на офертата. </w:t>
      </w:r>
    </w:p>
    <w:p w:rsidR="00731D0D" w:rsidRDefault="00731D0D">
      <w:pPr>
        <w:tabs>
          <w:tab w:val="left" w:pos="0"/>
        </w:tabs>
        <w:jc w:val="both"/>
        <w:rPr>
          <w:position w:val="5"/>
          <w:sz w:val="24"/>
          <w:lang w:val="bg-BG"/>
        </w:rPr>
      </w:pPr>
    </w:p>
    <w:p w:rsidR="00731D0D" w:rsidRDefault="00063EEB">
      <w:pPr>
        <w:tabs>
          <w:tab w:val="left" w:pos="0"/>
        </w:tabs>
        <w:jc w:val="both"/>
        <w:rPr>
          <w:position w:val="5"/>
          <w:sz w:val="24"/>
          <w:lang w:val="bg-BG"/>
        </w:rPr>
      </w:pPr>
      <w:r>
        <w:rPr>
          <w:position w:val="5"/>
          <w:sz w:val="24"/>
          <w:lang w:val="bg-BG"/>
        </w:rPr>
        <w:t xml:space="preserve">        </w:t>
      </w:r>
      <w:proofErr w:type="gramStart"/>
      <w:r>
        <w:rPr>
          <w:position w:val="5"/>
          <w:sz w:val="24"/>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Pr>
          <w:position w:val="5"/>
          <w:sz w:val="24"/>
          <w:lang w:val="bg-BG"/>
        </w:rPr>
        <w:t xml:space="preserve"> -</w:t>
      </w:r>
      <w:r>
        <w:rPr>
          <w:position w:val="5"/>
          <w:sz w:val="24"/>
        </w:rPr>
        <w:t xml:space="preserve"> съответствие на ценовата оферта</w:t>
      </w:r>
      <w:r>
        <w:rPr>
          <w:position w:val="5"/>
          <w:sz w:val="24"/>
          <w:lang w:val="bg-BG"/>
        </w:rPr>
        <w:t xml:space="preserve"> с техническата спецификация от</w:t>
      </w:r>
      <w:r>
        <w:rPr>
          <w:position w:val="5"/>
          <w:sz w:val="24"/>
        </w:rPr>
        <w:t xml:space="preserve"> документацията</w:t>
      </w:r>
      <w:r>
        <w:rPr>
          <w:position w:val="5"/>
          <w:sz w:val="24"/>
          <w:lang w:val="bg-BG"/>
        </w:rPr>
        <w:t>,</w:t>
      </w:r>
      <w:r>
        <w:rPr>
          <w:position w:val="5"/>
          <w:sz w:val="24"/>
        </w:rPr>
        <w:t xml:space="preserve"> както и за аритметични грешки.</w:t>
      </w:r>
      <w:proofErr w:type="gramEnd"/>
      <w:r>
        <w:rPr>
          <w:position w:val="5"/>
          <w:sz w:val="24"/>
        </w:rPr>
        <w:t xml:space="preserve"> </w:t>
      </w:r>
    </w:p>
    <w:p w:rsidR="00731D0D" w:rsidRDefault="00731D0D">
      <w:pPr>
        <w:tabs>
          <w:tab w:val="left" w:pos="0"/>
        </w:tabs>
        <w:jc w:val="both"/>
        <w:rPr>
          <w:position w:val="5"/>
          <w:sz w:val="24"/>
          <w:lang w:val="bg-BG"/>
        </w:rPr>
      </w:pPr>
    </w:p>
    <w:p w:rsidR="00731D0D" w:rsidRDefault="00063EEB">
      <w:pPr>
        <w:tabs>
          <w:tab w:val="left" w:pos="0"/>
        </w:tabs>
        <w:jc w:val="both"/>
        <w:rPr>
          <w:position w:val="5"/>
          <w:sz w:val="24"/>
        </w:rPr>
      </w:pPr>
      <w:r>
        <w:rPr>
          <w:sz w:val="24"/>
          <w:lang w:val="bg-BG"/>
        </w:rPr>
        <w:t xml:space="preserve">       </w:t>
      </w:r>
      <w:proofErr w:type="gramStart"/>
      <w:r>
        <w:rPr>
          <w:sz w:val="24"/>
        </w:rPr>
        <w:t>Комисията съставя протокола за разглеждането, оценяването и класирането на офертите съгласно чл.</w:t>
      </w:r>
      <w:proofErr w:type="gramEnd"/>
      <w:r>
        <w:rPr>
          <w:sz w:val="24"/>
        </w:rPr>
        <w:t xml:space="preserve"> </w:t>
      </w:r>
      <w:proofErr w:type="gramStart"/>
      <w:r>
        <w:rPr>
          <w:sz w:val="24"/>
        </w:rPr>
        <w:t>72, ал.</w:t>
      </w:r>
      <w:proofErr w:type="gramEnd"/>
      <w:r>
        <w:rPr>
          <w:sz w:val="24"/>
        </w:rPr>
        <w:t xml:space="preserve"> </w:t>
      </w:r>
      <w:proofErr w:type="gramStart"/>
      <w:r>
        <w:rPr>
          <w:sz w:val="24"/>
        </w:rPr>
        <w:t>1 ЗОП.</w:t>
      </w:r>
      <w:proofErr w:type="gramEnd"/>
      <w:r>
        <w:rPr>
          <w:sz w:val="24"/>
        </w:rPr>
        <w:t xml:space="preserve"> </w:t>
      </w:r>
      <w:proofErr w:type="gramStart"/>
      <w:r>
        <w:rPr>
          <w:sz w:val="24"/>
        </w:rPr>
        <w:t>Протоколът на комисията се подписва от всички членове и се предава на възложителя заедно с цялата документация.</w:t>
      </w:r>
      <w:proofErr w:type="gramEnd"/>
      <w:r>
        <w:rPr>
          <w:sz w:val="24"/>
          <w:lang w:val="bg-BG"/>
        </w:rPr>
        <w:t xml:space="preserve"> </w:t>
      </w:r>
      <w:proofErr w:type="gramStart"/>
      <w:r>
        <w:rPr>
          <w:sz w:val="24"/>
        </w:rPr>
        <w:t>Възложителят в срок 5 работни дни, съгласно чл.</w:t>
      </w:r>
      <w:proofErr w:type="gramEnd"/>
      <w:r>
        <w:rPr>
          <w:sz w:val="24"/>
        </w:rPr>
        <w:t xml:space="preserve"> </w:t>
      </w:r>
      <w:proofErr w:type="gramStart"/>
      <w:r>
        <w:rPr>
          <w:sz w:val="24"/>
        </w:rPr>
        <w:t>73, ал.</w:t>
      </w:r>
      <w:proofErr w:type="gramEnd"/>
      <w:r>
        <w:rPr>
          <w:sz w:val="24"/>
        </w:rPr>
        <w:t xml:space="preserve"> </w:t>
      </w:r>
      <w:proofErr w:type="gramStart"/>
      <w:r>
        <w:rPr>
          <w:sz w:val="24"/>
        </w:rPr>
        <w:t>1 ЗОП издава мотивирано решение, с което обявява класирането на участниците и участник</w:t>
      </w:r>
      <w:r>
        <w:rPr>
          <w:sz w:val="24"/>
          <w:lang w:val="bg-BG"/>
        </w:rPr>
        <w:t>ът</w:t>
      </w:r>
      <w:r>
        <w:rPr>
          <w:sz w:val="24"/>
        </w:rPr>
        <w:t>, определен за изпълнител.</w:t>
      </w:r>
      <w:proofErr w:type="gramEnd"/>
      <w:r>
        <w:rPr>
          <w:sz w:val="24"/>
        </w:rPr>
        <w:t xml:space="preserve"> </w:t>
      </w:r>
      <w:proofErr w:type="gramStart"/>
      <w:r>
        <w:rPr>
          <w:sz w:val="24"/>
        </w:rPr>
        <w:t>В решението възложителят посочва и отстранените от участие в процедурата участници и оферти и мотивите за отстраняването им.</w:t>
      </w:r>
      <w:proofErr w:type="gramEnd"/>
    </w:p>
    <w:p w:rsidR="00731D0D" w:rsidRDefault="00063EEB">
      <w:pPr>
        <w:jc w:val="both"/>
        <w:rPr>
          <w:sz w:val="24"/>
          <w:lang w:val="bg-BG"/>
        </w:rPr>
      </w:pPr>
      <w:r>
        <w:rPr>
          <w:sz w:val="24"/>
          <w:lang w:val="bg-BG"/>
        </w:rPr>
        <w:t xml:space="preserve">       </w:t>
      </w:r>
      <w:proofErr w:type="gramStart"/>
      <w:r>
        <w:rPr>
          <w:sz w:val="24"/>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w:t>
      </w:r>
      <w:proofErr w:type="gramEnd"/>
      <w:r>
        <w:rPr>
          <w:sz w:val="24"/>
        </w:rPr>
        <w:t xml:space="preserve"> </w:t>
      </w:r>
      <w:proofErr w:type="gramStart"/>
      <w:r>
        <w:rPr>
          <w:sz w:val="24"/>
        </w:rPr>
        <w:t>22б, ал.</w:t>
      </w:r>
      <w:proofErr w:type="gramEnd"/>
      <w:r>
        <w:rPr>
          <w:sz w:val="24"/>
        </w:rPr>
        <w:t xml:space="preserve"> </w:t>
      </w:r>
      <w:proofErr w:type="gramStart"/>
      <w:r>
        <w:rPr>
          <w:sz w:val="24"/>
        </w:rPr>
        <w:t>3 от ЗОП и в същия ден изпраща решението на участниците</w:t>
      </w:r>
      <w:r>
        <w:rPr>
          <w:sz w:val="24"/>
          <w:lang w:val="bg-BG"/>
        </w:rPr>
        <w:t>.</w:t>
      </w:r>
      <w:proofErr w:type="gramEnd"/>
    </w:p>
    <w:p w:rsidR="00731D0D" w:rsidRDefault="00063EEB">
      <w:pPr>
        <w:jc w:val="both"/>
        <w:rPr>
          <w:sz w:val="24"/>
          <w:lang w:val="bg-BG"/>
        </w:rPr>
      </w:pPr>
      <w:r>
        <w:rPr>
          <w:sz w:val="24"/>
          <w:lang w:val="bg-BG"/>
        </w:rPr>
        <w:t xml:space="preserve"> </w:t>
      </w:r>
    </w:p>
    <w:p w:rsidR="00731D0D" w:rsidRDefault="00063EEB" w:rsidP="00CA780C">
      <w:pPr>
        <w:spacing w:before="60" w:after="60"/>
        <w:jc w:val="both"/>
        <w:rPr>
          <w:b/>
          <w:sz w:val="24"/>
          <w:lang w:val="bg-BG"/>
        </w:rPr>
      </w:pPr>
      <w:r>
        <w:rPr>
          <w:b/>
          <w:sz w:val="24"/>
          <w:lang w:val="bg-BG"/>
        </w:rPr>
        <w:t xml:space="preserve">                                                   4. Договор за обществена поръчка</w:t>
      </w:r>
    </w:p>
    <w:p w:rsidR="00731D0D" w:rsidRDefault="00063EEB" w:rsidP="00CA780C">
      <w:pPr>
        <w:pStyle w:val="BodyTextIndent3"/>
        <w:spacing w:before="120"/>
        <w:ind w:left="0" w:right="-49"/>
        <w:rPr>
          <w:rFonts w:ascii="Times New Roman" w:hAnsi="Times New Roman"/>
          <w:sz w:val="24"/>
        </w:rPr>
      </w:pPr>
      <w:r>
        <w:rPr>
          <w:rFonts w:ascii="Times New Roman" w:hAnsi="Times New Roman"/>
          <w:sz w:val="24"/>
        </w:rPr>
        <w:t xml:space="preserve">        Договор за обществена поръчка се сключва с участника, определен за изпълнител </w:t>
      </w:r>
      <w:r>
        <w:rPr>
          <w:rFonts w:ascii="Times New Roman" w:hAnsi="Times New Roman"/>
          <w:sz w:val="24"/>
          <w:lang w:val="ru-RU"/>
        </w:rPr>
        <w:t>н</w:t>
      </w:r>
      <w:r>
        <w:rPr>
          <w:rFonts w:ascii="Times New Roman" w:hAnsi="Times New Roman"/>
          <w:sz w:val="24"/>
        </w:rPr>
        <w:t>а поръчката в едномесечен срок след влизане в сила на  решението за определяне на изпълнител или на определението, с което е допуснато</w:t>
      </w:r>
      <w:r>
        <w:rPr>
          <w:rFonts w:ascii="Times New Roman" w:hAnsi="Times New Roman"/>
          <w:sz w:val="24"/>
          <w:lang w:val="be-BY"/>
        </w:rPr>
        <w:t xml:space="preserve"> </w:t>
      </w:r>
      <w:r>
        <w:rPr>
          <w:rFonts w:ascii="Times New Roman" w:hAnsi="Times New Roman"/>
          <w:sz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731D0D" w:rsidRDefault="00063EEB" w:rsidP="00CA780C">
      <w:pPr>
        <w:pStyle w:val="BodyTextIndent3"/>
        <w:spacing w:before="120"/>
        <w:ind w:left="0" w:right="-49"/>
        <w:rPr>
          <w:rFonts w:ascii="Times New Roman" w:hAnsi="Times New Roman"/>
          <w:sz w:val="24"/>
        </w:rPr>
      </w:pPr>
      <w:r>
        <w:rPr>
          <w:rFonts w:ascii="Times New Roman" w:hAnsi="Times New Roman"/>
          <w:sz w:val="24"/>
        </w:rPr>
        <w:t xml:space="preserve">        Договорът за обществена поръчка включва задължително всички предложения от офертата на участника, определен за изпълнител.</w:t>
      </w:r>
      <w:r>
        <w:rPr>
          <w:rFonts w:ascii="Times New Roman" w:hAnsi="Times New Roman"/>
          <w:sz w:val="24"/>
          <w:lang w:val="ru-RU"/>
        </w:rPr>
        <w:t xml:space="preserve"> </w:t>
      </w:r>
    </w:p>
    <w:p w:rsidR="00731D0D" w:rsidRDefault="00063EEB" w:rsidP="00CA780C">
      <w:pPr>
        <w:pStyle w:val="BodyTextIndent3"/>
        <w:spacing w:before="120"/>
        <w:ind w:left="0" w:right="-4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Възложителят няма право да сключи договор с избрания изпълнител преди влизането  в сила на  всички решения по процедурата.</w:t>
      </w:r>
    </w:p>
    <w:p w:rsidR="00731D0D" w:rsidRDefault="00731D0D" w:rsidP="00CA780C">
      <w:pPr>
        <w:pStyle w:val="BodyTextIndent3"/>
        <w:spacing w:before="120"/>
        <w:ind w:left="0" w:right="-49"/>
        <w:rPr>
          <w:rFonts w:ascii="Times New Roman" w:hAnsi="Times New Roman"/>
          <w:b/>
          <w:sz w:val="24"/>
          <w:u w:val="single"/>
        </w:rPr>
      </w:pPr>
    </w:p>
    <w:p w:rsidR="00731D0D" w:rsidRDefault="00063EEB">
      <w:pPr>
        <w:jc w:val="both"/>
        <w:rPr>
          <w:rStyle w:val="subparinclink"/>
          <w:sz w:val="24"/>
          <w:lang w:val="bg-BG"/>
        </w:rPr>
      </w:pPr>
      <w:r>
        <w:rPr>
          <w:rStyle w:val="ala"/>
          <w:sz w:val="24"/>
          <w:lang w:val="bg-BG"/>
        </w:rPr>
        <w:lastRenderedPageBreak/>
        <w:t xml:space="preserve">        </w:t>
      </w:r>
      <w:r>
        <w:rPr>
          <w:rStyle w:val="ala"/>
          <w:sz w:val="24"/>
        </w:rPr>
        <w:t xml:space="preserve">Договорът за обществена поръчка не се сключва с участник, определен за изпълнител, който при подписване на договора: </w:t>
      </w:r>
      <w:r>
        <w:rPr>
          <w:rStyle w:val="subparinclink"/>
          <w:sz w:val="24"/>
        </w:rPr>
        <w:t> </w:t>
      </w:r>
    </w:p>
    <w:p w:rsidR="00731D0D" w:rsidRDefault="00063EEB">
      <w:pPr>
        <w:numPr>
          <w:ilvl w:val="0"/>
          <w:numId w:val="31"/>
        </w:numPr>
        <w:jc w:val="both"/>
        <w:rPr>
          <w:rStyle w:val="ala"/>
          <w:sz w:val="24"/>
        </w:rPr>
      </w:pPr>
      <w:proofErr w:type="gramStart"/>
      <w:r>
        <w:rPr>
          <w:rStyle w:val="alt"/>
          <w:sz w:val="24"/>
        </w:rPr>
        <w:t>изпълни</w:t>
      </w:r>
      <w:proofErr w:type="gramEnd"/>
      <w:r>
        <w:rPr>
          <w:rStyle w:val="alt"/>
          <w:sz w:val="24"/>
        </w:rPr>
        <w:t xml:space="preserve"> задължението по </w:t>
      </w:r>
      <w:hyperlink r:id="rId17" w:history="1">
        <w:r>
          <w:rPr>
            <w:rStyle w:val="Hyperlink"/>
            <w:sz w:val="24"/>
          </w:rPr>
          <w:t>чл. 47, ал. 10</w:t>
        </w:r>
      </w:hyperlink>
      <w:r w:rsidR="008D78A9" w:rsidRPr="008D78A9">
        <w:rPr>
          <w:sz w:val="24"/>
        </w:rPr>
        <w:t xml:space="preserve"> </w:t>
      </w:r>
      <w:r w:rsidR="008D78A9">
        <w:rPr>
          <w:sz w:val="24"/>
        </w:rPr>
        <w:t>от ЗОП</w:t>
      </w:r>
      <w:r>
        <w:rPr>
          <w:rStyle w:val="alt"/>
          <w:sz w:val="24"/>
        </w:rPr>
        <w:t>;</w:t>
      </w:r>
      <w:r>
        <w:rPr>
          <w:rStyle w:val="ala"/>
          <w:sz w:val="24"/>
        </w:rPr>
        <w:t xml:space="preserve"> </w:t>
      </w:r>
    </w:p>
    <w:p w:rsidR="00731D0D" w:rsidRDefault="00063EEB">
      <w:pPr>
        <w:pStyle w:val="BodyText"/>
        <w:numPr>
          <w:ilvl w:val="0"/>
          <w:numId w:val="31"/>
        </w:numPr>
        <w:tabs>
          <w:tab w:val="left" w:pos="360"/>
        </w:tabs>
        <w:rPr>
          <w:rStyle w:val="alt"/>
          <w:rFonts w:ascii="Times New Roman" w:hAnsi="Times New Roman"/>
          <w:sz w:val="24"/>
        </w:rPr>
      </w:pPr>
      <w:r>
        <w:rPr>
          <w:rStyle w:val="alt"/>
          <w:rFonts w:ascii="Times New Roman" w:hAnsi="Times New Roman"/>
          <w:sz w:val="24"/>
        </w:rPr>
        <w:t>не представи определената гаранция за изпълнение на договора</w:t>
      </w:r>
    </w:p>
    <w:p w:rsidR="00731D0D" w:rsidRDefault="00731D0D" w:rsidP="00FE6E3C">
      <w:pPr>
        <w:pStyle w:val="BodyText"/>
        <w:tabs>
          <w:tab w:val="left" w:pos="360"/>
        </w:tabs>
        <w:rPr>
          <w:rStyle w:val="alt"/>
          <w:rFonts w:ascii="Times New Roman" w:hAnsi="Times New Roman"/>
          <w:sz w:val="24"/>
          <w:lang w:val="en-US"/>
        </w:rPr>
      </w:pPr>
    </w:p>
    <w:p w:rsidR="00731D0D" w:rsidRDefault="00063EEB" w:rsidP="00FE6E3C">
      <w:pPr>
        <w:pStyle w:val="BodyText"/>
        <w:tabs>
          <w:tab w:val="left" w:pos="360"/>
        </w:tabs>
        <w:rPr>
          <w:rFonts w:ascii="Times New Roman" w:hAnsi="Times New Roman"/>
          <w:sz w:val="24"/>
        </w:rPr>
      </w:pPr>
      <w:r>
        <w:rPr>
          <w:rStyle w:val="alt"/>
          <w:rFonts w:ascii="Times New Roman" w:hAnsi="Times New Roman"/>
          <w:sz w:val="24"/>
          <w:lang w:val="en-US"/>
        </w:rPr>
        <w:tab/>
      </w:r>
      <w:r>
        <w:rPr>
          <w:rFonts w:ascii="Times New Roman" w:hAnsi="Times New Roman"/>
          <w:sz w:val="24"/>
        </w:rPr>
        <w:t xml:space="preserve">Гаранцията за изпълнение на договора е </w:t>
      </w:r>
      <w:r>
        <w:rPr>
          <w:rStyle w:val="alt"/>
          <w:rFonts w:ascii="Times New Roman" w:hAnsi="Times New Roman"/>
          <w:sz w:val="24"/>
        </w:rPr>
        <w:t xml:space="preserve">в размер на </w:t>
      </w:r>
      <w:r>
        <w:rPr>
          <w:rFonts w:ascii="Times New Roman" w:hAnsi="Times New Roman"/>
          <w:b/>
          <w:sz w:val="24"/>
          <w:lang w:val="en-US"/>
        </w:rPr>
        <w:t>4</w:t>
      </w:r>
      <w:r>
        <w:rPr>
          <w:rFonts w:ascii="Times New Roman" w:hAnsi="Times New Roman"/>
          <w:b/>
          <w:sz w:val="24"/>
        </w:rPr>
        <w:t xml:space="preserve"> %</w:t>
      </w:r>
      <w:r>
        <w:rPr>
          <w:rFonts w:ascii="Times New Roman" w:hAnsi="Times New Roman"/>
          <w:sz w:val="24"/>
        </w:rPr>
        <w:t xml:space="preserve"> от стойността на договора без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731D0D" w:rsidRDefault="00063EEB" w:rsidP="00FE6E3C">
      <w:pPr>
        <w:pStyle w:val="BodyTextIndent3"/>
        <w:ind w:left="0"/>
        <w:rPr>
          <w:rStyle w:val="subparinclink"/>
          <w:rFonts w:ascii="Times New Roman" w:hAnsi="Times New Roman"/>
          <w:sz w:val="24"/>
        </w:rPr>
      </w:pPr>
      <w:r>
        <w:rPr>
          <w:rFonts w:ascii="Times New Roman" w:hAnsi="Times New Roman"/>
          <w:b/>
          <w:sz w:val="24"/>
        </w:rPr>
        <w:t xml:space="preserve">      </w:t>
      </w:r>
      <w:r>
        <w:rPr>
          <w:rStyle w:val="ala"/>
          <w:rFonts w:ascii="Times New Roman" w:hAnsi="Times New Roman"/>
          <w:sz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Pr>
          <w:rStyle w:val="subparinclink"/>
          <w:rFonts w:ascii="Times New Roman" w:hAnsi="Times New Roman"/>
          <w:sz w:val="24"/>
        </w:rPr>
        <w:t> </w:t>
      </w:r>
    </w:p>
    <w:p w:rsidR="00731D0D" w:rsidRDefault="00063EEB" w:rsidP="00FE6E3C">
      <w:pPr>
        <w:pStyle w:val="BodyTextIndent3"/>
        <w:ind w:left="0"/>
        <w:rPr>
          <w:rStyle w:val="subparinclink"/>
          <w:rFonts w:ascii="Times New Roman" w:hAnsi="Times New Roman"/>
          <w:sz w:val="24"/>
        </w:rPr>
      </w:pPr>
      <w:r>
        <w:rPr>
          <w:rStyle w:val="alcapt"/>
          <w:rFonts w:ascii="Times New Roman" w:hAnsi="Times New Roman"/>
          <w:sz w:val="24"/>
        </w:rPr>
        <w:t>1.</w:t>
      </w:r>
      <w:r>
        <w:rPr>
          <w:rStyle w:val="alt"/>
          <w:rFonts w:ascii="Times New Roman" w:hAnsi="Times New Roman"/>
          <w:sz w:val="24"/>
        </w:rPr>
        <w:t xml:space="preserve"> откаже да сключи договор;</w:t>
      </w:r>
      <w:r>
        <w:rPr>
          <w:rStyle w:val="ala"/>
          <w:rFonts w:ascii="Times New Roman" w:hAnsi="Times New Roman"/>
          <w:sz w:val="24"/>
        </w:rPr>
        <w:t xml:space="preserve"> </w:t>
      </w:r>
      <w:r>
        <w:rPr>
          <w:rStyle w:val="subparinclink"/>
          <w:rFonts w:ascii="Times New Roman" w:hAnsi="Times New Roman"/>
          <w:sz w:val="24"/>
        </w:rPr>
        <w:t> </w:t>
      </w:r>
    </w:p>
    <w:p w:rsidR="00731D0D" w:rsidRDefault="00063EEB" w:rsidP="00FE6E3C">
      <w:pPr>
        <w:pStyle w:val="BodyTextIndent3"/>
        <w:ind w:left="0"/>
        <w:rPr>
          <w:rStyle w:val="ala"/>
          <w:rFonts w:ascii="Times New Roman" w:hAnsi="Times New Roman"/>
          <w:sz w:val="24"/>
        </w:rPr>
      </w:pPr>
      <w:r>
        <w:rPr>
          <w:rStyle w:val="alcapt"/>
          <w:rFonts w:ascii="Times New Roman" w:hAnsi="Times New Roman"/>
          <w:sz w:val="24"/>
        </w:rPr>
        <w:t>2.</w:t>
      </w:r>
      <w:r>
        <w:rPr>
          <w:rStyle w:val="alt"/>
          <w:rFonts w:ascii="Times New Roman" w:hAnsi="Times New Roman"/>
          <w:sz w:val="24"/>
        </w:rPr>
        <w:t xml:space="preserve"> не изпълни някое от изискванията на </w:t>
      </w:r>
      <w:hyperlink r:id="rId18" w:history="1">
        <w:r>
          <w:rPr>
            <w:rStyle w:val="Hyperlink"/>
            <w:rFonts w:ascii="Times New Roman" w:hAnsi="Times New Roman"/>
            <w:sz w:val="24"/>
          </w:rPr>
          <w:t>чл. 42, ал. 1</w:t>
        </w:r>
      </w:hyperlink>
      <w:r>
        <w:rPr>
          <w:rStyle w:val="alt"/>
          <w:rFonts w:ascii="Times New Roman" w:hAnsi="Times New Roman"/>
          <w:sz w:val="24"/>
        </w:rPr>
        <w:t xml:space="preserve"> от ЗОП;</w:t>
      </w:r>
      <w:r>
        <w:rPr>
          <w:rStyle w:val="ala"/>
          <w:rFonts w:ascii="Times New Roman" w:hAnsi="Times New Roman"/>
          <w:sz w:val="24"/>
        </w:rPr>
        <w:t xml:space="preserve"> </w:t>
      </w:r>
    </w:p>
    <w:p w:rsidR="00731D0D" w:rsidRDefault="00063EEB" w:rsidP="00FE6E3C">
      <w:pPr>
        <w:pStyle w:val="BodyTextIndent3"/>
        <w:ind w:left="0"/>
        <w:rPr>
          <w:rFonts w:ascii="Times New Roman" w:hAnsi="Times New Roman"/>
          <w:sz w:val="24"/>
        </w:rPr>
      </w:pPr>
      <w:r>
        <w:rPr>
          <w:rStyle w:val="alcapt"/>
          <w:rFonts w:ascii="Times New Roman" w:hAnsi="Times New Roman"/>
          <w:sz w:val="24"/>
        </w:rPr>
        <w:t>3.</w:t>
      </w:r>
      <w:r>
        <w:rPr>
          <w:rStyle w:val="alt"/>
          <w:rFonts w:ascii="Times New Roman" w:hAnsi="Times New Roman"/>
          <w:sz w:val="24"/>
        </w:rPr>
        <w:t xml:space="preserve"> не отговаря на изискванията на чл. 47 от ЗОП.</w:t>
      </w:r>
    </w:p>
    <w:p w:rsidR="00731D0D" w:rsidRDefault="00063EEB" w:rsidP="00FE6E3C">
      <w:pPr>
        <w:jc w:val="both"/>
        <w:rPr>
          <w:b/>
          <w:sz w:val="24"/>
          <w:lang w:val="bg-BG"/>
        </w:rPr>
      </w:pPr>
      <w:r>
        <w:rPr>
          <w:b/>
          <w:sz w:val="24"/>
          <w:lang w:val="bg-BG"/>
        </w:rPr>
        <w:t xml:space="preserve">          </w:t>
      </w:r>
    </w:p>
    <w:p w:rsidR="00731D0D" w:rsidRDefault="00063EEB" w:rsidP="00FE6E3C">
      <w:pPr>
        <w:jc w:val="both"/>
        <w:rPr>
          <w:sz w:val="24"/>
          <w:lang w:val="bg-BG"/>
        </w:rPr>
      </w:pPr>
      <w:r>
        <w:rPr>
          <w:b/>
          <w:sz w:val="24"/>
          <w:lang w:val="bg-BG"/>
        </w:rPr>
        <w:t xml:space="preserve">     </w:t>
      </w:r>
      <w:r>
        <w:rPr>
          <w:sz w:val="24"/>
          <w:lang w:val="bg-BG"/>
        </w:rPr>
        <w:t xml:space="preserve">Договорът за обществената поръчка се сключва за </w:t>
      </w:r>
      <w:r w:rsidRPr="008D78A9">
        <w:rPr>
          <w:sz w:val="24"/>
          <w:lang w:val="bg-BG"/>
        </w:rPr>
        <w:t xml:space="preserve">срок </w:t>
      </w:r>
      <w:r w:rsidR="001F3E0E" w:rsidRPr="008D78A9">
        <w:rPr>
          <w:b/>
          <w:sz w:val="24"/>
          <w:lang w:val="bg-BG"/>
        </w:rPr>
        <w:t>до 20.01.2017 г</w:t>
      </w:r>
      <w:r w:rsidRPr="008D78A9">
        <w:rPr>
          <w:b/>
          <w:sz w:val="24"/>
          <w:lang w:val="bg-BG"/>
        </w:rPr>
        <w:t>.</w:t>
      </w:r>
    </w:p>
    <w:p w:rsidR="00731D0D" w:rsidRDefault="00731D0D" w:rsidP="00FE6E3C">
      <w:pPr>
        <w:jc w:val="both"/>
        <w:rPr>
          <w:sz w:val="24"/>
          <w:lang w:val="bg-BG"/>
        </w:rPr>
      </w:pPr>
    </w:p>
    <w:p w:rsidR="00731D0D" w:rsidRDefault="00063EEB">
      <w:pPr>
        <w:ind w:firstLine="720"/>
        <w:jc w:val="both"/>
        <w:rPr>
          <w:sz w:val="24"/>
          <w:lang w:val="bg-BG"/>
        </w:rPr>
      </w:pPr>
      <w:r>
        <w:rPr>
          <w:b/>
          <w:sz w:val="24"/>
          <w:lang w:val="bg-BG"/>
        </w:rPr>
        <w:t xml:space="preserve">                                 5. Прекратяване на процедурата</w:t>
      </w:r>
      <w:r>
        <w:rPr>
          <w:sz w:val="24"/>
          <w:lang w:val="bg-BG"/>
        </w:rPr>
        <w:tab/>
      </w:r>
    </w:p>
    <w:p w:rsidR="00731D0D" w:rsidRDefault="00063EEB">
      <w:pPr>
        <w:ind w:firstLine="720"/>
        <w:jc w:val="both"/>
        <w:rPr>
          <w:b/>
          <w:sz w:val="24"/>
          <w:lang w:val="bg-BG"/>
        </w:rPr>
      </w:pPr>
      <w:r>
        <w:rPr>
          <w:sz w:val="24"/>
          <w:lang w:val="bg-BG"/>
        </w:rPr>
        <w:tab/>
      </w:r>
      <w:r>
        <w:rPr>
          <w:sz w:val="24"/>
          <w:lang w:val="bg-BG"/>
        </w:rPr>
        <w:tab/>
      </w:r>
    </w:p>
    <w:p w:rsidR="00731D0D" w:rsidRDefault="00063EEB">
      <w:pPr>
        <w:jc w:val="both"/>
        <w:rPr>
          <w:sz w:val="24"/>
          <w:lang w:val="bg-BG"/>
        </w:rPr>
      </w:pPr>
      <w:r>
        <w:rPr>
          <w:sz w:val="24"/>
          <w:lang w:val="bg-BG"/>
        </w:rPr>
        <w:t xml:space="preserve">     </w:t>
      </w:r>
      <w:r>
        <w:rPr>
          <w:sz w:val="24"/>
        </w:rPr>
        <w:t>Възложителят прекратява процедурата за възлагане на обществена поръчка с мотивирано решение, когато:</w:t>
      </w:r>
    </w:p>
    <w:p w:rsidR="00731D0D" w:rsidRDefault="00063EEB">
      <w:pPr>
        <w:jc w:val="both"/>
        <w:rPr>
          <w:sz w:val="24"/>
        </w:rPr>
      </w:pPr>
      <w:r>
        <w:rPr>
          <w:sz w:val="24"/>
        </w:rPr>
        <w:t xml:space="preserve">- </w:t>
      </w:r>
      <w:proofErr w:type="gramStart"/>
      <w:r>
        <w:rPr>
          <w:sz w:val="24"/>
        </w:rPr>
        <w:t xml:space="preserve">не </w:t>
      </w:r>
      <w:r>
        <w:rPr>
          <w:sz w:val="24"/>
          <w:lang w:val="bg-BG"/>
        </w:rPr>
        <w:t xml:space="preserve"> е</w:t>
      </w:r>
      <w:proofErr w:type="gramEnd"/>
      <w:r>
        <w:rPr>
          <w:sz w:val="24"/>
        </w:rPr>
        <w:t xml:space="preserve"> подаден</w:t>
      </w:r>
      <w:r>
        <w:rPr>
          <w:sz w:val="24"/>
          <w:lang w:val="bg-BG"/>
        </w:rPr>
        <w:t>а нито една оферта</w:t>
      </w:r>
      <w:r>
        <w:rPr>
          <w:sz w:val="24"/>
        </w:rPr>
        <w:t xml:space="preserve"> или няма участник, който отговаря на изискванията по чл. 47- 53а;</w:t>
      </w:r>
    </w:p>
    <w:p w:rsidR="00731D0D" w:rsidRDefault="00063EEB">
      <w:pPr>
        <w:jc w:val="both"/>
        <w:rPr>
          <w:sz w:val="24"/>
        </w:rPr>
      </w:pPr>
      <w:r>
        <w:rPr>
          <w:sz w:val="24"/>
        </w:rPr>
        <w:t>- </w:t>
      </w:r>
      <w:proofErr w:type="gramStart"/>
      <w:r>
        <w:rPr>
          <w:sz w:val="24"/>
        </w:rPr>
        <w:t>всички</w:t>
      </w:r>
      <w:proofErr w:type="gramEnd"/>
      <w:r>
        <w:rPr>
          <w:sz w:val="24"/>
        </w:rPr>
        <w:t xml:space="preserve"> оферти не отговарят на предварително обявените условия от възложителя;</w:t>
      </w:r>
    </w:p>
    <w:p w:rsidR="00731D0D" w:rsidRDefault="00063EEB">
      <w:pPr>
        <w:jc w:val="both"/>
        <w:rPr>
          <w:sz w:val="24"/>
        </w:rPr>
      </w:pPr>
      <w:r>
        <w:rPr>
          <w:sz w:val="24"/>
        </w:rPr>
        <w:t>- </w:t>
      </w:r>
      <w:proofErr w:type="gramStart"/>
      <w:r>
        <w:rPr>
          <w:sz w:val="24"/>
        </w:rPr>
        <w:t>всички</w:t>
      </w:r>
      <w:proofErr w:type="gramEnd"/>
      <w:r>
        <w:rPr>
          <w:sz w:val="24"/>
        </w:rPr>
        <w:t xml:space="preserve"> оферти, които отговарят на предварително обявените от възложителя условия, надвишават финансовия ресурс, който той може да осигури;</w:t>
      </w:r>
    </w:p>
    <w:p w:rsidR="00731D0D" w:rsidRDefault="00063EEB">
      <w:pPr>
        <w:jc w:val="both"/>
        <w:rPr>
          <w:sz w:val="24"/>
          <w:lang w:val="bg-BG"/>
        </w:rPr>
      </w:pPr>
      <w:r>
        <w:rPr>
          <w:sz w:val="24"/>
        </w:rPr>
        <w:t>- </w:t>
      </w:r>
      <w:proofErr w:type="gramStart"/>
      <w:r>
        <w:rPr>
          <w:sz w:val="24"/>
        </w:rPr>
        <w:t>класираните</w:t>
      </w:r>
      <w:proofErr w:type="gramEnd"/>
      <w:r>
        <w:rPr>
          <w:sz w:val="24"/>
        </w:rPr>
        <w:t xml:space="preserve"> на първо и второ място участници последователно откажат да сключат договор за обществената поръчка;</w:t>
      </w:r>
    </w:p>
    <w:p w:rsidR="00731D0D" w:rsidRDefault="00063EEB">
      <w:pPr>
        <w:pStyle w:val="BodyText"/>
        <w:rPr>
          <w:rFonts w:ascii="Times New Roman" w:hAnsi="Times New Roman"/>
          <w:sz w:val="24"/>
          <w:lang w:val="be-BY"/>
        </w:rPr>
      </w:pPr>
      <w:r>
        <w:rPr>
          <w:rFonts w:ascii="Times New Roman" w:hAnsi="Times New Roman"/>
          <w:sz w:val="24"/>
        </w:rPr>
        <w:t>-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731D0D" w:rsidRDefault="00063EEB">
      <w:pPr>
        <w:jc w:val="both"/>
        <w:rPr>
          <w:sz w:val="24"/>
          <w:lang w:val="bg-BG"/>
        </w:rPr>
      </w:pPr>
      <w:r>
        <w:rPr>
          <w:sz w:val="24"/>
        </w:rPr>
        <w:t xml:space="preserve">- </w:t>
      </w:r>
      <w:proofErr w:type="gramStart"/>
      <w:r>
        <w:rPr>
          <w:sz w:val="24"/>
        </w:rPr>
        <w:t>установи</w:t>
      </w:r>
      <w:proofErr w:type="gramEnd"/>
      <w:r>
        <w:rPr>
          <w:sz w:val="24"/>
        </w:rPr>
        <w:t xml:space="preserve"> нарушения при откриването и провеждането й, които не могат да бъдат отстранени, без това да промени условията, при които е обявена процедурата.</w:t>
      </w:r>
    </w:p>
    <w:p w:rsidR="00731D0D" w:rsidRDefault="00063EEB">
      <w:pPr>
        <w:jc w:val="both"/>
        <w:rPr>
          <w:sz w:val="24"/>
          <w:lang w:val="bg-BG"/>
        </w:rPr>
      </w:pPr>
      <w:r>
        <w:rPr>
          <w:sz w:val="24"/>
          <w:lang w:val="bg-BG"/>
        </w:rPr>
        <w:t>- поради наличие на някое от основанията по чл. 42, ал. 1 от ЗОП не се сключва договор за обществена поръчка.</w:t>
      </w:r>
    </w:p>
    <w:p w:rsidR="00731D0D" w:rsidRDefault="00731D0D">
      <w:pPr>
        <w:jc w:val="both"/>
        <w:rPr>
          <w:sz w:val="24"/>
          <w:lang w:val="bg-BG"/>
        </w:rPr>
      </w:pPr>
    </w:p>
    <w:p w:rsidR="00731D0D" w:rsidRDefault="00063EEB">
      <w:pPr>
        <w:jc w:val="both"/>
        <w:rPr>
          <w:sz w:val="24"/>
          <w:lang w:val="bg-BG"/>
        </w:rPr>
      </w:pPr>
      <w:r>
        <w:rPr>
          <w:sz w:val="24"/>
        </w:rPr>
        <w:t xml:space="preserve">     </w:t>
      </w:r>
      <w:proofErr w:type="gramStart"/>
      <w:r>
        <w:rPr>
          <w:sz w:val="24"/>
        </w:rPr>
        <w:t>Възложителят може да прекрати процедурата за възлагане на обществена</w:t>
      </w:r>
      <w:r>
        <w:rPr>
          <w:sz w:val="24"/>
          <w:lang w:val="bg-BG"/>
        </w:rPr>
        <w:t>та</w:t>
      </w:r>
      <w:r>
        <w:rPr>
          <w:sz w:val="24"/>
        </w:rPr>
        <w:t xml:space="preserve"> поръчка с мотивирано решение, когато е подадена само една оферта или има само един участник, който отговаря на изискванията по чл.</w:t>
      </w:r>
      <w:proofErr w:type="gramEnd"/>
      <w:r>
        <w:rPr>
          <w:sz w:val="24"/>
        </w:rPr>
        <w:t xml:space="preserve"> 47- 53а</w:t>
      </w:r>
      <w:r>
        <w:rPr>
          <w:sz w:val="24"/>
          <w:lang w:val="bg-BG"/>
        </w:rPr>
        <w:t>, или участникът, класиран на първо място:</w:t>
      </w:r>
    </w:p>
    <w:p w:rsidR="00731D0D" w:rsidRDefault="00063EEB">
      <w:pPr>
        <w:jc w:val="both"/>
        <w:rPr>
          <w:sz w:val="24"/>
          <w:lang w:val="bg-BG"/>
        </w:rPr>
      </w:pPr>
      <w:r>
        <w:rPr>
          <w:sz w:val="24"/>
          <w:lang w:val="bg-BG"/>
        </w:rPr>
        <w:t>-откаже да сключи договор, или</w:t>
      </w:r>
    </w:p>
    <w:p w:rsidR="00731D0D" w:rsidRDefault="00063EEB">
      <w:pPr>
        <w:jc w:val="both"/>
        <w:rPr>
          <w:sz w:val="24"/>
          <w:lang w:val="bg-BG"/>
        </w:rPr>
      </w:pPr>
      <w:r>
        <w:rPr>
          <w:sz w:val="24"/>
          <w:lang w:val="bg-BG"/>
        </w:rPr>
        <w:t>-не изпълни някое от изискванията на чл.42, ал. 1</w:t>
      </w:r>
      <w:r>
        <w:rPr>
          <w:rStyle w:val="alt"/>
          <w:sz w:val="24"/>
        </w:rPr>
        <w:t xml:space="preserve"> от ЗОП</w:t>
      </w:r>
      <w:r>
        <w:rPr>
          <w:sz w:val="24"/>
          <w:lang w:val="bg-BG"/>
        </w:rPr>
        <w:t>, или</w:t>
      </w:r>
    </w:p>
    <w:p w:rsidR="00731D0D" w:rsidRDefault="00063EEB">
      <w:pPr>
        <w:jc w:val="both"/>
        <w:rPr>
          <w:sz w:val="24"/>
          <w:lang w:val="bg-BG"/>
        </w:rPr>
      </w:pPr>
      <w:r>
        <w:rPr>
          <w:sz w:val="24"/>
          <w:lang w:val="bg-BG"/>
        </w:rPr>
        <w:t xml:space="preserve">-не отговаря на изискванията на чл. 47, ал. 1 и 5 </w:t>
      </w:r>
      <w:r>
        <w:rPr>
          <w:rStyle w:val="alt"/>
          <w:sz w:val="24"/>
        </w:rPr>
        <w:t>от ЗОП</w:t>
      </w:r>
      <w:r>
        <w:rPr>
          <w:sz w:val="24"/>
          <w:lang w:val="bg-BG"/>
        </w:rPr>
        <w:t xml:space="preserve">, или на изискванията на чл. 47, ал. 2 </w:t>
      </w:r>
      <w:r>
        <w:rPr>
          <w:rStyle w:val="alt"/>
          <w:sz w:val="24"/>
        </w:rPr>
        <w:t>от ЗОП</w:t>
      </w:r>
      <w:r>
        <w:rPr>
          <w:sz w:val="24"/>
          <w:lang w:val="bg-BG"/>
        </w:rPr>
        <w:t>, когато са посочени в обявлението.</w:t>
      </w:r>
    </w:p>
    <w:p w:rsidR="00731D0D" w:rsidRDefault="00731D0D">
      <w:pPr>
        <w:ind w:firstLine="720"/>
        <w:jc w:val="both"/>
        <w:rPr>
          <w:sz w:val="24"/>
          <w:lang w:val="bg-BG"/>
        </w:rPr>
      </w:pPr>
    </w:p>
    <w:p w:rsidR="00731D0D" w:rsidRDefault="00063EEB">
      <w:pPr>
        <w:jc w:val="both"/>
        <w:rPr>
          <w:sz w:val="24"/>
          <w:lang w:val="bg-BG"/>
        </w:rPr>
      </w:pPr>
      <w:r>
        <w:rPr>
          <w:sz w:val="24"/>
          <w:lang w:val="bg-BG"/>
        </w:rPr>
        <w:t xml:space="preserve">      </w:t>
      </w:r>
      <w:proofErr w:type="gramStart"/>
      <w:r>
        <w:rPr>
          <w:sz w:val="24"/>
        </w:rPr>
        <w:t>В тридневен срок от решението си възложителят уведомява участниците за прекратяването на процедурата за възлагане на обществена поръчка.</w:t>
      </w:r>
      <w:proofErr w:type="gramEnd"/>
    </w:p>
    <w:p w:rsidR="00731D0D" w:rsidRDefault="00731D0D">
      <w:pPr>
        <w:jc w:val="both"/>
        <w:rPr>
          <w:sz w:val="24"/>
          <w:lang w:val="bg-BG"/>
        </w:rPr>
      </w:pPr>
    </w:p>
    <w:p w:rsidR="008D78A9" w:rsidRDefault="00063EEB">
      <w:pPr>
        <w:jc w:val="both"/>
        <w:rPr>
          <w:b/>
          <w:sz w:val="24"/>
          <w:lang w:val="bg-BG"/>
        </w:rPr>
      </w:pPr>
      <w:r>
        <w:rPr>
          <w:sz w:val="24"/>
          <w:lang w:val="bg-BG"/>
        </w:rPr>
        <w:t xml:space="preserve">    </w:t>
      </w:r>
      <w:r w:rsidR="004317CF">
        <w:rPr>
          <w:sz w:val="24"/>
          <w:lang w:val="bg-BG"/>
        </w:rPr>
        <w:t xml:space="preserve"> </w:t>
      </w:r>
      <w:r>
        <w:rPr>
          <w:sz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Pr>
          <w:b/>
          <w:sz w:val="24"/>
          <w:lang w:val="bg-BG"/>
        </w:rPr>
        <w:t xml:space="preserve">           </w:t>
      </w:r>
    </w:p>
    <w:p w:rsidR="007A2FC1" w:rsidRDefault="007A2FC1">
      <w:pPr>
        <w:jc w:val="both"/>
        <w:rPr>
          <w:b/>
          <w:sz w:val="24"/>
          <w:lang w:val="bg-BG"/>
        </w:rPr>
      </w:pPr>
    </w:p>
    <w:p w:rsidR="00731D0D" w:rsidRDefault="008D78A9">
      <w:pPr>
        <w:jc w:val="both"/>
        <w:rPr>
          <w:sz w:val="24"/>
          <w:lang w:val="bg-BG"/>
        </w:rPr>
      </w:pPr>
      <w:r>
        <w:rPr>
          <w:b/>
          <w:sz w:val="24"/>
          <w:lang w:val="bg-BG"/>
        </w:rPr>
        <w:lastRenderedPageBreak/>
        <w:t xml:space="preserve">                                                                                                                      </w:t>
      </w:r>
      <w:r w:rsidR="004317CF">
        <w:rPr>
          <w:b/>
          <w:sz w:val="24"/>
          <w:lang w:val="bg-BG"/>
        </w:rPr>
        <w:t xml:space="preserve">           </w:t>
      </w:r>
      <w:r>
        <w:rPr>
          <w:b/>
          <w:sz w:val="24"/>
          <w:lang w:val="bg-BG"/>
        </w:rPr>
        <w:t>Проект!</w:t>
      </w:r>
      <w:r w:rsidR="00063EEB">
        <w:rPr>
          <w:b/>
          <w:sz w:val="24"/>
          <w:lang w:val="bg-BG"/>
        </w:rPr>
        <w:t xml:space="preserve">                                                                                                                                                                                                   </w:t>
      </w:r>
    </w:p>
    <w:p w:rsidR="00922230" w:rsidRPr="008D78A9" w:rsidRDefault="00063EEB" w:rsidP="008D78A9">
      <w:pPr>
        <w:jc w:val="center"/>
        <w:rPr>
          <w:b/>
          <w:sz w:val="24"/>
          <w:lang w:val="bg-BG"/>
        </w:rPr>
      </w:pPr>
      <w:r>
        <w:rPr>
          <w:b/>
          <w:sz w:val="24"/>
          <w:lang w:val="bg-BG"/>
        </w:rPr>
        <w:t xml:space="preserve">                                                                                                        </w:t>
      </w:r>
      <w:r w:rsidR="008D78A9">
        <w:rPr>
          <w:b/>
          <w:sz w:val="24"/>
          <w:lang w:val="bg-BG"/>
        </w:rPr>
        <w:t xml:space="preserve">                     </w:t>
      </w:r>
    </w:p>
    <w:p w:rsidR="00922230" w:rsidRPr="008D78A9" w:rsidRDefault="008D78A9" w:rsidP="00922230">
      <w:pPr>
        <w:rPr>
          <w:b/>
          <w:sz w:val="24"/>
          <w:lang w:val="bg-BG"/>
        </w:rPr>
      </w:pPr>
      <w:r>
        <w:rPr>
          <w:b/>
          <w:sz w:val="24"/>
          <w:lang w:val="bg-BG"/>
        </w:rPr>
        <w:t xml:space="preserve">                                  </w:t>
      </w:r>
    </w:p>
    <w:p w:rsidR="00731D0D" w:rsidRDefault="00063EEB" w:rsidP="00922230">
      <w:pPr>
        <w:jc w:val="center"/>
        <w:rPr>
          <w:b/>
          <w:sz w:val="24"/>
          <w:lang w:val="en-GB"/>
        </w:rPr>
      </w:pPr>
      <w:r>
        <w:rPr>
          <w:b/>
          <w:spacing w:val="20"/>
          <w:w w:val="120"/>
          <w:sz w:val="24"/>
          <w:lang w:val="bg-BG"/>
        </w:rPr>
        <w:t>ДОГОВОР ЗА ДОСТАВКА</w:t>
      </w:r>
    </w:p>
    <w:p w:rsidR="00731D0D" w:rsidRDefault="00731D0D">
      <w:pPr>
        <w:jc w:val="center"/>
        <w:rPr>
          <w:b/>
          <w:sz w:val="24"/>
          <w:lang w:val="en-US"/>
        </w:rPr>
      </w:pPr>
    </w:p>
    <w:p w:rsidR="00731D0D" w:rsidRDefault="00CA780C">
      <w:pPr>
        <w:jc w:val="both"/>
        <w:rPr>
          <w:sz w:val="24"/>
          <w:lang w:val="bg-BG"/>
        </w:rPr>
      </w:pPr>
      <w:r>
        <w:rPr>
          <w:sz w:val="24"/>
          <w:lang w:val="bg-BG"/>
        </w:rPr>
        <w:t xml:space="preserve">     Днес, ……………2016</w:t>
      </w:r>
      <w:r w:rsidR="00063EEB">
        <w:rPr>
          <w:sz w:val="24"/>
          <w:lang w:val="en-US"/>
        </w:rPr>
        <w:t xml:space="preserve"> </w:t>
      </w:r>
      <w:r w:rsidR="00063EEB">
        <w:rPr>
          <w:sz w:val="24"/>
          <w:lang w:val="bg-BG"/>
        </w:rPr>
        <w:t>г. в гр. София, между:</w:t>
      </w:r>
    </w:p>
    <w:p w:rsidR="00731D0D" w:rsidRDefault="00731D0D">
      <w:pPr>
        <w:jc w:val="both"/>
        <w:rPr>
          <w:sz w:val="24"/>
          <w:lang w:val="bg-BG"/>
        </w:rPr>
      </w:pPr>
    </w:p>
    <w:p w:rsidR="00731D0D" w:rsidRDefault="00063EEB" w:rsidP="00892FC1">
      <w:pPr>
        <w:ind w:firstLine="720"/>
        <w:jc w:val="both"/>
        <w:rPr>
          <w:sz w:val="24"/>
          <w:lang w:val="bg-BG"/>
        </w:rPr>
      </w:pPr>
      <w:r>
        <w:rPr>
          <w:b/>
          <w:spacing w:val="10"/>
          <w:w w:val="110"/>
          <w:sz w:val="24"/>
          <w:lang w:val="bg-BG"/>
        </w:rPr>
        <w:t>УМБАЛ"Царица Йоанна-ИСУЛ"ЕАД</w:t>
      </w:r>
      <w:r>
        <w:rPr>
          <w:sz w:val="24"/>
          <w:lang w:val="bg-BG"/>
        </w:rPr>
        <w:t xml:space="preserve"> със седалище и адрес на управление гр. София, район "Оборище", ул.</w:t>
      </w:r>
      <w:r>
        <w:rPr>
          <w:sz w:val="24"/>
          <w:lang w:val="en-US"/>
        </w:rPr>
        <w:t xml:space="preserve"> </w:t>
      </w:r>
      <w:r>
        <w:rPr>
          <w:sz w:val="24"/>
          <w:lang w:val="bg-BG"/>
        </w:rPr>
        <w:t>"Бяло море"</w:t>
      </w:r>
      <w:r>
        <w:rPr>
          <w:sz w:val="24"/>
          <w:lang w:val="en-US"/>
        </w:rPr>
        <w:t xml:space="preserve"> </w:t>
      </w:r>
      <w:r>
        <w:rPr>
          <w:sz w:val="24"/>
          <w:lang w:val="bg-BG"/>
        </w:rPr>
        <w:t>№</w:t>
      </w:r>
      <w:r>
        <w:rPr>
          <w:sz w:val="24"/>
          <w:lang w:val="en-US"/>
        </w:rPr>
        <w:t xml:space="preserve"> </w:t>
      </w:r>
      <w:r>
        <w:rPr>
          <w:sz w:val="24"/>
          <w:lang w:val="bg-BG"/>
        </w:rPr>
        <w:t>8, тел.</w:t>
      </w:r>
      <w:r>
        <w:rPr>
          <w:sz w:val="24"/>
          <w:lang w:val="en-US"/>
        </w:rPr>
        <w:t>:</w:t>
      </w:r>
      <w:r>
        <w:rPr>
          <w:sz w:val="24"/>
          <w:lang w:val="bg-BG"/>
        </w:rPr>
        <w:t xml:space="preserve"> </w:t>
      </w:r>
      <w:proofErr w:type="gramStart"/>
      <w:r>
        <w:rPr>
          <w:sz w:val="24"/>
          <w:lang w:val="en-US"/>
        </w:rPr>
        <w:t>02/</w:t>
      </w:r>
      <w:r>
        <w:rPr>
          <w:sz w:val="24"/>
          <w:lang w:val="bg-BG"/>
        </w:rPr>
        <w:t xml:space="preserve">9432215, факс </w:t>
      </w:r>
      <w:r>
        <w:rPr>
          <w:sz w:val="24"/>
          <w:lang w:val="en-US"/>
        </w:rPr>
        <w:t>02/</w:t>
      </w:r>
      <w:r>
        <w:rPr>
          <w:sz w:val="24"/>
          <w:lang w:val="bg-BG"/>
        </w:rPr>
        <w:t>9432180, ЕИК 831605806, представлявано от доц.</w:t>
      </w:r>
      <w:proofErr w:type="gramEnd"/>
      <w:r>
        <w:rPr>
          <w:sz w:val="24"/>
          <w:lang w:val="bg-BG"/>
        </w:rPr>
        <w:t xml:space="preserve"> д-р </w:t>
      </w:r>
      <w:r>
        <w:rPr>
          <w:sz w:val="24"/>
        </w:rPr>
        <w:t>Григорий Неделков</w:t>
      </w:r>
      <w:r>
        <w:rPr>
          <w:sz w:val="24"/>
          <w:lang w:val="bg-BG"/>
        </w:rPr>
        <w:t>,</w:t>
      </w:r>
      <w:r>
        <w:rPr>
          <w:sz w:val="24"/>
          <w:lang w:val="en-US"/>
        </w:rPr>
        <w:t xml:space="preserve"> </w:t>
      </w:r>
      <w:r>
        <w:rPr>
          <w:sz w:val="24"/>
          <w:lang w:val="bg-BG"/>
        </w:rPr>
        <w:t>дм</w:t>
      </w:r>
      <w:r>
        <w:rPr>
          <w:sz w:val="24"/>
          <w:lang w:val="en-US"/>
        </w:rPr>
        <w:t xml:space="preserve"> </w:t>
      </w:r>
      <w:r>
        <w:rPr>
          <w:sz w:val="24"/>
          <w:lang w:val="bg-BG"/>
        </w:rPr>
        <w:t>–</w:t>
      </w:r>
      <w:r>
        <w:rPr>
          <w:sz w:val="24"/>
          <w:lang w:val="en-US"/>
        </w:rPr>
        <w:t xml:space="preserve"> </w:t>
      </w:r>
      <w:r>
        <w:rPr>
          <w:sz w:val="24"/>
          <w:lang w:val="bg-BG"/>
        </w:rPr>
        <w:t xml:space="preserve">изпълнителен директор, наричана за краткост по-долу </w:t>
      </w:r>
      <w:r>
        <w:rPr>
          <w:b/>
          <w:sz w:val="24"/>
          <w:lang w:val="bg-BG"/>
        </w:rPr>
        <w:t xml:space="preserve">"ВЪЗЛОЖИТЕЛ" </w:t>
      </w:r>
      <w:r>
        <w:rPr>
          <w:sz w:val="24"/>
          <w:lang w:val="bg-BG"/>
        </w:rPr>
        <w:t>от една страна, и</w:t>
      </w:r>
    </w:p>
    <w:p w:rsidR="00731D0D" w:rsidRDefault="00731D0D" w:rsidP="00892FC1">
      <w:pPr>
        <w:ind w:firstLine="284"/>
        <w:jc w:val="both"/>
        <w:rPr>
          <w:sz w:val="24"/>
          <w:lang w:val="bg-BG"/>
        </w:rPr>
      </w:pPr>
    </w:p>
    <w:p w:rsidR="00731D0D" w:rsidRDefault="00063EEB" w:rsidP="00892FC1">
      <w:pPr>
        <w:ind w:firstLine="284"/>
        <w:jc w:val="both"/>
        <w:rPr>
          <w:sz w:val="24"/>
          <w:lang w:val="bg-BG"/>
        </w:rPr>
      </w:pPr>
      <w:r>
        <w:rPr>
          <w:sz w:val="24"/>
          <w:lang w:val="bg-BG"/>
        </w:rPr>
        <w:t xml:space="preserve"> </w:t>
      </w:r>
      <w:r>
        <w:rPr>
          <w:b/>
          <w:sz w:val="24"/>
          <w:lang w:val="bg-BG"/>
        </w:rPr>
        <w:t>..................................................................</w:t>
      </w:r>
      <w:r>
        <w:rPr>
          <w:sz w:val="24"/>
          <w:lang w:val="bg-BG"/>
        </w:rPr>
        <w:t xml:space="preserve"> със седалище и адрес на управление .................................... , ул. ”.......................................................“ № ........... ., тел: ..................................... , факс ..................................., ЕИК...................................... ,  представлявано от  .......................................................................... , наричано за краткост </w:t>
      </w:r>
      <w:r>
        <w:rPr>
          <w:b/>
          <w:sz w:val="24"/>
          <w:lang w:val="bg-BG"/>
        </w:rPr>
        <w:t>"ИЗПЪЛНИТЕЛ",</w:t>
      </w:r>
      <w:r>
        <w:rPr>
          <w:sz w:val="24"/>
          <w:lang w:val="bg-BG"/>
        </w:rPr>
        <w:t xml:space="preserve"> на основание чл. 41 от Закона за обществените поръчки и Решение № РД-03-.....</w:t>
      </w:r>
      <w:r w:rsidR="00CA780C">
        <w:rPr>
          <w:sz w:val="24"/>
          <w:lang w:val="bg-BG"/>
        </w:rPr>
        <w:t>...../......................2016</w:t>
      </w:r>
      <w:r>
        <w:rPr>
          <w:sz w:val="24"/>
          <w:lang w:val="bg-BG"/>
        </w:rPr>
        <w:t xml:space="preserve"> г. на изпълнителния директор на УМБАЛ "Царица Йоанна-ИСУЛ" ЕАД за определяне на изпълнител в обществена поръчка, публикувана в регистъра на АОП под </w:t>
      </w:r>
      <w:r w:rsidR="00CA780C">
        <w:rPr>
          <w:b/>
          <w:sz w:val="24"/>
          <w:lang w:val="bg-BG"/>
        </w:rPr>
        <w:t>№ 00494-2016</w:t>
      </w:r>
      <w:r>
        <w:rPr>
          <w:b/>
          <w:sz w:val="24"/>
          <w:lang w:val="bg-BG"/>
        </w:rPr>
        <w:t>-..……</w:t>
      </w:r>
      <w:r>
        <w:rPr>
          <w:sz w:val="24"/>
          <w:lang w:val="bg-BG"/>
        </w:rPr>
        <w:t xml:space="preserve"> се сключи настоящият договор за следното:</w:t>
      </w:r>
    </w:p>
    <w:p w:rsidR="00892FC1" w:rsidRDefault="00892FC1" w:rsidP="00892FC1">
      <w:pPr>
        <w:ind w:firstLine="284"/>
        <w:jc w:val="both"/>
        <w:rPr>
          <w:sz w:val="24"/>
          <w:lang w:val="bg-BG"/>
        </w:rPr>
      </w:pPr>
    </w:p>
    <w:p w:rsidR="00731D0D" w:rsidRDefault="00063EEB" w:rsidP="00892FC1">
      <w:pPr>
        <w:jc w:val="center"/>
        <w:rPr>
          <w:b/>
          <w:sz w:val="24"/>
          <w:lang w:val="bg-BG"/>
        </w:rPr>
      </w:pPr>
      <w:r>
        <w:rPr>
          <w:b/>
          <w:sz w:val="24"/>
          <w:lang w:val="en-US"/>
        </w:rPr>
        <w:t>I</w:t>
      </w:r>
      <w:r>
        <w:rPr>
          <w:b/>
          <w:sz w:val="24"/>
          <w:lang w:val="ru-RU"/>
        </w:rPr>
        <w:t xml:space="preserve">. </w:t>
      </w:r>
      <w:r>
        <w:rPr>
          <w:b/>
          <w:sz w:val="24"/>
          <w:lang w:val="bg-BG"/>
        </w:rPr>
        <w:t>ПРЕДМЕТ НА ДОГОВОРА</w:t>
      </w:r>
    </w:p>
    <w:p w:rsidR="00892FC1" w:rsidRDefault="00892FC1" w:rsidP="00892FC1">
      <w:pPr>
        <w:jc w:val="center"/>
        <w:rPr>
          <w:b/>
          <w:sz w:val="24"/>
          <w:lang w:val="bg-BG"/>
        </w:rPr>
      </w:pPr>
    </w:p>
    <w:p w:rsidR="00731D0D" w:rsidRDefault="00063EEB" w:rsidP="00892FC1">
      <w:pPr>
        <w:autoSpaceDE/>
        <w:autoSpaceDN/>
        <w:ind w:firstLine="720"/>
        <w:jc w:val="both"/>
        <w:rPr>
          <w:sz w:val="24"/>
          <w:lang w:val="bg-BG"/>
        </w:rPr>
      </w:pPr>
      <w:r>
        <w:rPr>
          <w:sz w:val="24"/>
          <w:lang w:val="bg-BG"/>
        </w:rPr>
        <w:t>Чл.1.(1) ИЗПЪЛНИТЕЛЯТ се задължава периодично да доставя на ВЪЗЛОЖИТЕЛЯ лекарствени продукти по цени и количества съгласно спецификация - Приложение № 1 към настоящия договор, по предварителна писмена заявка, заявка по факс, телефон или имейл.</w:t>
      </w:r>
    </w:p>
    <w:p w:rsidR="00731D0D" w:rsidRDefault="00063EEB" w:rsidP="00892FC1">
      <w:pPr>
        <w:autoSpaceDE/>
        <w:autoSpaceDN/>
        <w:ind w:firstLine="720"/>
        <w:jc w:val="both"/>
        <w:rPr>
          <w:sz w:val="24"/>
          <w:lang w:val="bg-BG"/>
        </w:rPr>
      </w:pPr>
      <w:r>
        <w:rPr>
          <w:sz w:val="24"/>
          <w:lang w:val="bg-BG"/>
        </w:rPr>
        <w:t xml:space="preserve">(2) Количествата, съгласно посоченото в предходната алинея приложение са ориентировъчни и ВЪЗЛОЖИТЕЛЯТ не се задължава да ги закупи в пълен размер. </w:t>
      </w:r>
    </w:p>
    <w:p w:rsidR="00892FC1" w:rsidRDefault="00892FC1" w:rsidP="00892FC1">
      <w:pPr>
        <w:autoSpaceDE/>
        <w:autoSpaceDN/>
        <w:ind w:firstLine="720"/>
        <w:jc w:val="both"/>
        <w:rPr>
          <w:sz w:val="24"/>
          <w:lang w:val="bg-BG"/>
        </w:rPr>
      </w:pPr>
    </w:p>
    <w:p w:rsidR="00731D0D" w:rsidRDefault="00063EEB" w:rsidP="00892FC1">
      <w:pPr>
        <w:jc w:val="center"/>
        <w:rPr>
          <w:b/>
          <w:sz w:val="24"/>
          <w:lang w:val="bg-BG"/>
        </w:rPr>
      </w:pPr>
      <w:r>
        <w:rPr>
          <w:b/>
          <w:sz w:val="24"/>
          <w:lang w:val="en-US"/>
        </w:rPr>
        <w:t>II</w:t>
      </w:r>
      <w:r>
        <w:rPr>
          <w:b/>
          <w:sz w:val="24"/>
          <w:lang w:val="bg-BG"/>
        </w:rPr>
        <w:t>. ЦЕНА И ОБЩА СТОЙНОСТ</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Чл.2.(1) Общата стойност на договора е.....................лв. без ДДС или..................лв. с ДДС, съгласно Приложение № 1, неразделна част от договора.</w:t>
      </w:r>
    </w:p>
    <w:p w:rsidR="00731D0D" w:rsidRDefault="00063EEB" w:rsidP="00892FC1">
      <w:pPr>
        <w:ind w:firstLine="720"/>
        <w:jc w:val="both"/>
        <w:rPr>
          <w:sz w:val="24"/>
          <w:lang w:val="bg-BG"/>
        </w:rPr>
      </w:pPr>
      <w:r>
        <w:rPr>
          <w:sz w:val="24"/>
          <w:lang w:val="bg-BG"/>
        </w:rPr>
        <w:t>(2) Цената по ал.1 е определена при условията на доставка до краен получател.</w:t>
      </w:r>
    </w:p>
    <w:p w:rsidR="00731D0D" w:rsidRDefault="00063EEB" w:rsidP="00892FC1">
      <w:pPr>
        <w:ind w:firstLine="720"/>
        <w:jc w:val="both"/>
        <w:rPr>
          <w:sz w:val="24"/>
          <w:lang w:val="bg-BG"/>
        </w:rPr>
      </w:pPr>
      <w:r>
        <w:rPr>
          <w:sz w:val="24"/>
          <w:lang w:val="bg-BG"/>
        </w:rPr>
        <w:t>(3) Общата стойност по ал.1 е прогнозна и служи за определяне на гаранцията за изпълнение, като не ангажира ВЪЗЛОЖИТЕЛЯ с точното и спазване.</w:t>
      </w:r>
    </w:p>
    <w:p w:rsidR="00892FC1" w:rsidRDefault="00892FC1" w:rsidP="00892FC1">
      <w:pPr>
        <w:ind w:firstLine="720"/>
        <w:jc w:val="both"/>
        <w:rPr>
          <w:sz w:val="24"/>
          <w:lang w:val="bg-BG"/>
        </w:rPr>
      </w:pPr>
    </w:p>
    <w:p w:rsidR="00731D0D" w:rsidRDefault="00063EEB" w:rsidP="00892FC1">
      <w:pPr>
        <w:jc w:val="center"/>
        <w:rPr>
          <w:b/>
          <w:sz w:val="24"/>
          <w:lang w:val="bg-BG"/>
        </w:rPr>
      </w:pPr>
      <w:r>
        <w:rPr>
          <w:b/>
          <w:sz w:val="24"/>
          <w:lang w:val="en-US"/>
        </w:rPr>
        <w:t>III</w:t>
      </w:r>
      <w:r>
        <w:rPr>
          <w:b/>
          <w:sz w:val="24"/>
          <w:lang w:val="bg-BG"/>
        </w:rPr>
        <w:t>.</w:t>
      </w:r>
      <w:r>
        <w:rPr>
          <w:b/>
          <w:sz w:val="24"/>
          <w:lang w:val="ru-RU"/>
        </w:rPr>
        <w:t xml:space="preserve"> </w:t>
      </w:r>
      <w:r>
        <w:rPr>
          <w:b/>
          <w:sz w:val="24"/>
          <w:lang w:val="bg-BG"/>
        </w:rPr>
        <w:t>УСЛОВИЯ И НАЧИН НА ПЛАЩАНЕ</w:t>
      </w:r>
    </w:p>
    <w:p w:rsidR="00892FC1" w:rsidRDefault="00892FC1" w:rsidP="00892FC1">
      <w:pPr>
        <w:jc w:val="center"/>
        <w:rPr>
          <w:sz w:val="24"/>
          <w:lang w:val="bg-BG"/>
        </w:rPr>
      </w:pPr>
    </w:p>
    <w:p w:rsidR="00731D0D" w:rsidRDefault="00063EEB" w:rsidP="00892FC1">
      <w:pPr>
        <w:ind w:firstLine="720"/>
        <w:jc w:val="both"/>
        <w:rPr>
          <w:sz w:val="24"/>
          <w:lang w:val="bg-BG"/>
        </w:rPr>
      </w:pPr>
      <w:r>
        <w:rPr>
          <w:sz w:val="24"/>
          <w:lang w:val="bg-BG"/>
        </w:rPr>
        <w:t>Чл.3.(1) Плащането по настоящия договор се осъществява в български лева чрез банков превод от страна на ВЪЗЛОЖИТЕЛЯ по следната разплащателна банкова сметка на ИЗПЪЛНИТЕЛЯ:</w:t>
      </w:r>
    </w:p>
    <w:p w:rsidR="00731D0D" w:rsidRDefault="00063EEB" w:rsidP="004D2D24">
      <w:pPr>
        <w:jc w:val="both"/>
        <w:rPr>
          <w:sz w:val="24"/>
          <w:lang w:val="ru-RU"/>
        </w:rPr>
      </w:pPr>
      <w:r>
        <w:rPr>
          <w:sz w:val="24"/>
          <w:lang w:val="en-US"/>
        </w:rPr>
        <w:t>IBAN</w:t>
      </w:r>
      <w:r>
        <w:rPr>
          <w:sz w:val="24"/>
          <w:lang w:val="ru-RU"/>
        </w:rPr>
        <w:t xml:space="preserve"> </w:t>
      </w:r>
      <w:r>
        <w:rPr>
          <w:sz w:val="24"/>
          <w:lang w:val="bg-BG"/>
        </w:rPr>
        <w:t>.....................</w:t>
      </w:r>
      <w:r>
        <w:rPr>
          <w:sz w:val="24"/>
          <w:lang w:val="ru-RU"/>
        </w:rPr>
        <w:t>.......................</w:t>
      </w:r>
      <w:r>
        <w:rPr>
          <w:sz w:val="24"/>
          <w:lang w:val="bg-BG"/>
        </w:rPr>
        <w:t xml:space="preserve">..., </w:t>
      </w:r>
      <w:r>
        <w:rPr>
          <w:sz w:val="24"/>
          <w:lang w:val="en-US"/>
        </w:rPr>
        <w:t>BIC</w:t>
      </w:r>
      <w:r>
        <w:rPr>
          <w:sz w:val="24"/>
          <w:lang w:val="bg-BG"/>
        </w:rPr>
        <w:t xml:space="preserve"> код ...................</w:t>
      </w:r>
      <w:proofErr w:type="gramStart"/>
      <w:r>
        <w:rPr>
          <w:sz w:val="24"/>
          <w:lang w:val="bg-BG"/>
        </w:rPr>
        <w:t>,  при</w:t>
      </w:r>
      <w:proofErr w:type="gramEnd"/>
      <w:r>
        <w:rPr>
          <w:sz w:val="24"/>
          <w:lang w:val="bg-BG"/>
        </w:rPr>
        <w:t xml:space="preserve"> банка</w:t>
      </w:r>
      <w:r>
        <w:rPr>
          <w:sz w:val="24"/>
          <w:lang w:val="ru-RU"/>
        </w:rPr>
        <w:t xml:space="preserve"> …………………………..</w:t>
      </w:r>
    </w:p>
    <w:p w:rsidR="00731D0D" w:rsidRDefault="00063EEB" w:rsidP="00892FC1">
      <w:pPr>
        <w:ind w:firstLine="720"/>
        <w:jc w:val="both"/>
        <w:rPr>
          <w:sz w:val="24"/>
          <w:lang w:val="bg-BG"/>
        </w:rPr>
      </w:pPr>
      <w:r>
        <w:rPr>
          <w:sz w:val="24"/>
          <w:lang w:val="bg-BG"/>
        </w:rPr>
        <w:t>(2) Заплащането на лекарствените продукти се извършва след представяне на доставна фактура-оригинал и сертификат за качество, отложено до 60 /шестдесет/ дни.</w:t>
      </w:r>
    </w:p>
    <w:p w:rsidR="00892FC1" w:rsidRDefault="00892FC1" w:rsidP="00892FC1">
      <w:pPr>
        <w:ind w:firstLine="720"/>
        <w:jc w:val="both"/>
        <w:rPr>
          <w:b/>
          <w:sz w:val="24"/>
          <w:lang w:val="bg-BG"/>
        </w:rPr>
      </w:pPr>
    </w:p>
    <w:p w:rsidR="00731D0D" w:rsidRDefault="00063EEB" w:rsidP="00892FC1">
      <w:pPr>
        <w:jc w:val="center"/>
        <w:rPr>
          <w:b/>
          <w:sz w:val="24"/>
          <w:lang w:val="bg-BG"/>
        </w:rPr>
      </w:pPr>
      <w:r>
        <w:rPr>
          <w:b/>
          <w:sz w:val="24"/>
          <w:lang w:val="en-US"/>
        </w:rPr>
        <w:t>IV</w:t>
      </w:r>
      <w:r>
        <w:rPr>
          <w:b/>
          <w:sz w:val="24"/>
          <w:lang w:val="bg-BG"/>
        </w:rPr>
        <w:t>. СРОК НА ДОГОВОРА</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 xml:space="preserve">Чл.4. Договорът се сключва за </w:t>
      </w:r>
      <w:r w:rsidRPr="000E58CD">
        <w:rPr>
          <w:sz w:val="24"/>
          <w:lang w:val="bg-BG"/>
        </w:rPr>
        <w:t xml:space="preserve">срок </w:t>
      </w:r>
      <w:r w:rsidR="001F3E0E" w:rsidRPr="000E58CD">
        <w:rPr>
          <w:b/>
          <w:sz w:val="24"/>
          <w:lang w:val="bg-BG"/>
        </w:rPr>
        <w:t>до 20.01.2017 г.</w:t>
      </w:r>
    </w:p>
    <w:p w:rsidR="00892FC1" w:rsidRDefault="00892FC1" w:rsidP="00892FC1">
      <w:pPr>
        <w:ind w:firstLine="720"/>
        <w:jc w:val="both"/>
        <w:rPr>
          <w:sz w:val="24"/>
          <w:lang w:val="bg-BG"/>
        </w:rPr>
      </w:pPr>
    </w:p>
    <w:p w:rsidR="00731D0D" w:rsidRDefault="00063EEB" w:rsidP="00892FC1">
      <w:pPr>
        <w:jc w:val="center"/>
        <w:rPr>
          <w:b/>
          <w:sz w:val="24"/>
          <w:lang w:val="bg-BG"/>
        </w:rPr>
      </w:pPr>
      <w:r>
        <w:rPr>
          <w:b/>
          <w:sz w:val="24"/>
          <w:lang w:val="en-US"/>
        </w:rPr>
        <w:t>V</w:t>
      </w:r>
      <w:r>
        <w:rPr>
          <w:b/>
          <w:sz w:val="24"/>
          <w:lang w:val="bg-BG"/>
        </w:rPr>
        <w:t>. СРОК НА ДОСТАВЯНЕ</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lastRenderedPageBreak/>
        <w:t xml:space="preserve">Чл.5.(1) Периодичните доставки на лекарствените продукти се извършват в срок до </w:t>
      </w:r>
      <w:r>
        <w:rPr>
          <w:b/>
          <w:sz w:val="24"/>
          <w:lang w:val="bg-BG"/>
        </w:rPr>
        <w:t>............</w:t>
      </w:r>
      <w:r>
        <w:rPr>
          <w:sz w:val="24"/>
          <w:lang w:val="bg-BG"/>
        </w:rPr>
        <w:t>часа</w:t>
      </w:r>
      <w:r>
        <w:rPr>
          <w:b/>
          <w:sz w:val="24"/>
          <w:lang w:val="bg-BG"/>
        </w:rPr>
        <w:t xml:space="preserve"> </w:t>
      </w:r>
      <w:r>
        <w:rPr>
          <w:sz w:val="24"/>
          <w:lang w:val="bg-BG"/>
        </w:rPr>
        <w:t>след предварителна писмена заявка, заявка по факс, телефон или имейл</w:t>
      </w:r>
      <w:r>
        <w:rPr>
          <w:sz w:val="24"/>
          <w:lang w:val="en-GB"/>
        </w:rPr>
        <w:t>.</w:t>
      </w:r>
      <w:r>
        <w:rPr>
          <w:sz w:val="24"/>
          <w:lang w:val="bg-BG"/>
        </w:rPr>
        <w:t xml:space="preserve"> </w:t>
      </w:r>
    </w:p>
    <w:p w:rsidR="00731D0D" w:rsidRDefault="00063EEB" w:rsidP="00892FC1">
      <w:pPr>
        <w:ind w:firstLine="720"/>
        <w:jc w:val="both"/>
        <w:rPr>
          <w:sz w:val="24"/>
          <w:lang w:val="bg-BG"/>
        </w:rPr>
      </w:pPr>
      <w:r>
        <w:rPr>
          <w:sz w:val="24"/>
          <w:lang w:val="bg-BG"/>
        </w:rPr>
        <w:t xml:space="preserve">(2) В случай на необходимост от </w:t>
      </w:r>
      <w:r>
        <w:rPr>
          <w:sz w:val="24"/>
        </w:rPr>
        <w:t xml:space="preserve">доставка </w:t>
      </w:r>
      <w:r>
        <w:rPr>
          <w:sz w:val="24"/>
          <w:lang w:val="bg-BG"/>
        </w:rPr>
        <w:t>на лекарствени продукти</w:t>
      </w:r>
      <w:r>
        <w:rPr>
          <w:sz w:val="24"/>
        </w:rPr>
        <w:t xml:space="preserve"> п</w:t>
      </w:r>
      <w:r>
        <w:rPr>
          <w:sz w:val="24"/>
          <w:lang w:val="bg-BG"/>
        </w:rPr>
        <w:t>ри</w:t>
      </w:r>
      <w:r>
        <w:rPr>
          <w:sz w:val="24"/>
        </w:rPr>
        <w:t xml:space="preserve"> спеш</w:t>
      </w:r>
      <w:r>
        <w:rPr>
          <w:sz w:val="24"/>
          <w:lang w:val="bg-BG"/>
        </w:rPr>
        <w:t>ни случаи, ИЗПЪЛНИТЕЛЯТ</w:t>
      </w:r>
      <w:r>
        <w:rPr>
          <w:b/>
          <w:sz w:val="24"/>
          <w:lang w:val="bg-BG"/>
        </w:rPr>
        <w:t xml:space="preserve"> </w:t>
      </w:r>
      <w:r>
        <w:rPr>
          <w:sz w:val="24"/>
          <w:lang w:val="bg-BG"/>
        </w:rPr>
        <w:t>се задължава да ги достави</w:t>
      </w:r>
      <w:r>
        <w:rPr>
          <w:b/>
          <w:sz w:val="24"/>
          <w:lang w:val="bg-BG"/>
        </w:rPr>
        <w:t xml:space="preserve"> </w:t>
      </w:r>
      <w:r>
        <w:rPr>
          <w:sz w:val="24"/>
          <w:lang w:val="bg-BG"/>
        </w:rPr>
        <w:t xml:space="preserve">в срок до </w:t>
      </w:r>
      <w:r>
        <w:rPr>
          <w:b/>
          <w:sz w:val="24"/>
          <w:lang w:val="bg-BG"/>
        </w:rPr>
        <w:t xml:space="preserve">............ </w:t>
      </w:r>
      <w:r>
        <w:rPr>
          <w:sz w:val="24"/>
          <w:lang w:val="bg-BG"/>
        </w:rPr>
        <w:t>часа</w:t>
      </w:r>
      <w:r>
        <w:rPr>
          <w:b/>
          <w:sz w:val="24"/>
          <w:lang w:val="bg-BG"/>
        </w:rPr>
        <w:t xml:space="preserve"> </w:t>
      </w:r>
      <w:r>
        <w:rPr>
          <w:sz w:val="24"/>
          <w:lang w:val="bg-BG"/>
        </w:rPr>
        <w:t>след получаване на заявката.</w:t>
      </w:r>
    </w:p>
    <w:p w:rsidR="00892FC1" w:rsidRDefault="00892FC1" w:rsidP="00892FC1">
      <w:pPr>
        <w:ind w:firstLine="720"/>
        <w:jc w:val="both"/>
        <w:rPr>
          <w:sz w:val="24"/>
          <w:lang w:val="bg-BG"/>
        </w:rPr>
      </w:pPr>
    </w:p>
    <w:p w:rsidR="00731D0D" w:rsidRDefault="00063EEB" w:rsidP="00892FC1">
      <w:pPr>
        <w:jc w:val="center"/>
        <w:rPr>
          <w:b/>
          <w:sz w:val="24"/>
          <w:lang w:val="bg-BG"/>
        </w:rPr>
      </w:pPr>
      <w:proofErr w:type="gramStart"/>
      <w:r>
        <w:rPr>
          <w:b/>
          <w:sz w:val="24"/>
          <w:lang w:val="en-US"/>
        </w:rPr>
        <w:t>V</w:t>
      </w:r>
      <w:r>
        <w:rPr>
          <w:b/>
          <w:sz w:val="24"/>
          <w:lang w:val="bg-BG"/>
        </w:rPr>
        <w:t>І.</w:t>
      </w:r>
      <w:proofErr w:type="gramEnd"/>
      <w:r>
        <w:rPr>
          <w:b/>
          <w:sz w:val="24"/>
          <w:lang w:val="bg-BG"/>
        </w:rPr>
        <w:t xml:space="preserve"> МЯСТО И ДАТА НА ДОСТАВЯНЕ</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Чл.6.(1) Мястото на доставяне на лекарствените продукти по договора е краен получател „Болнична аптека” на УМБАЛ "Царица Йоанна-ИСУЛ" ЕАД, гр. София, ул. "Бяло море" № 8.</w:t>
      </w:r>
    </w:p>
    <w:p w:rsidR="00731D0D" w:rsidRDefault="00063EEB" w:rsidP="00892FC1">
      <w:pPr>
        <w:ind w:firstLine="720"/>
        <w:jc w:val="both"/>
        <w:rPr>
          <w:sz w:val="24"/>
          <w:lang w:val="bg-BG"/>
        </w:rPr>
      </w:pPr>
      <w:r>
        <w:rPr>
          <w:sz w:val="24"/>
          <w:lang w:val="bg-BG"/>
        </w:rPr>
        <w:t>(2) Рискът от случайното погиване или повреждане на лекарствените продукти преминава върху ВЪЗЛОЖИТЕЛЯ от момента на приемането им на мястото на доставяне.</w:t>
      </w:r>
    </w:p>
    <w:p w:rsidR="00731D0D" w:rsidRDefault="00063EEB" w:rsidP="00892FC1">
      <w:pPr>
        <w:ind w:firstLine="720"/>
        <w:jc w:val="both"/>
        <w:rPr>
          <w:sz w:val="24"/>
          <w:lang w:val="bg-BG"/>
        </w:rPr>
      </w:pPr>
      <w:r>
        <w:rPr>
          <w:sz w:val="24"/>
          <w:lang w:val="bg-BG"/>
        </w:rPr>
        <w:t>(3) За дата на доставяне се счита датата, на която лекарствените продукти са пристигнали при получателя, съгласно приемо-предавателния протокол.</w:t>
      </w:r>
    </w:p>
    <w:p w:rsidR="00892FC1" w:rsidRDefault="00892FC1" w:rsidP="00892FC1">
      <w:pPr>
        <w:ind w:firstLine="720"/>
        <w:jc w:val="both"/>
        <w:rPr>
          <w:sz w:val="24"/>
          <w:lang w:val="bg-BG"/>
        </w:rPr>
      </w:pPr>
    </w:p>
    <w:p w:rsidR="00731D0D" w:rsidRDefault="00063EEB" w:rsidP="00892FC1">
      <w:pPr>
        <w:jc w:val="center"/>
        <w:rPr>
          <w:b/>
          <w:sz w:val="24"/>
          <w:lang w:val="bg-BG"/>
        </w:rPr>
      </w:pPr>
      <w:r>
        <w:rPr>
          <w:b/>
          <w:sz w:val="24"/>
          <w:lang w:val="bg-BG"/>
        </w:rPr>
        <w:t>VІІ. ЗАДЪЛЖЕНИЯ НА ИЗПЪЛНИТЕЛЯ</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Чл.7. ИЗПЪЛНИТЕЛЯТ е длъжен:</w:t>
      </w:r>
    </w:p>
    <w:p w:rsidR="00731D0D" w:rsidRDefault="00063EEB" w:rsidP="00892FC1">
      <w:pPr>
        <w:ind w:firstLine="720"/>
        <w:jc w:val="both"/>
        <w:rPr>
          <w:sz w:val="24"/>
          <w:lang w:val="bg-BG"/>
        </w:rPr>
      </w:pPr>
      <w:r>
        <w:rPr>
          <w:sz w:val="24"/>
          <w:lang w:val="bg-BG"/>
        </w:rPr>
        <w:t xml:space="preserve">1. Да предостави гаранция за изпълнение в размер на </w:t>
      </w:r>
      <w:r>
        <w:rPr>
          <w:sz w:val="24"/>
          <w:lang w:val="en-GB"/>
        </w:rPr>
        <w:t>4</w:t>
      </w:r>
      <w:r>
        <w:rPr>
          <w:sz w:val="24"/>
          <w:lang w:val="bg-BG"/>
        </w:rPr>
        <w:t xml:space="preserve"> %</w:t>
      </w:r>
      <w:r>
        <w:rPr>
          <w:b/>
          <w:sz w:val="24"/>
          <w:lang w:val="bg-BG"/>
        </w:rPr>
        <w:t xml:space="preserve"> </w:t>
      </w:r>
      <w:r>
        <w:rPr>
          <w:sz w:val="24"/>
          <w:lang w:val="bg-BG"/>
        </w:rPr>
        <w:t>от стойността на договора без ДДС ................../..................../ лв.,</w:t>
      </w:r>
      <w:r>
        <w:rPr>
          <w:sz w:val="24"/>
          <w:lang w:val="en-US"/>
        </w:rPr>
        <w:t xml:space="preserve"> </w:t>
      </w:r>
      <w:r>
        <w:rPr>
          <w:sz w:val="24"/>
          <w:lang w:val="bg-BG"/>
        </w:rPr>
        <w:t xml:space="preserve">която се освобождава при прекратяването му, </w:t>
      </w:r>
      <w:r>
        <w:rPr>
          <w:sz w:val="24"/>
        </w:rPr>
        <w:t>освен в случаите</w:t>
      </w:r>
      <w:r>
        <w:rPr>
          <w:sz w:val="24"/>
          <w:lang w:val="bg-BG"/>
        </w:rPr>
        <w:t>, визирани в чл.12, ал.5 от настоящия договор.</w:t>
      </w:r>
      <w:r>
        <w:rPr>
          <w:sz w:val="24"/>
        </w:rPr>
        <w:t xml:space="preserve"> </w:t>
      </w:r>
    </w:p>
    <w:p w:rsidR="00731D0D" w:rsidRDefault="00063EEB" w:rsidP="00892FC1">
      <w:pPr>
        <w:ind w:firstLine="720"/>
        <w:jc w:val="both"/>
        <w:rPr>
          <w:sz w:val="24"/>
          <w:lang w:val="bg-BG"/>
        </w:rPr>
      </w:pPr>
      <w:r>
        <w:rPr>
          <w:sz w:val="24"/>
          <w:lang w:val="bg-BG"/>
        </w:rPr>
        <w:t>2. Да достави лекарствените продукти в договорения срок и ги предаде със сертификат за качество;</w:t>
      </w:r>
    </w:p>
    <w:p w:rsidR="00731D0D" w:rsidRDefault="00063EEB" w:rsidP="00892FC1">
      <w:pPr>
        <w:ind w:firstLine="720"/>
        <w:jc w:val="both"/>
        <w:rPr>
          <w:sz w:val="24"/>
          <w:lang w:val="bg-BG"/>
        </w:rPr>
      </w:pPr>
      <w:r>
        <w:rPr>
          <w:sz w:val="24"/>
          <w:lang w:val="bg-BG"/>
        </w:rPr>
        <w:t>3. Да предаде лекарствените продукти в съответния вид, количество и качество на мястото на доставяне;</w:t>
      </w:r>
    </w:p>
    <w:p w:rsidR="00731D0D" w:rsidRDefault="00063EEB" w:rsidP="00892FC1">
      <w:pPr>
        <w:ind w:firstLine="720"/>
        <w:jc w:val="both"/>
        <w:rPr>
          <w:b/>
          <w:sz w:val="24"/>
          <w:lang w:val="bg-BG"/>
        </w:rPr>
      </w:pPr>
      <w:r>
        <w:rPr>
          <w:sz w:val="24"/>
          <w:lang w:val="bg-BG"/>
        </w:rPr>
        <w:t>4. С доставяне на лекарствените продукти да представи на ВЪЗЛОЖИТЕЛЯ</w:t>
      </w:r>
      <w:r>
        <w:rPr>
          <w:b/>
          <w:sz w:val="24"/>
          <w:lang w:val="bg-BG"/>
        </w:rPr>
        <w:t xml:space="preserve"> </w:t>
      </w:r>
      <w:r>
        <w:rPr>
          <w:sz w:val="24"/>
          <w:lang w:val="bg-BG"/>
        </w:rPr>
        <w:t>доставна фактура – оригинал;</w:t>
      </w:r>
    </w:p>
    <w:p w:rsidR="00731D0D" w:rsidRDefault="00063EEB" w:rsidP="00892FC1">
      <w:pPr>
        <w:ind w:firstLine="720"/>
        <w:jc w:val="both"/>
        <w:rPr>
          <w:sz w:val="24"/>
          <w:lang w:val="bg-BG"/>
        </w:rPr>
      </w:pPr>
      <w:r>
        <w:rPr>
          <w:sz w:val="24"/>
          <w:lang w:val="bg-BG"/>
        </w:rPr>
        <w:t>5. Да замени в срок до 6 /шест/ часа лекарствените продукти, рекламирани по отношение на качеството.</w:t>
      </w:r>
    </w:p>
    <w:p w:rsidR="00892FC1" w:rsidRDefault="00892FC1" w:rsidP="00892FC1">
      <w:pPr>
        <w:ind w:firstLine="720"/>
        <w:jc w:val="both"/>
        <w:rPr>
          <w:sz w:val="24"/>
          <w:lang w:val="bg-BG"/>
        </w:rPr>
      </w:pPr>
    </w:p>
    <w:p w:rsidR="00731D0D" w:rsidRDefault="00063EEB" w:rsidP="00892FC1">
      <w:pPr>
        <w:jc w:val="center"/>
        <w:rPr>
          <w:b/>
          <w:sz w:val="24"/>
          <w:lang w:val="bg-BG"/>
        </w:rPr>
      </w:pPr>
      <w:r>
        <w:rPr>
          <w:b/>
          <w:sz w:val="24"/>
          <w:lang w:val="bg-BG"/>
        </w:rPr>
        <w:t>VІІ</w:t>
      </w:r>
      <w:r>
        <w:rPr>
          <w:b/>
          <w:sz w:val="24"/>
          <w:lang w:val="en-GB"/>
        </w:rPr>
        <w:t>I</w:t>
      </w:r>
      <w:r>
        <w:rPr>
          <w:b/>
          <w:sz w:val="24"/>
          <w:lang w:val="bg-BG"/>
        </w:rPr>
        <w:t>. ЗАДЪЛЖЕНИЯ НА ВЪЗЛОЖИТЕЛЯ</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Чл.8. ВЪЗЛОЖИТЕЛЯТ е длъжен:</w:t>
      </w:r>
    </w:p>
    <w:p w:rsidR="00731D0D" w:rsidRDefault="00063EEB" w:rsidP="00892FC1">
      <w:pPr>
        <w:ind w:firstLine="720"/>
        <w:jc w:val="both"/>
        <w:rPr>
          <w:sz w:val="24"/>
          <w:lang w:val="bg-BG"/>
        </w:rPr>
      </w:pPr>
      <w:r>
        <w:rPr>
          <w:sz w:val="24"/>
          <w:lang w:val="bg-BG"/>
        </w:rPr>
        <w:t>1. Да заяви необходимите лекарствени продукти;</w:t>
      </w:r>
    </w:p>
    <w:p w:rsidR="00731D0D" w:rsidRDefault="00063EEB" w:rsidP="00892FC1">
      <w:pPr>
        <w:ind w:firstLine="720"/>
        <w:jc w:val="both"/>
        <w:rPr>
          <w:sz w:val="24"/>
          <w:lang w:val="bg-BG"/>
        </w:rPr>
      </w:pPr>
      <w:r>
        <w:rPr>
          <w:sz w:val="24"/>
          <w:lang w:val="bg-BG"/>
        </w:rPr>
        <w:t xml:space="preserve">2. Да приеме доставените в срок и на място лекарствени продукти, съответстващи по вид, количество и качество; </w:t>
      </w:r>
    </w:p>
    <w:p w:rsidR="00731D0D" w:rsidRDefault="00063EEB" w:rsidP="00892FC1">
      <w:pPr>
        <w:ind w:firstLine="294"/>
        <w:jc w:val="both"/>
        <w:rPr>
          <w:sz w:val="24"/>
          <w:lang w:val="be-BY"/>
        </w:rPr>
      </w:pPr>
      <w:r>
        <w:rPr>
          <w:sz w:val="24"/>
          <w:lang w:val="bg-BG"/>
        </w:rPr>
        <w:t xml:space="preserve">3. Да заплати доставените лекарствени продукти в срока и условията по Раздел </w:t>
      </w:r>
      <w:r>
        <w:rPr>
          <w:sz w:val="24"/>
          <w:lang w:val="en-GB"/>
        </w:rPr>
        <w:t>III.</w:t>
      </w:r>
    </w:p>
    <w:p w:rsidR="00892FC1" w:rsidRPr="00892FC1" w:rsidRDefault="00892FC1" w:rsidP="00892FC1">
      <w:pPr>
        <w:ind w:firstLine="294"/>
        <w:jc w:val="both"/>
        <w:rPr>
          <w:sz w:val="24"/>
          <w:lang w:val="be-BY"/>
        </w:rPr>
      </w:pPr>
    </w:p>
    <w:p w:rsidR="00731D0D" w:rsidRDefault="00063EEB" w:rsidP="00892FC1">
      <w:pPr>
        <w:jc w:val="center"/>
        <w:rPr>
          <w:b/>
          <w:sz w:val="24"/>
          <w:lang w:val="bg-BG"/>
        </w:rPr>
      </w:pPr>
      <w:r>
        <w:rPr>
          <w:b/>
          <w:sz w:val="24"/>
          <w:lang w:val="en-US"/>
        </w:rPr>
        <w:t>IX</w:t>
      </w:r>
      <w:r>
        <w:rPr>
          <w:b/>
          <w:sz w:val="24"/>
          <w:lang w:val="bg-BG"/>
        </w:rPr>
        <w:t>. ПРИЕМАНЕ И ПРЕДАВАНЕ НА СТОКИТЕ</w:t>
      </w:r>
    </w:p>
    <w:p w:rsidR="00892FC1" w:rsidRDefault="00892FC1" w:rsidP="00892FC1">
      <w:pPr>
        <w:jc w:val="center"/>
        <w:rPr>
          <w:b/>
          <w:sz w:val="24"/>
          <w:lang w:val="bg-BG"/>
        </w:rPr>
      </w:pPr>
    </w:p>
    <w:p w:rsidR="00731D0D" w:rsidRDefault="00063EEB" w:rsidP="00892FC1">
      <w:pPr>
        <w:ind w:firstLine="720"/>
        <w:jc w:val="both"/>
        <w:rPr>
          <w:sz w:val="24"/>
          <w:lang w:val="bg-BG"/>
        </w:rPr>
      </w:pPr>
      <w:r>
        <w:rPr>
          <w:sz w:val="24"/>
          <w:lang w:val="bg-BG"/>
        </w:rPr>
        <w:t>Чл.9. Приемането на лекарствените продукти се осъществява от упълномощен представител в болничната аптека с подписване на приемо-предавателен протокол, удостоверяващ, че лекарствените продукти са получени.</w:t>
      </w:r>
    </w:p>
    <w:p w:rsidR="00892FC1" w:rsidRDefault="00892FC1" w:rsidP="00892FC1">
      <w:pPr>
        <w:ind w:firstLine="720"/>
        <w:jc w:val="both"/>
        <w:rPr>
          <w:sz w:val="24"/>
          <w:lang w:val="bg-BG"/>
        </w:rPr>
      </w:pPr>
    </w:p>
    <w:p w:rsidR="00731D0D" w:rsidRDefault="00063EEB" w:rsidP="00892FC1">
      <w:pPr>
        <w:jc w:val="center"/>
        <w:rPr>
          <w:b/>
          <w:sz w:val="24"/>
          <w:lang w:val="bg-BG"/>
        </w:rPr>
      </w:pPr>
      <w:r>
        <w:rPr>
          <w:b/>
          <w:sz w:val="24"/>
          <w:lang w:val="en-US"/>
        </w:rPr>
        <w:t>X</w:t>
      </w:r>
      <w:r>
        <w:rPr>
          <w:b/>
          <w:sz w:val="24"/>
          <w:lang w:val="bg-BG"/>
        </w:rPr>
        <w:t>. КАЧЕСТВО, ГАРАНЦИИ И СРОК НА ГОДНОСТ</w:t>
      </w:r>
    </w:p>
    <w:p w:rsidR="00892FC1" w:rsidRDefault="00892FC1" w:rsidP="00892FC1">
      <w:pPr>
        <w:jc w:val="center"/>
        <w:rPr>
          <w:b/>
          <w:sz w:val="24"/>
          <w:lang w:val="bg-BG"/>
        </w:rPr>
      </w:pPr>
    </w:p>
    <w:p w:rsidR="00731D0D" w:rsidRDefault="00063EEB" w:rsidP="00892FC1">
      <w:pPr>
        <w:tabs>
          <w:tab w:val="left" w:pos="0"/>
        </w:tabs>
        <w:jc w:val="both"/>
        <w:rPr>
          <w:sz w:val="24"/>
          <w:lang w:val="bg-BG"/>
        </w:rPr>
      </w:pPr>
      <w:r>
        <w:rPr>
          <w:sz w:val="24"/>
          <w:lang w:val="bg-BG"/>
        </w:rPr>
        <w:tab/>
        <w:t>Чл.10.(1) Качеството на лекарствените продукти, предмет на настоящия договор, следва да отговаря на стандартите на производителя.</w:t>
      </w:r>
    </w:p>
    <w:p w:rsidR="00731D0D" w:rsidRDefault="00063EEB" w:rsidP="00892FC1">
      <w:pPr>
        <w:tabs>
          <w:tab w:val="left" w:pos="0"/>
        </w:tabs>
        <w:jc w:val="both"/>
        <w:rPr>
          <w:sz w:val="24"/>
          <w:lang w:val="bg-BG"/>
        </w:rPr>
      </w:pPr>
      <w:r>
        <w:rPr>
          <w:sz w:val="24"/>
          <w:lang w:val="bg-BG"/>
        </w:rPr>
        <w:tab/>
        <w:t>(2) Към датата на доставката, срокът на годност на лекарствените продукти, следва да бъде не по-малък от 60%</w:t>
      </w:r>
      <w:r>
        <w:rPr>
          <w:sz w:val="24"/>
          <w:lang w:val="ru-RU"/>
        </w:rPr>
        <w:t xml:space="preserve"> </w:t>
      </w:r>
      <w:r>
        <w:rPr>
          <w:sz w:val="24"/>
          <w:lang w:val="bg-BG"/>
        </w:rPr>
        <w:t>от обявения от производителя.</w:t>
      </w:r>
    </w:p>
    <w:p w:rsidR="00731D0D" w:rsidRDefault="00063EEB" w:rsidP="00892FC1">
      <w:pPr>
        <w:ind w:firstLine="720"/>
        <w:jc w:val="both"/>
        <w:rPr>
          <w:sz w:val="24"/>
          <w:lang w:val="bg-BG"/>
        </w:rPr>
      </w:pPr>
      <w:r>
        <w:rPr>
          <w:sz w:val="24"/>
          <w:lang w:val="bg-BG"/>
        </w:rPr>
        <w:lastRenderedPageBreak/>
        <w:t xml:space="preserve">(3) Доставката на конкретно количество лекарствени продукти с остатъчен срок на годност по-малък от 60% от обявения от производителя към датата на доставка се извършва по изключение, само след решение на изпълнителния директор на лечебното заведение. </w:t>
      </w:r>
    </w:p>
    <w:p w:rsidR="00892FC1" w:rsidRDefault="00892FC1" w:rsidP="00892FC1">
      <w:pPr>
        <w:ind w:firstLine="720"/>
        <w:jc w:val="both"/>
        <w:rPr>
          <w:sz w:val="24"/>
          <w:lang w:val="bg-BG"/>
        </w:rPr>
      </w:pPr>
    </w:p>
    <w:p w:rsidR="00892FC1" w:rsidRDefault="00892FC1" w:rsidP="00892FC1">
      <w:pPr>
        <w:ind w:firstLine="720"/>
        <w:jc w:val="both"/>
        <w:rPr>
          <w:sz w:val="24"/>
          <w:lang w:val="bg-BG"/>
        </w:rPr>
      </w:pPr>
    </w:p>
    <w:p w:rsidR="00892FC1" w:rsidRDefault="00892FC1" w:rsidP="00892FC1">
      <w:pPr>
        <w:ind w:firstLine="720"/>
        <w:jc w:val="both"/>
        <w:rPr>
          <w:sz w:val="24"/>
          <w:lang w:val="bg-BG"/>
        </w:rPr>
      </w:pPr>
    </w:p>
    <w:p w:rsidR="00731D0D" w:rsidRDefault="00063EEB" w:rsidP="00892FC1">
      <w:pPr>
        <w:jc w:val="center"/>
        <w:rPr>
          <w:b/>
          <w:sz w:val="24"/>
          <w:lang w:val="bg-BG"/>
        </w:rPr>
      </w:pPr>
      <w:proofErr w:type="gramStart"/>
      <w:r>
        <w:rPr>
          <w:b/>
          <w:sz w:val="24"/>
        </w:rPr>
        <w:t>X</w:t>
      </w:r>
      <w:r>
        <w:rPr>
          <w:b/>
          <w:sz w:val="24"/>
          <w:lang w:val="bg-BG"/>
        </w:rPr>
        <w:t>І.</w:t>
      </w:r>
      <w:proofErr w:type="gramEnd"/>
      <w:r>
        <w:rPr>
          <w:b/>
          <w:sz w:val="24"/>
          <w:lang w:val="bg-BG"/>
        </w:rPr>
        <w:t xml:space="preserve"> ОТГОВОРНОСТ ПРИ ЗАБАВА. НЕУСТОЙКИ</w:t>
      </w:r>
    </w:p>
    <w:p w:rsidR="00892FC1" w:rsidRDefault="00892FC1" w:rsidP="00892FC1">
      <w:pPr>
        <w:jc w:val="center"/>
        <w:rPr>
          <w:sz w:val="24"/>
          <w:lang w:val="bg-BG"/>
        </w:rPr>
      </w:pPr>
    </w:p>
    <w:p w:rsidR="00731D0D" w:rsidRDefault="00063EEB" w:rsidP="00892FC1">
      <w:pPr>
        <w:ind w:firstLine="720"/>
        <w:jc w:val="both"/>
        <w:rPr>
          <w:sz w:val="24"/>
          <w:lang w:val="bg-BG"/>
        </w:rPr>
      </w:pPr>
      <w:r>
        <w:rPr>
          <w:sz w:val="24"/>
          <w:lang w:val="bg-BG"/>
        </w:rPr>
        <w:t xml:space="preserve">Чл.11.(1) При забавено изпълнение на всяка една от периодичните доставки, ИЗПЪЛНИТЕЛЯТ дължи на ВЪЗЛОЖИТЕЛЯ неустойка в размер на </w:t>
      </w:r>
      <w:r>
        <w:rPr>
          <w:b/>
          <w:sz w:val="24"/>
          <w:lang w:val="bg-BG"/>
        </w:rPr>
        <w:t>0.3 %</w:t>
      </w:r>
      <w:r>
        <w:rPr>
          <w:sz w:val="24"/>
          <w:lang w:val="bg-BG"/>
        </w:rPr>
        <w:t xml:space="preserve"> от стойността на конкретната заявка за всеки час забава, която се удържа от гаранцията за добро изпълнение.</w:t>
      </w:r>
    </w:p>
    <w:p w:rsidR="00731D0D" w:rsidRDefault="00063EEB" w:rsidP="00892FC1">
      <w:pPr>
        <w:ind w:firstLine="720"/>
        <w:jc w:val="both"/>
        <w:rPr>
          <w:sz w:val="24"/>
          <w:lang w:val="bg-BG"/>
        </w:rPr>
      </w:pPr>
      <w:r>
        <w:rPr>
          <w:sz w:val="24"/>
          <w:lang w:val="bg-BG"/>
        </w:rPr>
        <w:t xml:space="preserve">(2) При неизпълнение на задълженията по чл.7, т.5 от договора, </w:t>
      </w:r>
      <w:r>
        <w:rPr>
          <w:sz w:val="24"/>
        </w:rPr>
        <w:t>ИЗПЪЛНИТЕЛЯТ дължи на ВЪЗЛОЖИТЕЛЯ</w:t>
      </w:r>
      <w:r>
        <w:rPr>
          <w:sz w:val="24"/>
          <w:lang w:val="bg-BG"/>
        </w:rPr>
        <w:t xml:space="preserve"> </w:t>
      </w:r>
      <w:r>
        <w:rPr>
          <w:sz w:val="24"/>
        </w:rPr>
        <w:t xml:space="preserve">неустойка </w:t>
      </w:r>
      <w:r>
        <w:rPr>
          <w:sz w:val="24"/>
          <w:lang w:val="bg-BG"/>
        </w:rPr>
        <w:t>в размер на 0.3 % върху стойността на рекламираните лекарствени продукти за всеки час забава.</w:t>
      </w:r>
    </w:p>
    <w:p w:rsidR="00731D0D" w:rsidRDefault="00063EEB" w:rsidP="00892FC1">
      <w:pPr>
        <w:autoSpaceDE/>
        <w:autoSpaceDN/>
        <w:ind w:firstLine="720"/>
        <w:jc w:val="both"/>
        <w:rPr>
          <w:sz w:val="24"/>
          <w:lang w:val="bg-BG"/>
        </w:rPr>
      </w:pPr>
      <w:r>
        <w:rPr>
          <w:sz w:val="24"/>
          <w:lang w:val="bg-BG"/>
        </w:rPr>
        <w:t xml:space="preserve">(3) В случай на доставка на лекарствени продукти с по-кратък от договорения срок на годност, ИЗПЪЛНИТЕЛЯТ заплаща на ВЪЗЛОЖИТЕЛЯ неустойка в следните размери: </w:t>
      </w:r>
    </w:p>
    <w:p w:rsidR="00731D0D" w:rsidRDefault="00063EEB" w:rsidP="00892FC1">
      <w:pPr>
        <w:ind w:firstLine="165"/>
        <w:jc w:val="both"/>
        <w:rPr>
          <w:sz w:val="24"/>
          <w:lang w:val="bg-BG"/>
        </w:rPr>
      </w:pPr>
      <w:r>
        <w:rPr>
          <w:sz w:val="24"/>
          <w:lang w:val="bg-BG"/>
        </w:rPr>
        <w:t>- от 59,99 % до 50 % - 5 % върху стойността на доставката;</w:t>
      </w:r>
    </w:p>
    <w:p w:rsidR="00731D0D" w:rsidRDefault="00063EEB" w:rsidP="00892FC1">
      <w:pPr>
        <w:ind w:firstLine="165"/>
        <w:jc w:val="both"/>
        <w:rPr>
          <w:sz w:val="24"/>
          <w:lang w:val="bg-BG"/>
        </w:rPr>
      </w:pPr>
      <w:r>
        <w:rPr>
          <w:sz w:val="24"/>
          <w:lang w:val="bg-BG"/>
        </w:rPr>
        <w:t>- от 49,99 % до 40 % - 10 % върху стойността на доставката ;</w:t>
      </w:r>
    </w:p>
    <w:p w:rsidR="00731D0D" w:rsidRDefault="00063EEB" w:rsidP="00892FC1">
      <w:pPr>
        <w:ind w:firstLine="165"/>
        <w:jc w:val="both"/>
        <w:rPr>
          <w:sz w:val="24"/>
          <w:lang w:val="bg-BG"/>
        </w:rPr>
      </w:pPr>
      <w:r>
        <w:rPr>
          <w:sz w:val="24"/>
          <w:lang w:val="bg-BG"/>
        </w:rPr>
        <w:t>- от 39,99 % до 30 % - 30 % върху стойността на доставката;</w:t>
      </w:r>
    </w:p>
    <w:p w:rsidR="00731D0D" w:rsidRDefault="00063EEB" w:rsidP="00892FC1">
      <w:pPr>
        <w:ind w:firstLine="165"/>
        <w:jc w:val="both"/>
        <w:rPr>
          <w:sz w:val="24"/>
          <w:lang w:val="bg-BG"/>
        </w:rPr>
      </w:pPr>
      <w:r>
        <w:rPr>
          <w:sz w:val="24"/>
          <w:lang w:val="bg-BG"/>
        </w:rPr>
        <w:t>- от 29,99 % до 20 % - 60 % върху стойността на доставката;</w:t>
      </w:r>
    </w:p>
    <w:p w:rsidR="00731D0D" w:rsidRDefault="00063EEB" w:rsidP="00892FC1">
      <w:pPr>
        <w:ind w:firstLine="164"/>
        <w:jc w:val="both"/>
        <w:rPr>
          <w:sz w:val="24"/>
          <w:lang w:val="bg-BG"/>
        </w:rPr>
      </w:pPr>
      <w:r>
        <w:rPr>
          <w:sz w:val="24"/>
          <w:lang w:val="bg-BG"/>
        </w:rPr>
        <w:t>- под 20%  - 90 % върху стойността на доставката.</w:t>
      </w:r>
    </w:p>
    <w:p w:rsidR="00731D0D" w:rsidRDefault="00063EEB" w:rsidP="00892FC1">
      <w:pPr>
        <w:ind w:firstLine="720"/>
        <w:jc w:val="both"/>
        <w:rPr>
          <w:sz w:val="24"/>
          <w:lang w:val="bg-BG"/>
        </w:rPr>
      </w:pPr>
      <w:r>
        <w:rPr>
          <w:sz w:val="24"/>
          <w:lang w:val="bg-BG"/>
        </w:rPr>
        <w:t>(4) ИЗПЪЛНИТЕЛЯТ дължи на ВЪЗЛОЖИТЕЛЯ и обезщетение за претърпените действителни вреди, в случаите когато те надхвърлят договорените неустойки по този раздел.</w:t>
      </w:r>
    </w:p>
    <w:p w:rsidR="00892FC1" w:rsidRDefault="00892FC1" w:rsidP="00892FC1">
      <w:pPr>
        <w:ind w:firstLine="720"/>
        <w:jc w:val="both"/>
        <w:rPr>
          <w:sz w:val="24"/>
          <w:lang w:val="bg-BG"/>
        </w:rPr>
      </w:pPr>
    </w:p>
    <w:p w:rsidR="00731D0D" w:rsidRDefault="00063EEB" w:rsidP="00892FC1">
      <w:pPr>
        <w:jc w:val="center"/>
        <w:rPr>
          <w:b/>
          <w:sz w:val="24"/>
          <w:lang w:val="ru-RU"/>
        </w:rPr>
      </w:pPr>
      <w:r>
        <w:rPr>
          <w:b/>
          <w:sz w:val="24"/>
          <w:lang w:val="bg-BG"/>
        </w:rPr>
        <w:t>ХІІ</w:t>
      </w:r>
      <w:r>
        <w:rPr>
          <w:b/>
          <w:sz w:val="24"/>
          <w:lang w:val="ru-RU"/>
        </w:rPr>
        <w:t>.  ПРЕКРАТЯВАНЕ НА ДОГОВОРА</w:t>
      </w:r>
    </w:p>
    <w:p w:rsidR="00892FC1" w:rsidRDefault="00892FC1" w:rsidP="00892FC1">
      <w:pPr>
        <w:jc w:val="center"/>
        <w:rPr>
          <w:b/>
          <w:sz w:val="24"/>
          <w:lang w:val="ru-RU"/>
        </w:rPr>
      </w:pPr>
    </w:p>
    <w:p w:rsidR="00731D0D" w:rsidRDefault="00063EEB" w:rsidP="00892FC1">
      <w:pPr>
        <w:ind w:firstLine="720"/>
        <w:jc w:val="both"/>
        <w:rPr>
          <w:sz w:val="24"/>
          <w:lang w:val="ru-RU"/>
        </w:rPr>
      </w:pPr>
      <w:r>
        <w:rPr>
          <w:sz w:val="24"/>
          <w:lang w:val="ru-RU"/>
        </w:rPr>
        <w:t>Чл.12</w:t>
      </w:r>
      <w:r>
        <w:rPr>
          <w:smallCaps/>
          <w:shadow/>
          <w:sz w:val="24"/>
          <w:lang w:val="ru-RU"/>
        </w:rPr>
        <w:t xml:space="preserve">. (1) </w:t>
      </w:r>
      <w:r>
        <w:rPr>
          <w:sz w:val="24"/>
          <w:lang w:val="ru-RU"/>
        </w:rPr>
        <w:t xml:space="preserve">Настоящият договор се прекратява с изтичане на срока, за който е сключен. </w:t>
      </w:r>
    </w:p>
    <w:p w:rsidR="00731D0D" w:rsidRDefault="00063EEB" w:rsidP="00892FC1">
      <w:pPr>
        <w:ind w:firstLine="720"/>
        <w:jc w:val="both"/>
        <w:rPr>
          <w:sz w:val="24"/>
          <w:lang w:val="bg-BG"/>
        </w:rPr>
      </w:pPr>
      <w:r>
        <w:rPr>
          <w:sz w:val="24"/>
          <w:lang w:val="ru-RU"/>
        </w:rPr>
        <w:t xml:space="preserve">(2) </w:t>
      </w:r>
      <w:r>
        <w:rPr>
          <w:sz w:val="24"/>
          <w:lang w:val="bg-BG"/>
        </w:rPr>
        <w:t>П</w:t>
      </w:r>
      <w:r>
        <w:rPr>
          <w:sz w:val="24"/>
        </w:rPr>
        <w:t>ри забава в доставките от страна на ИЗПЪЛНИТЕЛЯ, продължила повече от половината от уговорени</w:t>
      </w:r>
      <w:r>
        <w:rPr>
          <w:sz w:val="24"/>
          <w:lang w:val="bg-BG"/>
        </w:rPr>
        <w:t>те</w:t>
      </w:r>
      <w:r>
        <w:rPr>
          <w:sz w:val="24"/>
        </w:rPr>
        <w:t xml:space="preserve"> в </w:t>
      </w:r>
      <w:r>
        <w:rPr>
          <w:sz w:val="24"/>
          <w:lang w:val="bg-BG"/>
        </w:rPr>
        <w:t xml:space="preserve">чл.5, ал.1 и 2 </w:t>
      </w:r>
      <w:r>
        <w:rPr>
          <w:sz w:val="24"/>
        </w:rPr>
        <w:t>срок</w:t>
      </w:r>
      <w:r>
        <w:rPr>
          <w:sz w:val="24"/>
          <w:lang w:val="bg-BG"/>
        </w:rPr>
        <w:t>ове</w:t>
      </w:r>
      <w:r>
        <w:rPr>
          <w:sz w:val="24"/>
        </w:rPr>
        <w:t xml:space="preserve"> за доставка, ВЪЗЛОЖИТЕЛЯТ има право да прекрати едностранно изцяло или частично договора, като даде на ИЗПЪЛНИТЕЛЯ подходящ срок за изпълнение с предупреждение, че след изтичането на срока ще смята договора за прекратен. </w:t>
      </w:r>
    </w:p>
    <w:p w:rsidR="00731D0D" w:rsidRDefault="00063EEB" w:rsidP="00892FC1">
      <w:pPr>
        <w:ind w:firstLine="720"/>
        <w:jc w:val="both"/>
        <w:rPr>
          <w:sz w:val="24"/>
          <w:lang w:val="bg-BG"/>
        </w:rPr>
      </w:pPr>
      <w:r>
        <w:rPr>
          <w:sz w:val="24"/>
          <w:lang w:val="bg-BG"/>
        </w:rPr>
        <w:t>(3) П</w:t>
      </w:r>
      <w:r>
        <w:rPr>
          <w:sz w:val="24"/>
        </w:rPr>
        <w:t>ри забава в доставките от страна на ИЗПЪЛНИТЕЛЯ, продължила повече от половината от уговорени</w:t>
      </w:r>
      <w:r>
        <w:rPr>
          <w:sz w:val="24"/>
          <w:lang w:val="bg-BG"/>
        </w:rPr>
        <w:t>я</w:t>
      </w:r>
      <w:r>
        <w:rPr>
          <w:sz w:val="24"/>
        </w:rPr>
        <w:t xml:space="preserve"> в </w:t>
      </w:r>
      <w:r>
        <w:rPr>
          <w:sz w:val="24"/>
          <w:lang w:val="bg-BG"/>
        </w:rPr>
        <w:t xml:space="preserve">чл. 7, т. 5 </w:t>
      </w:r>
      <w:r>
        <w:rPr>
          <w:sz w:val="24"/>
        </w:rPr>
        <w:t xml:space="preserve">срок за </w:t>
      </w:r>
      <w:r>
        <w:rPr>
          <w:sz w:val="24"/>
          <w:lang w:val="bg-BG"/>
        </w:rPr>
        <w:t>замяна при рекламация</w:t>
      </w:r>
      <w:r>
        <w:rPr>
          <w:sz w:val="24"/>
        </w:rPr>
        <w:t xml:space="preserve">, ВЪЗЛОЖИТЕЛЯТ има право да прекрати едностранно изцяло или частично договора, като даде на ИЗПЪЛНИТЕЛЯ подходящ срок за изпълнение с предупреждение, че след изтичането на срока ще смята договора за прекратен. </w:t>
      </w:r>
    </w:p>
    <w:p w:rsidR="00731D0D" w:rsidRDefault="00063EEB" w:rsidP="00892FC1">
      <w:pPr>
        <w:ind w:firstLine="720"/>
        <w:jc w:val="both"/>
        <w:rPr>
          <w:sz w:val="24"/>
          <w:lang w:val="ru-RU"/>
        </w:rPr>
      </w:pPr>
      <w:r>
        <w:rPr>
          <w:sz w:val="24"/>
          <w:lang w:val="ru-RU"/>
        </w:rPr>
        <w:t xml:space="preserve">(4) Договорът може да бъде прекратен от страна на </w:t>
      </w:r>
      <w:r>
        <w:rPr>
          <w:sz w:val="24"/>
          <w:lang w:val="bg-BG"/>
        </w:rPr>
        <w:t>ИЗПЪЛНИТЕЛЯ</w:t>
      </w:r>
      <w:r>
        <w:rPr>
          <w:b/>
          <w:sz w:val="24"/>
          <w:lang w:val="bg-BG"/>
        </w:rPr>
        <w:t xml:space="preserve"> </w:t>
      </w:r>
      <w:r>
        <w:rPr>
          <w:sz w:val="24"/>
          <w:lang w:val="bg-BG"/>
        </w:rPr>
        <w:t xml:space="preserve">с 30 дневно предизвестие </w:t>
      </w:r>
      <w:r>
        <w:rPr>
          <w:sz w:val="24"/>
          <w:lang w:val="ru-RU"/>
        </w:rPr>
        <w:t>при невъзможност за изпълнение на договорените условия</w:t>
      </w:r>
      <w:r>
        <w:rPr>
          <w:sz w:val="24"/>
          <w:lang w:val="bg-BG"/>
        </w:rPr>
        <w:t>.</w:t>
      </w:r>
      <w:r>
        <w:rPr>
          <w:sz w:val="24"/>
          <w:lang w:val="ru-RU"/>
        </w:rPr>
        <w:t xml:space="preserve"> </w:t>
      </w:r>
    </w:p>
    <w:p w:rsidR="00731D0D" w:rsidRDefault="00063EEB" w:rsidP="00892FC1">
      <w:pPr>
        <w:ind w:firstLine="720"/>
        <w:jc w:val="both"/>
        <w:rPr>
          <w:sz w:val="24"/>
          <w:lang w:val="be-BY"/>
        </w:rPr>
      </w:pPr>
      <w:r>
        <w:rPr>
          <w:sz w:val="24"/>
          <w:lang w:val="bg-BG"/>
        </w:rPr>
        <w:t xml:space="preserve">(5) В случай, че договорът бъде прекратен на основание ал. 2, ал. 3 или ал. 4, </w:t>
      </w:r>
      <w:r>
        <w:rPr>
          <w:sz w:val="24"/>
        </w:rPr>
        <w:t>ВЪЗЛОЖИТЕЛЯТ</w:t>
      </w:r>
      <w:r>
        <w:rPr>
          <w:sz w:val="24"/>
          <w:lang w:val="ru-RU"/>
        </w:rPr>
        <w:t xml:space="preserve"> усвоява гаранцията за изпълнение на</w:t>
      </w:r>
      <w:r>
        <w:rPr>
          <w:b/>
          <w:i/>
          <w:smallCaps/>
          <w:shadow/>
          <w:sz w:val="24"/>
          <w:lang w:val="ru-RU"/>
        </w:rPr>
        <w:t xml:space="preserve"> </w:t>
      </w:r>
      <w:r>
        <w:rPr>
          <w:sz w:val="24"/>
          <w:lang w:val="bg-BG"/>
        </w:rPr>
        <w:t xml:space="preserve">ИЗПЪЛНИТЕЛЯ, без да </w:t>
      </w:r>
      <w:r>
        <w:rPr>
          <w:sz w:val="24"/>
        </w:rPr>
        <w:t>дължи неустойка и обезщетение за претърпените от ИЗПЪЛНИТЕЛЯ вреди</w:t>
      </w:r>
      <w:r>
        <w:rPr>
          <w:sz w:val="24"/>
          <w:lang w:val="bg-BG"/>
        </w:rPr>
        <w:t>, вследствие прекратяването на договора.</w:t>
      </w:r>
      <w:r>
        <w:rPr>
          <w:sz w:val="24"/>
        </w:rPr>
        <w:t xml:space="preserve"> </w:t>
      </w:r>
    </w:p>
    <w:p w:rsidR="00892FC1" w:rsidRPr="00892FC1" w:rsidRDefault="00892FC1" w:rsidP="00892FC1">
      <w:pPr>
        <w:ind w:firstLine="720"/>
        <w:jc w:val="both"/>
        <w:rPr>
          <w:sz w:val="24"/>
          <w:lang w:val="be-BY"/>
        </w:rPr>
      </w:pPr>
    </w:p>
    <w:p w:rsidR="00731D0D" w:rsidRDefault="00063EEB" w:rsidP="00892FC1">
      <w:pPr>
        <w:jc w:val="center"/>
        <w:rPr>
          <w:b/>
          <w:sz w:val="24"/>
          <w:lang w:val="bg-BG"/>
        </w:rPr>
      </w:pPr>
      <w:r>
        <w:rPr>
          <w:b/>
          <w:sz w:val="24"/>
          <w:lang w:val="bg-BG"/>
        </w:rPr>
        <w:t>ХІ</w:t>
      </w:r>
      <w:r>
        <w:rPr>
          <w:b/>
          <w:sz w:val="24"/>
          <w:lang w:val="en-GB"/>
        </w:rPr>
        <w:t>II</w:t>
      </w:r>
      <w:r>
        <w:rPr>
          <w:b/>
          <w:sz w:val="24"/>
          <w:lang w:val="bg-BG"/>
        </w:rPr>
        <w:t>. ЗАКЛЮЧИТЕЛНИ РАЗПОРЕДБИ</w:t>
      </w:r>
    </w:p>
    <w:p w:rsidR="00892FC1" w:rsidRDefault="00892FC1" w:rsidP="00892FC1">
      <w:pPr>
        <w:jc w:val="center"/>
        <w:rPr>
          <w:b/>
          <w:sz w:val="24"/>
          <w:lang w:val="bg-BG"/>
        </w:rPr>
      </w:pPr>
    </w:p>
    <w:p w:rsidR="00731D0D" w:rsidRDefault="00063EEB" w:rsidP="00892FC1">
      <w:pPr>
        <w:tabs>
          <w:tab w:val="left" w:pos="0"/>
        </w:tabs>
        <w:jc w:val="both"/>
        <w:rPr>
          <w:sz w:val="24"/>
          <w:lang w:val="bg-BG"/>
        </w:rPr>
      </w:pPr>
      <w:r>
        <w:rPr>
          <w:sz w:val="24"/>
          <w:lang w:val="bg-BG"/>
        </w:rPr>
        <w:tab/>
        <w:t xml:space="preserve">Чл.13. </w:t>
      </w:r>
      <w:proofErr w:type="gramStart"/>
      <w:r>
        <w:rPr>
          <w:sz w:val="24"/>
        </w:rPr>
        <w:t>Ако някоя от клаузите по договора са недействителни, то тяхната недействителност не влече след себе си недействителност и на останалите клаузи.</w:t>
      </w:r>
      <w:r>
        <w:rPr>
          <w:sz w:val="24"/>
          <w:lang w:val="bg-BG"/>
        </w:rPr>
        <w:t>от договора.</w:t>
      </w:r>
      <w:proofErr w:type="gramEnd"/>
      <w:r>
        <w:rPr>
          <w:sz w:val="24"/>
          <w:lang w:val="bg-BG"/>
        </w:rPr>
        <w:t xml:space="preserve"> </w:t>
      </w:r>
    </w:p>
    <w:p w:rsidR="00731D0D" w:rsidRDefault="00063EEB" w:rsidP="00892FC1">
      <w:pPr>
        <w:tabs>
          <w:tab w:val="left" w:pos="0"/>
        </w:tabs>
        <w:jc w:val="both"/>
        <w:rPr>
          <w:sz w:val="24"/>
          <w:lang w:val="bg-BG"/>
        </w:rPr>
      </w:pPr>
      <w:r>
        <w:rPr>
          <w:sz w:val="24"/>
          <w:lang w:val="bg-BG"/>
        </w:rPr>
        <w:lastRenderedPageBreak/>
        <w:tab/>
        <w:t xml:space="preserve">Чл.14. </w:t>
      </w:r>
      <w:proofErr w:type="gramStart"/>
      <w:r>
        <w:rPr>
          <w:sz w:val="24"/>
        </w:rPr>
        <w:t xml:space="preserve">Настоящият договор се подчинява и тълкува в съответствие с </w:t>
      </w:r>
      <w:r>
        <w:rPr>
          <w:sz w:val="24"/>
          <w:lang w:val="bg-BG"/>
        </w:rPr>
        <w:t xml:space="preserve">приложимото </w:t>
      </w:r>
      <w:r>
        <w:rPr>
          <w:sz w:val="24"/>
        </w:rPr>
        <w:t>право на Република България</w:t>
      </w:r>
      <w:r>
        <w:rPr>
          <w:sz w:val="24"/>
          <w:lang w:val="bg-BG"/>
        </w:rPr>
        <w:t>.</w:t>
      </w:r>
      <w:proofErr w:type="gramEnd"/>
    </w:p>
    <w:p w:rsidR="00731D0D" w:rsidRDefault="00063EEB" w:rsidP="00892FC1">
      <w:pPr>
        <w:tabs>
          <w:tab w:val="left" w:pos="0"/>
        </w:tabs>
        <w:ind w:firstLine="142"/>
        <w:jc w:val="both"/>
        <w:rPr>
          <w:sz w:val="24"/>
          <w:lang w:val="bg-BG"/>
        </w:rPr>
      </w:pPr>
      <w:r>
        <w:rPr>
          <w:sz w:val="24"/>
          <w:lang w:val="bg-BG"/>
        </w:rPr>
        <w:tab/>
        <w:t>Чл.15. Всички съобщения на страните, свързани с изпълнението на този договор / с изключение на формите за заявка на лекарствените продукти/ са валидни, ако са изпратени в писмена форма, подписани от упълномощените представители на ИЗПЪЛНИТЕЛЯ или ВЪЗЛОЖИТЕЛЯ.</w:t>
      </w:r>
    </w:p>
    <w:p w:rsidR="00731D0D" w:rsidRDefault="00063EEB" w:rsidP="00892FC1">
      <w:pPr>
        <w:ind w:firstLine="720"/>
        <w:jc w:val="both"/>
        <w:rPr>
          <w:sz w:val="24"/>
          <w:lang w:val="be-BY"/>
        </w:rPr>
      </w:pPr>
      <w:r>
        <w:rPr>
          <w:sz w:val="24"/>
          <w:lang w:val="bg-BG"/>
        </w:rPr>
        <w:t xml:space="preserve">Чл.16. На основание чл.43 ал.1 от ЗОП, изменения и допълнения в клаузите на договора не са допустими, </w:t>
      </w:r>
      <w:r>
        <w:rPr>
          <w:sz w:val="24"/>
          <w:lang w:val="en-US"/>
        </w:rPr>
        <w:t xml:space="preserve"> </w:t>
      </w:r>
      <w:r>
        <w:rPr>
          <w:sz w:val="24"/>
          <w:lang w:val="be-BY"/>
        </w:rPr>
        <w:t>освен в случаите на чл.43 ал.2 от ЗОП.</w:t>
      </w:r>
    </w:p>
    <w:p w:rsidR="00731D0D" w:rsidRDefault="00063EEB" w:rsidP="00892FC1">
      <w:pPr>
        <w:jc w:val="both"/>
        <w:rPr>
          <w:i/>
          <w:sz w:val="24"/>
          <w:lang w:val="bg-BG"/>
        </w:rPr>
      </w:pPr>
      <w:r>
        <w:rPr>
          <w:i/>
          <w:sz w:val="24"/>
          <w:lang w:val="bg-BG"/>
        </w:rPr>
        <w:t xml:space="preserve">  </w:t>
      </w:r>
    </w:p>
    <w:p w:rsidR="00731D0D" w:rsidRDefault="00063EEB" w:rsidP="00892FC1">
      <w:pPr>
        <w:ind w:firstLine="720"/>
        <w:jc w:val="both"/>
        <w:rPr>
          <w:i/>
          <w:sz w:val="24"/>
          <w:lang w:val="bg-BG"/>
        </w:rPr>
      </w:pPr>
      <w:r>
        <w:rPr>
          <w:i/>
          <w:sz w:val="24"/>
          <w:lang w:val="bg-BG"/>
        </w:rPr>
        <w:t>Настоящият договор се състави в два еднообразни екземпляра по един за всяка една от страните.</w:t>
      </w:r>
    </w:p>
    <w:p w:rsidR="00731D0D" w:rsidRDefault="00731D0D" w:rsidP="00892FC1">
      <w:pPr>
        <w:tabs>
          <w:tab w:val="left" w:pos="5103"/>
        </w:tabs>
        <w:jc w:val="both"/>
        <w:rPr>
          <w:b/>
          <w:sz w:val="24"/>
          <w:u w:val="single"/>
          <w:lang w:val="en-US"/>
        </w:rPr>
      </w:pPr>
    </w:p>
    <w:p w:rsidR="00731D0D" w:rsidRDefault="00731D0D" w:rsidP="00892FC1">
      <w:pPr>
        <w:tabs>
          <w:tab w:val="left" w:pos="5103"/>
        </w:tabs>
        <w:jc w:val="both"/>
        <w:rPr>
          <w:b/>
          <w:sz w:val="24"/>
          <w:u w:val="single"/>
          <w:lang w:val="bg-BG"/>
        </w:rPr>
      </w:pPr>
    </w:p>
    <w:p w:rsidR="00731D0D" w:rsidRDefault="00731D0D" w:rsidP="00892FC1">
      <w:pPr>
        <w:tabs>
          <w:tab w:val="left" w:pos="5103"/>
        </w:tabs>
        <w:jc w:val="both"/>
        <w:rPr>
          <w:b/>
          <w:sz w:val="24"/>
          <w:u w:val="single"/>
          <w:lang w:val="bg-BG"/>
        </w:rPr>
      </w:pPr>
    </w:p>
    <w:p w:rsidR="00731D0D" w:rsidRDefault="00063EEB" w:rsidP="00892FC1">
      <w:pPr>
        <w:tabs>
          <w:tab w:val="left" w:pos="5103"/>
        </w:tabs>
        <w:jc w:val="both"/>
        <w:rPr>
          <w:b/>
          <w:sz w:val="24"/>
          <w:u w:val="single"/>
          <w:lang w:val="bg-BG"/>
        </w:rPr>
      </w:pPr>
      <w:r>
        <w:rPr>
          <w:b/>
          <w:sz w:val="24"/>
          <w:u w:val="single"/>
          <w:lang w:val="bg-BG"/>
        </w:rPr>
        <w:t>ВЪЗЛОЖИТЕЛ:</w:t>
      </w:r>
      <w:r w:rsidR="00CA780C">
        <w:rPr>
          <w:b/>
          <w:sz w:val="24"/>
          <w:lang w:val="bg-BG"/>
        </w:rPr>
        <w:tab/>
        <w:t xml:space="preserve">         </w:t>
      </w:r>
      <w:r>
        <w:rPr>
          <w:b/>
          <w:sz w:val="24"/>
          <w:lang w:val="bg-BG"/>
        </w:rPr>
        <w:t xml:space="preserve">   </w:t>
      </w:r>
      <w:r>
        <w:rPr>
          <w:b/>
          <w:sz w:val="24"/>
          <w:u w:val="single"/>
          <w:lang w:val="bg-BG"/>
        </w:rPr>
        <w:t>ИЗПЪЛНИТЕЛ</w:t>
      </w:r>
    </w:p>
    <w:p w:rsidR="00731D0D" w:rsidRDefault="00063EEB" w:rsidP="00892FC1">
      <w:pPr>
        <w:tabs>
          <w:tab w:val="left" w:pos="5103"/>
        </w:tabs>
        <w:jc w:val="both"/>
        <w:rPr>
          <w:b/>
          <w:sz w:val="24"/>
          <w:u w:val="single"/>
          <w:lang w:val="bg-BG"/>
        </w:rPr>
      </w:pPr>
      <w:r>
        <w:rPr>
          <w:b/>
          <w:sz w:val="24"/>
          <w:lang w:val="bg-BG"/>
        </w:rPr>
        <w:t xml:space="preserve">ИЗП. ДИРЕКТОР  </w:t>
      </w:r>
    </w:p>
    <w:p w:rsidR="00731D0D" w:rsidRDefault="00063EEB" w:rsidP="00892FC1">
      <w:pPr>
        <w:jc w:val="both"/>
        <w:rPr>
          <w:b/>
          <w:spacing w:val="20"/>
          <w:w w:val="120"/>
          <w:sz w:val="24"/>
        </w:rPr>
      </w:pPr>
      <w:r>
        <w:rPr>
          <w:b/>
          <w:sz w:val="24"/>
          <w:lang w:val="bg-BG"/>
        </w:rPr>
        <w:t xml:space="preserve">доц. д-р </w:t>
      </w:r>
      <w:r>
        <w:rPr>
          <w:b/>
          <w:sz w:val="24"/>
        </w:rPr>
        <w:t>Григорий Неделков</w:t>
      </w:r>
      <w:r>
        <w:rPr>
          <w:b/>
          <w:sz w:val="24"/>
          <w:lang w:val="bg-BG"/>
        </w:rPr>
        <w:t>,дм</w:t>
      </w:r>
    </w:p>
    <w:p w:rsidR="00731D0D" w:rsidRDefault="00063EEB" w:rsidP="00892FC1">
      <w:pPr>
        <w:pStyle w:val="Heading1"/>
        <w:rPr>
          <w:rFonts w:ascii="Times New Roman" w:hAnsi="Times New Roman"/>
          <w:sz w:val="24"/>
        </w:rPr>
      </w:pPr>
      <w:r>
        <w:rPr>
          <w:rFonts w:ascii="Times New Roman" w:hAnsi="Times New Roman"/>
          <w:sz w:val="24"/>
          <w:lang w:val="en-US"/>
        </w:rPr>
        <w:t xml:space="preserve">                              </w:t>
      </w:r>
      <w:r>
        <w:rPr>
          <w:rFonts w:ascii="Times New Roman" w:hAnsi="Times New Roman"/>
          <w:sz w:val="24"/>
        </w:rPr>
        <w:t xml:space="preserve">                                                        </w:t>
      </w: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Default="00892FC1">
      <w:pPr>
        <w:rPr>
          <w:sz w:val="24"/>
          <w:lang w:val="be-BY"/>
        </w:rPr>
      </w:pPr>
    </w:p>
    <w:p w:rsidR="00892FC1" w:rsidRPr="00892FC1" w:rsidRDefault="00892FC1">
      <w:pPr>
        <w:rPr>
          <w:sz w:val="24"/>
          <w:lang w:val="be-BY"/>
        </w:rPr>
      </w:pPr>
    </w:p>
    <w:p w:rsidR="00731D0D" w:rsidRDefault="00731D0D">
      <w:pPr>
        <w:rPr>
          <w:sz w:val="24"/>
          <w:lang w:val="en-US"/>
        </w:rPr>
      </w:pPr>
    </w:p>
    <w:p w:rsidR="00731D0D" w:rsidRDefault="00063EEB">
      <w:pPr>
        <w:tabs>
          <w:tab w:val="left" w:pos="6705"/>
        </w:tabs>
        <w:rPr>
          <w:sz w:val="24"/>
          <w:lang w:val="en-GB"/>
        </w:rPr>
      </w:pPr>
      <w:r>
        <w:rPr>
          <w:sz w:val="24"/>
          <w:lang w:val="en-US"/>
        </w:rPr>
        <w:tab/>
      </w:r>
      <w:r>
        <w:rPr>
          <w:sz w:val="24"/>
          <w:lang w:val="en-US"/>
        </w:rPr>
        <w:tab/>
      </w:r>
      <w:r>
        <w:rPr>
          <w:b/>
          <w:sz w:val="24"/>
          <w:lang w:val="ru-RU"/>
        </w:rPr>
        <w:t xml:space="preserve">Приложение № </w:t>
      </w:r>
      <w:r>
        <w:rPr>
          <w:b/>
          <w:sz w:val="24"/>
          <w:lang w:val="bg-BG"/>
        </w:rPr>
        <w:t>1</w:t>
      </w:r>
    </w:p>
    <w:tbl>
      <w:tblPr>
        <w:tblW w:w="0" w:type="auto"/>
        <w:tblLayout w:type="fixed"/>
        <w:tblCellMar>
          <w:left w:w="15" w:type="dxa"/>
          <w:right w:w="15" w:type="dxa"/>
        </w:tblCellMar>
        <w:tblLook w:val="04A0"/>
      </w:tblPr>
      <w:tblGrid>
        <w:gridCol w:w="4693"/>
        <w:gridCol w:w="5245"/>
        <w:gridCol w:w="12"/>
      </w:tblGrid>
      <w:tr w:rsidR="00731D0D">
        <w:trPr>
          <w:trHeight w:val="65"/>
        </w:trPr>
        <w:tc>
          <w:tcPr>
            <w:tcW w:w="9950" w:type="dxa"/>
            <w:gridSpan w:val="3"/>
            <w:tcBorders>
              <w:top w:val="nil"/>
              <w:left w:val="nil"/>
              <w:bottom w:val="nil"/>
              <w:right w:val="nil"/>
            </w:tcBorders>
            <w:vAlign w:val="center"/>
            <w:hideMark/>
          </w:tcPr>
          <w:p w:rsidR="00731D0D" w:rsidRDefault="00731D0D">
            <w:pPr>
              <w:spacing w:before="100" w:after="100"/>
              <w:rPr>
                <w:sz w:val="24"/>
                <w:lang w:val="be-BY"/>
              </w:rPr>
            </w:pPr>
          </w:p>
        </w:tc>
      </w:tr>
      <w:tr w:rsidR="00731D0D">
        <w:tc>
          <w:tcPr>
            <w:tcW w:w="9950" w:type="dxa"/>
            <w:gridSpan w:val="3"/>
            <w:tcBorders>
              <w:top w:val="nil"/>
              <w:left w:val="nil"/>
              <w:bottom w:val="nil"/>
              <w:right w:val="nil"/>
            </w:tcBorders>
            <w:vAlign w:val="center"/>
            <w:hideMark/>
          </w:tcPr>
          <w:p w:rsidR="00731D0D" w:rsidRDefault="00731D0D">
            <w:pPr>
              <w:rPr>
                <w:sz w:val="24"/>
                <w:lang w:val="bg-BG"/>
              </w:rPr>
            </w:pPr>
          </w:p>
        </w:tc>
      </w:tr>
      <w:tr w:rsidR="00731D0D">
        <w:trPr>
          <w:trHeight w:val="553"/>
        </w:trPr>
        <w:tc>
          <w:tcPr>
            <w:tcW w:w="9950" w:type="dxa"/>
            <w:gridSpan w:val="3"/>
            <w:tcBorders>
              <w:top w:val="nil"/>
              <w:left w:val="nil"/>
              <w:bottom w:val="nil"/>
              <w:right w:val="nil"/>
            </w:tcBorders>
            <w:vAlign w:val="center"/>
            <w:hideMark/>
          </w:tcPr>
          <w:p w:rsidR="00731D0D" w:rsidRDefault="00063EEB">
            <w:pPr>
              <w:rPr>
                <w:b/>
                <w:sz w:val="24"/>
                <w:lang w:val="be-BY"/>
              </w:rPr>
            </w:pPr>
            <w:r>
              <w:rPr>
                <w:sz w:val="24"/>
                <w:lang w:val="bg-BG"/>
              </w:rPr>
              <w:t xml:space="preserve">                                          </w:t>
            </w:r>
            <w:r>
              <w:rPr>
                <w:b/>
                <w:sz w:val="24"/>
              </w:rPr>
              <w:t>ПРЕДСТАВЯНЕ НА УЧАСТНИК</w:t>
            </w:r>
            <w:r>
              <w:rPr>
                <w:b/>
                <w:sz w:val="24"/>
                <w:lang w:val="bg-BG"/>
              </w:rPr>
              <w:t>А</w:t>
            </w:r>
            <w:r>
              <w:rPr>
                <w:b/>
                <w:sz w:val="24"/>
              </w:rPr>
              <w:t xml:space="preserve"> </w:t>
            </w:r>
          </w:p>
          <w:p w:rsidR="00731D0D" w:rsidRDefault="00731D0D">
            <w:pPr>
              <w:rPr>
                <w:b/>
                <w:sz w:val="24"/>
                <w:lang w:val="be-BY"/>
              </w:rPr>
            </w:pPr>
          </w:p>
        </w:tc>
      </w:tr>
      <w:tr w:rsidR="00731D0D">
        <w:trPr>
          <w:trHeight w:val="553"/>
        </w:trPr>
        <w:tc>
          <w:tcPr>
            <w:tcW w:w="9950" w:type="dxa"/>
            <w:gridSpan w:val="3"/>
            <w:tcBorders>
              <w:top w:val="nil"/>
              <w:left w:val="nil"/>
              <w:bottom w:val="nil"/>
              <w:right w:val="nil"/>
            </w:tcBorders>
            <w:vAlign w:val="center"/>
            <w:hideMark/>
          </w:tcPr>
          <w:p w:rsidR="00731D0D" w:rsidRDefault="00063EEB">
            <w:pPr>
              <w:rPr>
                <w:sz w:val="24"/>
                <w:lang w:val="be-BY"/>
              </w:rPr>
            </w:pPr>
            <w:r>
              <w:rPr>
                <w:sz w:val="24"/>
                <w:lang w:val="bg-BG"/>
              </w:rPr>
              <w:t xml:space="preserve">                    </w:t>
            </w:r>
            <w:r>
              <w:rPr>
                <w:sz w:val="24"/>
              </w:rPr>
              <w:t xml:space="preserve">в </w:t>
            </w:r>
            <w:r>
              <w:rPr>
                <w:sz w:val="24"/>
                <w:lang w:val="bg-BG"/>
              </w:rPr>
              <w:t>открита</w:t>
            </w:r>
            <w:r>
              <w:rPr>
                <w:sz w:val="24"/>
              </w:rPr>
              <w:t xml:space="preserve"> процедура за възлагане на обществена поръчка с предмет  </w:t>
            </w:r>
          </w:p>
          <w:p w:rsidR="00731D0D" w:rsidRDefault="00731D0D">
            <w:pPr>
              <w:rPr>
                <w:sz w:val="24"/>
                <w:lang w:val="be-BY"/>
              </w:rPr>
            </w:pPr>
          </w:p>
        </w:tc>
      </w:tr>
      <w:tr w:rsidR="00731D0D">
        <w:trPr>
          <w:trHeight w:val="1257"/>
        </w:trPr>
        <w:tc>
          <w:tcPr>
            <w:tcW w:w="9950" w:type="dxa"/>
            <w:gridSpan w:val="3"/>
            <w:tcBorders>
              <w:top w:val="nil"/>
              <w:left w:val="nil"/>
              <w:bottom w:val="nil"/>
              <w:right w:val="nil"/>
            </w:tcBorders>
            <w:vAlign w:val="center"/>
            <w:hideMark/>
          </w:tcPr>
          <w:p w:rsidR="00CA780C" w:rsidRPr="0050487F" w:rsidRDefault="00CA780C" w:rsidP="00CA780C">
            <w:pPr>
              <w:spacing w:before="60" w:after="60"/>
              <w:jc w:val="both"/>
              <w:rPr>
                <w:b/>
                <w:sz w:val="28"/>
                <w:szCs w:val="28"/>
                <w:lang w:val="bg-BG"/>
              </w:rPr>
            </w:pPr>
            <w:r w:rsidRPr="0050487F">
              <w:rPr>
                <w:b/>
                <w:sz w:val="28"/>
                <w:szCs w:val="28"/>
                <w:lang w:val="bg-BG"/>
              </w:rPr>
              <w:t>„Доставка на лекарствен</w:t>
            </w:r>
            <w:r>
              <w:rPr>
                <w:b/>
                <w:sz w:val="28"/>
                <w:szCs w:val="28"/>
                <w:lang w:val="bg-BG"/>
              </w:rPr>
              <w:t xml:space="preserve">и  продукти за общоболнично приложение </w:t>
            </w:r>
            <w:r w:rsidRPr="0050487F">
              <w:rPr>
                <w:b/>
                <w:sz w:val="28"/>
                <w:szCs w:val="28"/>
                <w:lang w:val="bg-BG"/>
              </w:rPr>
              <w:t>за</w:t>
            </w:r>
            <w:r>
              <w:rPr>
                <w:b/>
                <w:sz w:val="28"/>
                <w:szCs w:val="28"/>
                <w:lang w:val="bg-BG"/>
              </w:rPr>
              <w:t xml:space="preserve"> </w:t>
            </w:r>
            <w:r w:rsidRPr="0050487F">
              <w:rPr>
                <w:b/>
                <w:spacing w:val="10"/>
                <w:w w:val="110"/>
                <w:sz w:val="28"/>
                <w:szCs w:val="28"/>
                <w:lang w:val="bg-BG"/>
              </w:rPr>
              <w:t>УМБАЛ "Царица Йоанна-ИСУЛ" ЕАД</w:t>
            </w:r>
            <w:r w:rsidRPr="0050487F">
              <w:rPr>
                <w:b/>
                <w:sz w:val="28"/>
                <w:szCs w:val="28"/>
                <w:lang w:val="bg-BG"/>
              </w:rPr>
              <w:t>”</w:t>
            </w:r>
          </w:p>
          <w:p w:rsidR="00731D0D" w:rsidRPr="00B22BD3" w:rsidRDefault="00731D0D">
            <w:pPr>
              <w:rPr>
                <w:sz w:val="24"/>
                <w:lang w:val="bg-BG"/>
              </w:rPr>
            </w:pPr>
          </w:p>
          <w:p w:rsidR="00731D0D" w:rsidRDefault="00731D0D">
            <w:pPr>
              <w:rPr>
                <w:sz w:val="24"/>
                <w:lang w:val="bg-BG"/>
              </w:rPr>
            </w:pPr>
          </w:p>
        </w:tc>
      </w:tr>
      <w:tr w:rsidR="00731D0D">
        <w:trPr>
          <w:trHeight w:val="269"/>
        </w:trPr>
        <w:tc>
          <w:tcPr>
            <w:tcW w:w="4693" w:type="dxa"/>
            <w:tcBorders>
              <w:top w:val="single" w:sz="12" w:space="0" w:color="auto"/>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nil"/>
              <w:right w:val="single" w:sz="12" w:space="0" w:color="auto"/>
            </w:tcBorders>
            <w:vAlign w:val="center"/>
            <w:hideMark/>
          </w:tcPr>
          <w:p w:rsidR="00731D0D" w:rsidRDefault="00063EEB">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731D0D" w:rsidRDefault="00063EEB">
            <w:pPr>
              <w:rPr>
                <w:sz w:val="24"/>
              </w:rPr>
            </w:pPr>
            <w:r>
              <w:rPr>
                <w:sz w:val="24"/>
              </w:rPr>
              <w:t> </w:t>
            </w:r>
          </w:p>
        </w:tc>
      </w:tr>
      <w:tr w:rsidR="00731D0D">
        <w:trPr>
          <w:trHeight w:val="553"/>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69"/>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731D0D" w:rsidRDefault="00063EEB">
            <w:pPr>
              <w:ind w:left="-649"/>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69"/>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 ул</w:t>
            </w:r>
            <w:proofErr w:type="gramStart"/>
            <w:r>
              <w:rPr>
                <w:sz w:val="24"/>
              </w:rPr>
              <w:t>./</w:t>
            </w:r>
            <w:proofErr w:type="gramEnd"/>
            <w:r>
              <w:rPr>
                <w:sz w:val="24"/>
              </w:rPr>
              <w:t>бул. №, блок №, вход, етаж:</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69"/>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trHeight w:val="284"/>
        </w:trPr>
        <w:tc>
          <w:tcPr>
            <w:tcW w:w="4693" w:type="dxa"/>
            <w:tcBorders>
              <w:top w:val="nil"/>
              <w:left w:val="single" w:sz="12" w:space="0" w:color="auto"/>
              <w:bottom w:val="single" w:sz="12" w:space="0" w:color="auto"/>
              <w:right w:val="single" w:sz="12" w:space="0" w:color="auto"/>
            </w:tcBorders>
            <w:vAlign w:val="center"/>
            <w:hideMark/>
          </w:tcPr>
          <w:p w:rsidR="00731D0D" w:rsidRDefault="00063EEB">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rPr>
          <w:gridAfter w:val="1"/>
          <w:wAfter w:w="12" w:type="dxa"/>
          <w:trHeight w:val="781"/>
        </w:trPr>
        <w:tc>
          <w:tcPr>
            <w:tcW w:w="9938" w:type="dxa"/>
            <w:gridSpan w:val="2"/>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731D0D">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731D0D" w:rsidRDefault="00063EEB">
            <w:pPr>
              <w:rPr>
                <w:sz w:val="24"/>
              </w:rPr>
            </w:pPr>
            <w:r>
              <w:rPr>
                <w:sz w:val="24"/>
              </w:rPr>
              <w:t>Лица, представляващи участника по учредителен акт:</w:t>
            </w:r>
          </w:p>
        </w:tc>
      </w:tr>
      <w:tr w:rsidR="00731D0D">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731D0D" w:rsidRDefault="00063EEB">
            <w:pPr>
              <w:rPr>
                <w:sz w:val="24"/>
              </w:rPr>
            </w:pPr>
            <w:r>
              <w:rPr>
                <w:sz w:val="24"/>
              </w:rPr>
              <w:t>(ако лицата са повече от едно, се добавя необходимият брой полета)</w:t>
            </w:r>
          </w:p>
        </w:tc>
      </w:tr>
    </w:tbl>
    <w:p w:rsidR="00731D0D" w:rsidRDefault="00731D0D">
      <w:pPr>
        <w:shd w:val="clear" w:color="auto" w:fill="FFFFFF"/>
        <w:rPr>
          <w:rFonts w:ascii="Verdana" w:hAnsi="Verdana"/>
          <w:vanish/>
          <w:color w:val="000000"/>
          <w:sz w:val="24"/>
        </w:rPr>
      </w:pPr>
    </w:p>
    <w:p w:rsidR="00731D0D" w:rsidRDefault="00731D0D">
      <w:pPr>
        <w:shd w:val="clear" w:color="auto" w:fill="FFFFFF"/>
        <w:rPr>
          <w:rFonts w:ascii="Verdana" w:hAnsi="Verdana"/>
          <w:vanish/>
          <w:color w:val="000000"/>
          <w:sz w:val="24"/>
        </w:rPr>
      </w:pPr>
    </w:p>
    <w:tbl>
      <w:tblPr>
        <w:tblW w:w="0" w:type="auto"/>
        <w:tblLayout w:type="fixed"/>
        <w:tblCellMar>
          <w:left w:w="15" w:type="dxa"/>
          <w:right w:w="15" w:type="dxa"/>
        </w:tblCellMar>
        <w:tblLook w:val="04A0"/>
      </w:tblPr>
      <w:tblGrid>
        <w:gridCol w:w="4693"/>
        <w:gridCol w:w="5245"/>
      </w:tblGrid>
      <w:tr w:rsidR="00731D0D">
        <w:tc>
          <w:tcPr>
            <w:tcW w:w="4693" w:type="dxa"/>
            <w:tcBorders>
              <w:top w:val="single" w:sz="12" w:space="0" w:color="auto"/>
              <w:left w:val="single" w:sz="12" w:space="0" w:color="auto"/>
              <w:bottom w:val="nil"/>
              <w:right w:val="single" w:sz="12" w:space="0" w:color="auto"/>
            </w:tcBorders>
            <w:vAlign w:val="center"/>
            <w:hideMark/>
          </w:tcPr>
          <w:p w:rsidR="00731D0D" w:rsidRDefault="00063EEB">
            <w:pPr>
              <w:rPr>
                <w:sz w:val="24"/>
              </w:rPr>
            </w:pPr>
            <w:r>
              <w:rPr>
                <w:sz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r>
              <w:rPr>
                <w:sz w:val="24"/>
              </w:rPr>
              <w:t> </w:t>
            </w: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731D0D" w:rsidRDefault="00063EEB">
            <w:pPr>
              <w:rPr>
                <w:sz w:val="24"/>
              </w:rPr>
            </w:pPr>
            <w:proofErr w:type="gramStart"/>
            <w:r>
              <w:rPr>
                <w:sz w:val="24"/>
              </w:rPr>
              <w:t>1. ...............................................................</w:t>
            </w:r>
            <w:proofErr w:type="gramEnd"/>
          </w:p>
        </w:tc>
      </w:tr>
      <w:tr w:rsidR="00731D0D">
        <w:tc>
          <w:tcPr>
            <w:tcW w:w="4693" w:type="dxa"/>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731D0D" w:rsidRDefault="00063EEB">
            <w:pPr>
              <w:rPr>
                <w:sz w:val="24"/>
              </w:rPr>
            </w:pPr>
            <w:proofErr w:type="gramStart"/>
            <w:r>
              <w:rPr>
                <w:sz w:val="24"/>
              </w:rPr>
              <w:t>2. ...............................................................</w:t>
            </w:r>
            <w:proofErr w:type="gramEnd"/>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731D0D" w:rsidRDefault="00731D0D">
            <w:pPr>
              <w:rPr>
                <w:sz w:val="24"/>
              </w:rPr>
            </w:pP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Обслужваща банка:...............................................................................................................................................</w:t>
            </w:r>
            <w:r>
              <w:rPr>
                <w:sz w:val="24"/>
              </w:rPr>
              <w:lastRenderedPageBreak/>
              <w:t>......................................................................</w:t>
            </w:r>
          </w:p>
        </w:tc>
        <w:tc>
          <w:tcPr>
            <w:tcW w:w="5245" w:type="dxa"/>
            <w:tcBorders>
              <w:top w:val="nil"/>
              <w:left w:val="nil"/>
              <w:bottom w:val="nil"/>
              <w:right w:val="single" w:sz="12" w:space="0" w:color="auto"/>
            </w:tcBorders>
            <w:vAlign w:val="center"/>
            <w:hideMark/>
          </w:tcPr>
          <w:p w:rsidR="00731D0D" w:rsidRDefault="00731D0D">
            <w:pPr>
              <w:rPr>
                <w:sz w:val="24"/>
              </w:rPr>
            </w:pP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lastRenderedPageBreak/>
              <w:t>IBAN...............................................................................................................................................................................................................................</w:t>
            </w:r>
          </w:p>
        </w:tc>
        <w:tc>
          <w:tcPr>
            <w:tcW w:w="5245" w:type="dxa"/>
            <w:tcBorders>
              <w:top w:val="nil"/>
              <w:left w:val="nil"/>
              <w:bottom w:val="nil"/>
              <w:right w:val="single" w:sz="12" w:space="0" w:color="auto"/>
            </w:tcBorders>
            <w:vAlign w:val="center"/>
            <w:hideMark/>
          </w:tcPr>
          <w:p w:rsidR="00731D0D" w:rsidRDefault="00731D0D">
            <w:pPr>
              <w:rPr>
                <w:sz w:val="24"/>
              </w:rPr>
            </w:pPr>
          </w:p>
        </w:tc>
      </w:tr>
      <w:tr w:rsidR="00731D0D">
        <w:tc>
          <w:tcPr>
            <w:tcW w:w="4693" w:type="dxa"/>
            <w:tcBorders>
              <w:top w:val="nil"/>
              <w:left w:val="single" w:sz="12" w:space="0" w:color="auto"/>
              <w:bottom w:val="nil"/>
              <w:right w:val="single" w:sz="12" w:space="0" w:color="auto"/>
            </w:tcBorders>
            <w:vAlign w:val="center"/>
            <w:hideMark/>
          </w:tcPr>
          <w:p w:rsidR="00731D0D" w:rsidRDefault="00063EEB">
            <w:pPr>
              <w:rPr>
                <w:sz w:val="24"/>
              </w:rPr>
            </w:pPr>
            <w:r>
              <w:rPr>
                <w:sz w:val="24"/>
              </w:rPr>
              <w:t>BIC...............................................................................................................................................................................................................................</w:t>
            </w:r>
          </w:p>
        </w:tc>
        <w:tc>
          <w:tcPr>
            <w:tcW w:w="5245" w:type="dxa"/>
            <w:tcBorders>
              <w:top w:val="nil"/>
              <w:left w:val="nil"/>
              <w:bottom w:val="nil"/>
              <w:right w:val="single" w:sz="12" w:space="0" w:color="auto"/>
            </w:tcBorders>
            <w:vAlign w:val="center"/>
            <w:hideMark/>
          </w:tcPr>
          <w:p w:rsidR="00731D0D" w:rsidRDefault="00731D0D">
            <w:pPr>
              <w:rPr>
                <w:sz w:val="24"/>
              </w:rPr>
            </w:pPr>
          </w:p>
        </w:tc>
      </w:tr>
      <w:tr w:rsidR="00731D0D">
        <w:tc>
          <w:tcPr>
            <w:tcW w:w="4693" w:type="dxa"/>
            <w:tcBorders>
              <w:top w:val="nil"/>
              <w:left w:val="single" w:sz="12" w:space="0" w:color="auto"/>
              <w:bottom w:val="single" w:sz="12" w:space="0" w:color="auto"/>
              <w:right w:val="single" w:sz="12" w:space="0" w:color="auto"/>
            </w:tcBorders>
            <w:vAlign w:val="center"/>
            <w:hideMark/>
          </w:tcPr>
          <w:p w:rsidR="00731D0D" w:rsidRDefault="00063EEB">
            <w:pPr>
              <w:rPr>
                <w:sz w:val="24"/>
              </w:rPr>
            </w:pPr>
            <w:r>
              <w:rPr>
                <w:sz w:val="24"/>
              </w:rPr>
              <w:t>Титуляр на сметката:..............................................................................................................................................................................................................</w:t>
            </w:r>
          </w:p>
        </w:tc>
        <w:tc>
          <w:tcPr>
            <w:tcW w:w="5245" w:type="dxa"/>
            <w:tcBorders>
              <w:top w:val="nil"/>
              <w:left w:val="nil"/>
              <w:bottom w:val="single" w:sz="12" w:space="0" w:color="auto"/>
              <w:right w:val="single" w:sz="12" w:space="0" w:color="auto"/>
            </w:tcBorders>
            <w:vAlign w:val="center"/>
            <w:hideMark/>
          </w:tcPr>
          <w:p w:rsidR="00731D0D" w:rsidRDefault="00731D0D">
            <w:pPr>
              <w:rPr>
                <w:sz w:val="24"/>
              </w:rPr>
            </w:pPr>
          </w:p>
        </w:tc>
      </w:tr>
    </w:tbl>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063EEB">
      <w:pPr>
        <w:widowControl w:val="0"/>
        <w:adjustRightInd w:val="0"/>
        <w:spacing w:after="240"/>
        <w:jc w:val="both"/>
        <w:rPr>
          <w:sz w:val="24"/>
          <w:lang w:val="bg-BG" w:eastAsia="en-GB"/>
        </w:rPr>
      </w:pPr>
      <w:r>
        <w:rPr>
          <w:lang w:val="en-US"/>
        </w:rPr>
        <w:t xml:space="preserve">      </w:t>
      </w:r>
      <w:r>
        <w:rPr>
          <w:b/>
          <w:sz w:val="24"/>
          <w:lang w:eastAsia="en-GB"/>
        </w:rPr>
        <w:t>Дата:</w:t>
      </w:r>
      <w:r>
        <w:rPr>
          <w:sz w:val="24"/>
          <w:lang w:eastAsia="en-GB"/>
        </w:rPr>
        <w:t xml:space="preserve"> ..................</w:t>
      </w:r>
      <w:r w:rsidRPr="00892FC1">
        <w:rPr>
          <w:sz w:val="24"/>
          <w:lang w:eastAsia="en-GB"/>
        </w:rPr>
        <w:t>.</w:t>
      </w:r>
      <w:r w:rsidR="00892FC1" w:rsidRPr="00892FC1">
        <w:rPr>
          <w:sz w:val="24"/>
          <w:lang w:val="be-BY" w:eastAsia="en-GB"/>
        </w:rPr>
        <w:t>...........</w:t>
      </w:r>
      <w:r>
        <w:rPr>
          <w:sz w:val="24"/>
          <w:lang w:eastAsia="en-GB"/>
        </w:rPr>
        <w:t xml:space="preserve">                                </w:t>
      </w:r>
      <w:r>
        <w:rPr>
          <w:b/>
          <w:sz w:val="24"/>
          <w:lang w:eastAsia="en-GB"/>
        </w:rPr>
        <w:t>ДЕКЛАРАТОР:</w:t>
      </w:r>
      <w:r>
        <w:rPr>
          <w:sz w:val="24"/>
          <w:lang w:eastAsia="en-GB"/>
        </w:rPr>
        <w:t xml:space="preserve"> ……..................................                                                                                                 </w:t>
      </w:r>
      <w:r>
        <w:rPr>
          <w:sz w:val="24"/>
          <w:lang w:eastAsia="en-GB"/>
        </w:rPr>
        <w:tab/>
        <w:t xml:space="preserve">  </w:t>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t>(</w:t>
      </w:r>
      <w:proofErr w:type="gramStart"/>
      <w:r>
        <w:rPr>
          <w:sz w:val="24"/>
          <w:lang w:eastAsia="en-GB"/>
        </w:rPr>
        <w:t>подпис</w:t>
      </w:r>
      <w:proofErr w:type="gramEnd"/>
      <w:r>
        <w:rPr>
          <w:sz w:val="24"/>
          <w:lang w:eastAsia="en-GB"/>
        </w:rPr>
        <w:t xml:space="preserve">, печат) </w:t>
      </w:r>
    </w:p>
    <w:p w:rsidR="00731D0D" w:rsidRDefault="00731D0D">
      <w:pPr>
        <w:pStyle w:val="ListParagraph"/>
        <w:tabs>
          <w:tab w:val="left" w:pos="5760"/>
        </w:tabs>
        <w:ind w:left="0"/>
        <w:rPr>
          <w:lang w:val="be-BY"/>
        </w:rPr>
      </w:pPr>
    </w:p>
    <w:p w:rsidR="00731D0D" w:rsidRDefault="00731D0D">
      <w:pPr>
        <w:tabs>
          <w:tab w:val="left" w:pos="8042"/>
        </w:tabs>
        <w:rPr>
          <w:sz w:val="24"/>
          <w:lang w:val="be-BY"/>
        </w:rPr>
      </w:pPr>
    </w:p>
    <w:p w:rsidR="00731D0D" w:rsidRDefault="00731D0D">
      <w:pPr>
        <w:tabs>
          <w:tab w:val="left" w:pos="8042"/>
        </w:tabs>
        <w:rPr>
          <w:sz w:val="24"/>
          <w:lang w:val="en-US"/>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8A20DA" w:rsidRDefault="008A20DA">
      <w:pPr>
        <w:tabs>
          <w:tab w:val="left" w:pos="8042"/>
        </w:tabs>
        <w:rPr>
          <w:sz w:val="24"/>
          <w:lang w:val="be-BY"/>
        </w:rPr>
      </w:pPr>
    </w:p>
    <w:p w:rsidR="008A20DA" w:rsidRDefault="008A20DA">
      <w:pPr>
        <w:tabs>
          <w:tab w:val="left" w:pos="8042"/>
        </w:tabs>
        <w:rPr>
          <w:sz w:val="24"/>
          <w:lang w:val="be-BY"/>
        </w:rPr>
      </w:pPr>
    </w:p>
    <w:p w:rsidR="008A20DA" w:rsidRDefault="008A20DA">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731D0D" w:rsidRDefault="00731D0D">
      <w:pPr>
        <w:tabs>
          <w:tab w:val="left" w:pos="8042"/>
        </w:tabs>
        <w:rPr>
          <w:sz w:val="24"/>
          <w:lang w:val="be-BY"/>
        </w:rPr>
      </w:pPr>
    </w:p>
    <w:p w:rsidR="00892FC1" w:rsidRDefault="00892FC1">
      <w:pPr>
        <w:tabs>
          <w:tab w:val="left" w:pos="8042"/>
        </w:tabs>
        <w:rPr>
          <w:sz w:val="24"/>
          <w:lang w:val="be-BY"/>
        </w:rPr>
      </w:pPr>
    </w:p>
    <w:p w:rsidR="00892FC1" w:rsidRDefault="00892FC1">
      <w:pPr>
        <w:tabs>
          <w:tab w:val="left" w:pos="8042"/>
        </w:tabs>
        <w:rPr>
          <w:sz w:val="24"/>
          <w:lang w:val="be-BY"/>
        </w:rPr>
      </w:pPr>
    </w:p>
    <w:p w:rsidR="00731D0D" w:rsidRDefault="00063EEB">
      <w:pPr>
        <w:ind w:left="2160" w:hanging="2160"/>
        <w:jc w:val="right"/>
        <w:outlineLvl w:val="0"/>
        <w:rPr>
          <w:b/>
          <w:sz w:val="24"/>
          <w:lang w:val="bg-BG"/>
        </w:rPr>
      </w:pPr>
      <w:r>
        <w:rPr>
          <w:b/>
          <w:sz w:val="24"/>
        </w:rPr>
        <w:lastRenderedPageBreak/>
        <w:t>Приложение</w:t>
      </w:r>
      <w:r>
        <w:rPr>
          <w:sz w:val="24"/>
        </w:rPr>
        <w:t xml:space="preserve"> </w:t>
      </w:r>
      <w:r>
        <w:rPr>
          <w:b/>
          <w:sz w:val="24"/>
        </w:rPr>
        <w:t xml:space="preserve">№ </w:t>
      </w:r>
      <w:r>
        <w:rPr>
          <w:b/>
          <w:sz w:val="24"/>
          <w:lang w:val="bg-BG"/>
        </w:rPr>
        <w:t>2</w:t>
      </w:r>
    </w:p>
    <w:p w:rsidR="00731D0D" w:rsidRDefault="00731D0D">
      <w:pPr>
        <w:tabs>
          <w:tab w:val="left" w:pos="1209"/>
        </w:tabs>
        <w:outlineLvl w:val="1"/>
        <w:rPr>
          <w:b/>
          <w:color w:val="000000"/>
          <w:spacing w:val="20"/>
          <w:sz w:val="24"/>
          <w:lang w:val="be-BY"/>
        </w:rPr>
      </w:pPr>
    </w:p>
    <w:p w:rsidR="00731D0D" w:rsidRDefault="00063EEB">
      <w:pPr>
        <w:jc w:val="center"/>
        <w:outlineLvl w:val="1"/>
        <w:rPr>
          <w:b/>
          <w:color w:val="000000"/>
          <w:spacing w:val="20"/>
          <w:sz w:val="24"/>
        </w:rPr>
      </w:pPr>
      <w:r>
        <w:rPr>
          <w:b/>
          <w:color w:val="000000"/>
          <w:spacing w:val="20"/>
          <w:sz w:val="24"/>
        </w:rPr>
        <w:t>Д Е К Л А Р А Ц И Я</w:t>
      </w:r>
    </w:p>
    <w:p w:rsidR="00731D0D" w:rsidRDefault="00731D0D">
      <w:pPr>
        <w:rPr>
          <w:sz w:val="24"/>
        </w:rPr>
      </w:pPr>
    </w:p>
    <w:p w:rsidR="00731D0D" w:rsidRDefault="00063EEB">
      <w:pPr>
        <w:jc w:val="center"/>
        <w:outlineLvl w:val="1"/>
        <w:rPr>
          <w:b/>
          <w:color w:val="000000"/>
          <w:spacing w:val="20"/>
          <w:sz w:val="24"/>
        </w:rPr>
      </w:pPr>
      <w:proofErr w:type="gramStart"/>
      <w:r>
        <w:rPr>
          <w:b/>
          <w:color w:val="000000"/>
          <w:spacing w:val="20"/>
          <w:sz w:val="24"/>
        </w:rPr>
        <w:t>по</w:t>
      </w:r>
      <w:proofErr w:type="gramEnd"/>
      <w:r>
        <w:rPr>
          <w:b/>
          <w:color w:val="000000"/>
          <w:spacing w:val="20"/>
          <w:sz w:val="24"/>
        </w:rPr>
        <w:t xml:space="preserve"> чл.47, ал.9 от ЗОП</w:t>
      </w:r>
    </w:p>
    <w:p w:rsidR="00731D0D" w:rsidRPr="00892FC1" w:rsidRDefault="00731D0D" w:rsidP="00892FC1">
      <w:pPr>
        <w:jc w:val="both"/>
        <w:rPr>
          <w:sz w:val="24"/>
          <w:szCs w:val="24"/>
        </w:rPr>
      </w:pPr>
    </w:p>
    <w:p w:rsidR="00731D0D" w:rsidRPr="00892FC1" w:rsidRDefault="00063EEB" w:rsidP="00892FC1">
      <w:pPr>
        <w:ind w:firstLine="708"/>
        <w:jc w:val="both"/>
        <w:rPr>
          <w:sz w:val="24"/>
          <w:szCs w:val="24"/>
          <w:lang w:val="ru-RU"/>
        </w:rPr>
      </w:pPr>
      <w:r w:rsidRPr="00892FC1">
        <w:rPr>
          <w:sz w:val="24"/>
          <w:szCs w:val="24"/>
          <w:lang w:val="ru-RU"/>
        </w:rPr>
        <w:t>Долуподписаният</w:t>
      </w:r>
      <w:r w:rsidRPr="00892FC1">
        <w:rPr>
          <w:b/>
          <w:sz w:val="24"/>
          <w:szCs w:val="24"/>
          <w:lang w:val="ru-RU"/>
        </w:rPr>
        <w:t>/</w:t>
      </w:r>
      <w:r w:rsidRPr="00892FC1">
        <w:rPr>
          <w:sz w:val="24"/>
          <w:szCs w:val="24"/>
          <w:lang w:val="ru-RU"/>
        </w:rPr>
        <w:t>ата ....................................................................................................,</w:t>
      </w:r>
    </w:p>
    <w:p w:rsidR="00CA780C" w:rsidRPr="00892FC1" w:rsidRDefault="00063EEB" w:rsidP="00892FC1">
      <w:pPr>
        <w:spacing w:before="60" w:after="60"/>
        <w:jc w:val="both"/>
        <w:rPr>
          <w:b/>
          <w:sz w:val="24"/>
          <w:szCs w:val="24"/>
          <w:lang w:val="bg-BG"/>
        </w:rPr>
      </w:pPr>
      <w:r w:rsidRPr="00892FC1">
        <w:rPr>
          <w:sz w:val="24"/>
          <w:szCs w:val="24"/>
          <w:lang w:val="ru-RU"/>
        </w:rPr>
        <w:t>в качеството</w:t>
      </w:r>
      <w:r w:rsidRPr="00892FC1">
        <w:rPr>
          <w:rStyle w:val="FootnoteReference"/>
          <w:sz w:val="24"/>
          <w:szCs w:val="24"/>
          <w:lang w:val="ru-RU"/>
        </w:rPr>
        <w:footnoteReference w:id="1"/>
      </w:r>
      <w:r w:rsidRPr="00892FC1">
        <w:rPr>
          <w:sz w:val="24"/>
          <w:szCs w:val="24"/>
          <w:lang w:val="ru-RU"/>
        </w:rPr>
        <w:t xml:space="preserve"> си на ...................................... на ................................................. (</w:t>
      </w:r>
      <w:r w:rsidRPr="00892FC1">
        <w:rPr>
          <w:i/>
          <w:sz w:val="24"/>
          <w:szCs w:val="24"/>
          <w:lang w:val="ru-RU"/>
        </w:rPr>
        <w:t>наименование или име на участника</w:t>
      </w:r>
      <w:r w:rsidRPr="00892FC1">
        <w:rPr>
          <w:sz w:val="24"/>
          <w:szCs w:val="24"/>
          <w:lang w:val="ru-RU"/>
        </w:rPr>
        <w:t>),</w:t>
      </w:r>
      <w:r w:rsidRPr="00892FC1">
        <w:rPr>
          <w:sz w:val="24"/>
          <w:szCs w:val="24"/>
        </w:rPr>
        <w:t xml:space="preserve"> </w:t>
      </w:r>
      <w:r w:rsidRPr="00892FC1">
        <w:rPr>
          <w:sz w:val="24"/>
          <w:szCs w:val="24"/>
          <w:lang w:val="ru-RU"/>
        </w:rPr>
        <w:t xml:space="preserve">с ЕИК ............................ и със седалище и адрес на управление .................................................................................................... във връзка с </w:t>
      </w:r>
      <w:r w:rsidRPr="00892FC1">
        <w:rPr>
          <w:sz w:val="24"/>
          <w:szCs w:val="24"/>
        </w:rPr>
        <w:t>участието на</w:t>
      </w:r>
      <w:r w:rsidRPr="00892FC1">
        <w:rPr>
          <w:sz w:val="24"/>
          <w:szCs w:val="24"/>
          <w:lang w:val="en-US"/>
        </w:rPr>
        <w:t xml:space="preserve"> </w:t>
      </w:r>
      <w:r w:rsidRPr="00892FC1">
        <w:rPr>
          <w:sz w:val="24"/>
          <w:szCs w:val="24"/>
        </w:rPr>
        <w:t>дружеството в откритата процедура за възлагане на о</w:t>
      </w:r>
      <w:r w:rsidRPr="00892FC1">
        <w:rPr>
          <w:sz w:val="24"/>
          <w:szCs w:val="24"/>
          <w:lang w:val="ru-RU"/>
        </w:rPr>
        <w:t xml:space="preserve">бществена </w:t>
      </w:r>
      <w:r w:rsidRPr="00892FC1">
        <w:rPr>
          <w:sz w:val="24"/>
          <w:szCs w:val="24"/>
        </w:rPr>
        <w:t>по</w:t>
      </w:r>
      <w:r w:rsidRPr="00892FC1">
        <w:rPr>
          <w:sz w:val="24"/>
          <w:szCs w:val="24"/>
          <w:lang w:val="ru-RU"/>
        </w:rPr>
        <w:t xml:space="preserve">ръчка с предмет: </w:t>
      </w:r>
      <w:r w:rsidR="00CA780C" w:rsidRPr="00892FC1">
        <w:rPr>
          <w:b/>
          <w:sz w:val="24"/>
          <w:szCs w:val="24"/>
          <w:lang w:val="bg-BG"/>
        </w:rPr>
        <w:t>„Доставка на лекарствени  продукти за</w:t>
      </w:r>
      <w:r w:rsidR="004D2D24">
        <w:rPr>
          <w:b/>
          <w:sz w:val="24"/>
          <w:szCs w:val="24"/>
          <w:lang w:val="bg-BG"/>
        </w:rPr>
        <w:t xml:space="preserve"> </w:t>
      </w:r>
      <w:r w:rsidR="00CA780C" w:rsidRPr="00892FC1">
        <w:rPr>
          <w:b/>
          <w:sz w:val="24"/>
          <w:szCs w:val="24"/>
          <w:lang w:val="bg-BG"/>
        </w:rPr>
        <w:t xml:space="preserve">общоболнично приложение за </w:t>
      </w:r>
      <w:r w:rsidR="00CA780C" w:rsidRPr="00892FC1">
        <w:rPr>
          <w:b/>
          <w:spacing w:val="10"/>
          <w:w w:val="110"/>
          <w:sz w:val="24"/>
          <w:szCs w:val="24"/>
          <w:lang w:val="bg-BG"/>
        </w:rPr>
        <w:t>УМБАЛ "Царица Йоанна-ИСУЛ" ЕАД</w:t>
      </w:r>
      <w:r w:rsidR="00CA780C" w:rsidRPr="00892FC1">
        <w:rPr>
          <w:b/>
          <w:sz w:val="24"/>
          <w:szCs w:val="24"/>
          <w:lang w:val="bg-BG"/>
        </w:rPr>
        <w:t>”</w:t>
      </w:r>
    </w:p>
    <w:p w:rsidR="00CA780C" w:rsidRPr="00CA780C" w:rsidRDefault="00CA780C" w:rsidP="00CA780C">
      <w:pPr>
        <w:spacing w:before="60" w:after="60"/>
        <w:rPr>
          <w:b/>
          <w:sz w:val="24"/>
          <w:szCs w:val="24"/>
          <w:lang w:val="bg-BG"/>
        </w:rPr>
      </w:pPr>
    </w:p>
    <w:p w:rsidR="00731D0D" w:rsidRDefault="00063EEB" w:rsidP="00CA780C">
      <w:pPr>
        <w:pStyle w:val="ListParagraph"/>
        <w:ind w:left="0"/>
        <w:jc w:val="center"/>
        <w:rPr>
          <w:b/>
          <w:color w:val="000000"/>
          <w:spacing w:val="20"/>
        </w:rPr>
      </w:pPr>
      <w:r>
        <w:rPr>
          <w:b/>
          <w:color w:val="000000"/>
          <w:spacing w:val="20"/>
        </w:rPr>
        <w:t>ДЕКЛАРИРАМ,</w:t>
      </w:r>
    </w:p>
    <w:p w:rsidR="00731D0D" w:rsidRDefault="00731D0D">
      <w:pPr>
        <w:ind w:firstLine="480"/>
        <w:jc w:val="center"/>
        <w:rPr>
          <w:b/>
          <w:color w:val="000000"/>
          <w:spacing w:val="20"/>
          <w:sz w:val="24"/>
          <w:lang w:val="en-US"/>
        </w:rPr>
      </w:pPr>
    </w:p>
    <w:p w:rsidR="00731D0D" w:rsidRDefault="00063EEB">
      <w:pPr>
        <w:ind w:firstLine="360"/>
        <w:jc w:val="both"/>
        <w:rPr>
          <w:b/>
          <w:sz w:val="24"/>
          <w:lang w:val="ru-RU"/>
        </w:rPr>
      </w:pPr>
      <w:r>
        <w:rPr>
          <w:b/>
          <w:sz w:val="24"/>
          <w:lang w:val="en-US"/>
        </w:rPr>
        <w:t>I</w:t>
      </w:r>
      <w:r>
        <w:rPr>
          <w:b/>
          <w:sz w:val="24"/>
          <w:lang w:val="ru-RU"/>
        </w:rPr>
        <w:t>. Не съм осъден/а с влязла в сила присъда (реабилитиран/а съм) за:</w:t>
      </w:r>
    </w:p>
    <w:p w:rsidR="00731D0D" w:rsidRDefault="00063EEB">
      <w:pPr>
        <w:ind w:firstLine="480"/>
        <w:jc w:val="both"/>
        <w:rPr>
          <w:color w:val="000000"/>
          <w:sz w:val="24"/>
        </w:rPr>
      </w:pPr>
      <w:proofErr w:type="gramStart"/>
      <w:r>
        <w:rPr>
          <w:color w:val="000000"/>
          <w:sz w:val="24"/>
        </w:rPr>
        <w:t>1.престъпление против финансовата, данъчната или осигурителната система, включително изпиране на пари, по чл.</w:t>
      </w:r>
      <w:proofErr w:type="gramEnd"/>
      <w:r>
        <w:rPr>
          <w:color w:val="000000"/>
          <w:sz w:val="24"/>
        </w:rPr>
        <w:t xml:space="preserve"> 253 - 260 от Наказателния кодекс;</w:t>
      </w:r>
    </w:p>
    <w:p w:rsidR="00731D0D" w:rsidRDefault="00063EEB">
      <w:pPr>
        <w:ind w:firstLine="480"/>
        <w:jc w:val="both"/>
        <w:rPr>
          <w:color w:val="000000"/>
          <w:sz w:val="24"/>
        </w:rPr>
      </w:pPr>
      <w:r>
        <w:rPr>
          <w:sz w:val="24"/>
        </w:rPr>
        <w:t>2.</w:t>
      </w:r>
      <w:r>
        <w:rPr>
          <w:color w:val="000000"/>
          <w:sz w:val="24"/>
        </w:rPr>
        <w:t xml:space="preserve"> </w:t>
      </w:r>
      <w:proofErr w:type="gramStart"/>
      <w:r>
        <w:rPr>
          <w:color w:val="000000"/>
          <w:sz w:val="24"/>
        </w:rPr>
        <w:t>подкуп</w:t>
      </w:r>
      <w:proofErr w:type="gramEnd"/>
      <w:r>
        <w:rPr>
          <w:color w:val="000000"/>
          <w:sz w:val="24"/>
        </w:rPr>
        <w:t xml:space="preserve"> по чл. 301 - 307 от Наказателния кодекс;</w:t>
      </w:r>
    </w:p>
    <w:p w:rsidR="00731D0D" w:rsidRDefault="00063EEB">
      <w:pPr>
        <w:ind w:firstLine="480"/>
        <w:jc w:val="both"/>
        <w:rPr>
          <w:color w:val="000000"/>
          <w:sz w:val="24"/>
        </w:rPr>
      </w:pPr>
      <w:r>
        <w:rPr>
          <w:sz w:val="24"/>
        </w:rPr>
        <w:t>3.</w:t>
      </w:r>
      <w:r>
        <w:rPr>
          <w:color w:val="000000"/>
          <w:sz w:val="24"/>
        </w:rPr>
        <w:t xml:space="preserve"> </w:t>
      </w:r>
      <w:proofErr w:type="gramStart"/>
      <w:r>
        <w:rPr>
          <w:color w:val="000000"/>
          <w:sz w:val="24"/>
        </w:rPr>
        <w:t>участие</w:t>
      </w:r>
      <w:proofErr w:type="gramEnd"/>
      <w:r>
        <w:rPr>
          <w:color w:val="000000"/>
          <w:sz w:val="24"/>
        </w:rPr>
        <w:t xml:space="preserve"> в организирана престъпна група по чл. 321 и 321а от Наказателния кодекс;</w:t>
      </w:r>
    </w:p>
    <w:p w:rsidR="00731D0D" w:rsidRDefault="00063EEB">
      <w:pPr>
        <w:ind w:firstLine="480"/>
        <w:jc w:val="both"/>
        <w:rPr>
          <w:color w:val="000000"/>
          <w:sz w:val="24"/>
        </w:rPr>
      </w:pPr>
      <w:r>
        <w:rPr>
          <w:color w:val="000000"/>
          <w:sz w:val="24"/>
        </w:rPr>
        <w:t xml:space="preserve">4. </w:t>
      </w:r>
      <w:proofErr w:type="gramStart"/>
      <w:r>
        <w:rPr>
          <w:color w:val="000000"/>
          <w:sz w:val="24"/>
        </w:rPr>
        <w:t>престъпление</w:t>
      </w:r>
      <w:proofErr w:type="gramEnd"/>
      <w:r>
        <w:rPr>
          <w:color w:val="000000"/>
          <w:sz w:val="24"/>
        </w:rPr>
        <w:t xml:space="preserve"> против собствеността по чл. 194 - 217 от Наказателния кодекс;</w:t>
      </w:r>
    </w:p>
    <w:p w:rsidR="00731D0D" w:rsidRDefault="00063EEB">
      <w:pPr>
        <w:ind w:firstLine="480"/>
        <w:jc w:val="both"/>
        <w:rPr>
          <w:color w:val="000000"/>
          <w:sz w:val="24"/>
        </w:rPr>
      </w:pPr>
      <w:r>
        <w:rPr>
          <w:i/>
          <w:sz w:val="24"/>
        </w:rPr>
        <w:t xml:space="preserve">5. </w:t>
      </w:r>
      <w:proofErr w:type="gramStart"/>
      <w:r>
        <w:rPr>
          <w:color w:val="000000"/>
          <w:sz w:val="24"/>
        </w:rPr>
        <w:t>престъпление</w:t>
      </w:r>
      <w:proofErr w:type="gramEnd"/>
      <w:r>
        <w:rPr>
          <w:color w:val="000000"/>
          <w:sz w:val="24"/>
        </w:rPr>
        <w:t xml:space="preserve"> против стопанството по чл. 219 - 252 от Наказателния кодекс;</w:t>
      </w:r>
    </w:p>
    <w:p w:rsidR="00731D0D" w:rsidRDefault="00063EEB">
      <w:pPr>
        <w:ind w:firstLine="480"/>
        <w:jc w:val="both"/>
        <w:rPr>
          <w:color w:val="000000"/>
          <w:sz w:val="24"/>
        </w:rPr>
      </w:pPr>
      <w:r>
        <w:rPr>
          <w:sz w:val="24"/>
        </w:rPr>
        <w:t>6.</w:t>
      </w:r>
      <w:r>
        <w:rPr>
          <w:i/>
          <w:sz w:val="24"/>
        </w:rPr>
        <w:t xml:space="preserve"> </w:t>
      </w:r>
      <w:proofErr w:type="gramStart"/>
      <w:r>
        <w:rPr>
          <w:color w:val="000000"/>
          <w:sz w:val="24"/>
        </w:rPr>
        <w:t>престъпление</w:t>
      </w:r>
      <w:proofErr w:type="gramEnd"/>
      <w:r>
        <w:rPr>
          <w:color w:val="000000"/>
          <w:sz w:val="24"/>
        </w:rPr>
        <w:t xml:space="preserve"> по чл. </w:t>
      </w:r>
      <w:proofErr w:type="gramStart"/>
      <w:r>
        <w:rPr>
          <w:color w:val="000000"/>
          <w:sz w:val="24"/>
        </w:rPr>
        <w:t>136 от Наказателния кодекс, свързано със здравословните и безопасни условия на труд или по чл.</w:t>
      </w:r>
      <w:proofErr w:type="gramEnd"/>
      <w:r>
        <w:rPr>
          <w:color w:val="000000"/>
          <w:sz w:val="24"/>
        </w:rPr>
        <w:t xml:space="preserve"> </w:t>
      </w:r>
      <w:proofErr w:type="gramStart"/>
      <w:r>
        <w:rPr>
          <w:color w:val="000000"/>
          <w:sz w:val="24"/>
        </w:rPr>
        <w:t>172 от Наказателния кодекс против трудовите права на работниците.</w:t>
      </w:r>
      <w:proofErr w:type="gramEnd"/>
    </w:p>
    <w:p w:rsidR="00731D0D" w:rsidRDefault="00063EEB">
      <w:pPr>
        <w:ind w:firstLine="480"/>
        <w:jc w:val="both"/>
        <w:rPr>
          <w:color w:val="000000"/>
          <w:sz w:val="24"/>
        </w:rPr>
      </w:pPr>
      <w:r>
        <w:rPr>
          <w:sz w:val="24"/>
        </w:rPr>
        <w:t>7.</w:t>
      </w:r>
      <w:r>
        <w:rPr>
          <w:i/>
          <w:sz w:val="24"/>
        </w:rPr>
        <w:t xml:space="preserve"> </w:t>
      </w:r>
      <w:proofErr w:type="gramStart"/>
      <w:r>
        <w:rPr>
          <w:color w:val="000000"/>
          <w:sz w:val="24"/>
        </w:rPr>
        <w:t>за</w:t>
      </w:r>
      <w:proofErr w:type="gramEnd"/>
      <w:r>
        <w:rPr>
          <w:color w:val="000000"/>
          <w:sz w:val="24"/>
        </w:rPr>
        <w:t xml:space="preserve"> престъпление по чл. </w:t>
      </w:r>
      <w:proofErr w:type="gramStart"/>
      <w:r>
        <w:rPr>
          <w:color w:val="000000"/>
          <w:sz w:val="24"/>
        </w:rPr>
        <w:t>313 от Наказателния кодекс във връзка с провеждане на процедури за възлагане на обществени поръчки.</w:t>
      </w:r>
      <w:proofErr w:type="gramEnd"/>
    </w:p>
    <w:p w:rsidR="00731D0D" w:rsidRDefault="00063EEB">
      <w:pPr>
        <w:ind w:firstLine="480"/>
        <w:jc w:val="both"/>
        <w:rPr>
          <w:i/>
          <w:color w:val="000000"/>
          <w:sz w:val="24"/>
        </w:rPr>
      </w:pPr>
      <w:proofErr w:type="gramStart"/>
      <w:r>
        <w:rPr>
          <w:color w:val="000000"/>
          <w:sz w:val="24"/>
        </w:rPr>
        <w:t xml:space="preserve">* </w:t>
      </w:r>
      <w:r>
        <w:rPr>
          <w:i/>
          <w:color w:val="000000"/>
          <w:sz w:val="24"/>
        </w:rPr>
        <w:t>Информацията по тази точка може да се предостави от съответния районен съд в зависимост от постоянния адрес на декларатора.</w:t>
      </w:r>
      <w:proofErr w:type="gramEnd"/>
    </w:p>
    <w:p w:rsidR="00731D0D" w:rsidRDefault="00731D0D">
      <w:pPr>
        <w:ind w:firstLine="480"/>
        <w:jc w:val="both"/>
        <w:rPr>
          <w:color w:val="000000"/>
          <w:sz w:val="24"/>
        </w:rPr>
      </w:pPr>
    </w:p>
    <w:p w:rsidR="00731D0D" w:rsidRDefault="00063EEB">
      <w:pPr>
        <w:ind w:firstLine="480"/>
        <w:jc w:val="both"/>
        <w:rPr>
          <w:color w:val="000000"/>
          <w:sz w:val="24"/>
        </w:rPr>
      </w:pPr>
      <w:r>
        <w:rPr>
          <w:b/>
          <w:sz w:val="24"/>
          <w:lang w:val="en-US"/>
        </w:rPr>
        <w:t>II</w:t>
      </w:r>
      <w:r>
        <w:rPr>
          <w:b/>
          <w:sz w:val="24"/>
          <w:lang w:val="ru-RU"/>
        </w:rPr>
        <w:t xml:space="preserve">. Не съм </w:t>
      </w:r>
      <w:r>
        <w:rPr>
          <w:b/>
          <w:color w:val="000000"/>
          <w:sz w:val="24"/>
        </w:rPr>
        <w:t xml:space="preserve">лишен/а от правото да упражнява определена професия или дейност </w:t>
      </w:r>
      <w:r>
        <w:rPr>
          <w:color w:val="000000"/>
          <w:sz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731D0D" w:rsidRDefault="00063EEB">
      <w:pPr>
        <w:ind w:firstLine="480"/>
        <w:jc w:val="both"/>
        <w:rPr>
          <w:i/>
          <w:color w:val="000000"/>
          <w:sz w:val="24"/>
        </w:rPr>
      </w:pPr>
      <w:r>
        <w:rPr>
          <w:color w:val="000000"/>
          <w:sz w:val="24"/>
        </w:rPr>
        <w:t>*</w:t>
      </w:r>
      <w:r>
        <w:rPr>
          <w:i/>
          <w:color w:val="000000"/>
          <w:sz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w:t>
      </w:r>
      <w:proofErr w:type="gramStart"/>
      <w:r>
        <w:rPr>
          <w:i/>
          <w:color w:val="000000"/>
          <w:sz w:val="24"/>
        </w:rPr>
        <w:t>на  строителетие</w:t>
      </w:r>
      <w:proofErr w:type="gramEnd"/>
      <w:r>
        <w:rPr>
          <w:i/>
          <w:color w:val="000000"/>
          <w:sz w:val="24"/>
        </w:rPr>
        <w:t xml:space="preserve"> – за строителите.</w:t>
      </w:r>
    </w:p>
    <w:p w:rsidR="00731D0D" w:rsidRDefault="00731D0D">
      <w:pPr>
        <w:rPr>
          <w:sz w:val="24"/>
          <w:lang w:val="be-BY"/>
        </w:rPr>
      </w:pPr>
    </w:p>
    <w:p w:rsidR="00731D0D" w:rsidRDefault="00063EEB">
      <w:pPr>
        <w:ind w:firstLine="426"/>
        <w:jc w:val="both"/>
        <w:rPr>
          <w:sz w:val="24"/>
          <w:lang w:val="be-BY"/>
        </w:rPr>
      </w:pPr>
      <w:r>
        <w:rPr>
          <w:b/>
          <w:sz w:val="24"/>
          <w:lang w:val="en-US"/>
        </w:rPr>
        <w:t>III</w:t>
      </w:r>
      <w:r>
        <w:rPr>
          <w:b/>
          <w:sz w:val="24"/>
          <w:lang w:val="ru-RU"/>
        </w:rPr>
        <w:t xml:space="preserve">. </w:t>
      </w:r>
      <w:r>
        <w:rPr>
          <w:sz w:val="24"/>
        </w:rPr>
        <w:t xml:space="preserve">Не съм свързано лице по смисъла на </w:t>
      </w:r>
      <w:r>
        <w:rPr>
          <w:rStyle w:val="newdocreference1"/>
          <w:sz w:val="24"/>
        </w:rPr>
        <w:t>§ 1, т.23а от ЗОП</w:t>
      </w:r>
      <w:r>
        <w:rPr>
          <w:rStyle w:val="FootnoteReference"/>
          <w:sz w:val="24"/>
        </w:rPr>
        <w:footnoteReference w:id="2"/>
      </w:r>
      <w:r>
        <w:rPr>
          <w:rStyle w:val="newdocreference1"/>
          <w:sz w:val="24"/>
        </w:rPr>
        <w:t xml:space="preserve"> </w:t>
      </w:r>
      <w:r>
        <w:rPr>
          <w:sz w:val="24"/>
        </w:rPr>
        <w:t>с възложителя или със служители на ръководна длъжност в неговата организация.</w:t>
      </w:r>
    </w:p>
    <w:p w:rsidR="00731D0D" w:rsidRDefault="00063EEB">
      <w:pPr>
        <w:ind w:left="426" w:right="-82"/>
        <w:jc w:val="both"/>
        <w:outlineLvl w:val="0"/>
        <w:rPr>
          <w:b/>
          <w:sz w:val="24"/>
        </w:rPr>
      </w:pPr>
      <w:proofErr w:type="gramStart"/>
      <w:r>
        <w:rPr>
          <w:b/>
          <w:sz w:val="24"/>
          <w:lang w:val="en-US"/>
        </w:rPr>
        <w:lastRenderedPageBreak/>
        <w:t>IV</w:t>
      </w:r>
      <w:r>
        <w:rPr>
          <w:b/>
          <w:sz w:val="24"/>
          <w:lang w:val="ru-RU"/>
        </w:rPr>
        <w:t>.</w:t>
      </w:r>
      <w:r>
        <w:rPr>
          <w:b/>
          <w:sz w:val="24"/>
        </w:rPr>
        <w:t>Дружеството ,</w:t>
      </w:r>
      <w:proofErr w:type="gramEnd"/>
      <w:r>
        <w:rPr>
          <w:b/>
          <w:sz w:val="24"/>
        </w:rPr>
        <w:t xml:space="preserve"> което представлявам:</w:t>
      </w:r>
    </w:p>
    <w:p w:rsidR="00731D0D" w:rsidRDefault="00063EEB">
      <w:pPr>
        <w:pStyle w:val="ListParagraph"/>
        <w:numPr>
          <w:ilvl w:val="0"/>
          <w:numId w:val="33"/>
        </w:numPr>
        <w:tabs>
          <w:tab w:val="left" w:pos="851"/>
        </w:tabs>
        <w:spacing w:after="0" w:line="240" w:lineRule="auto"/>
        <w:ind w:left="0" w:firstLine="567"/>
        <w:jc w:val="both"/>
        <w:rPr>
          <w:color w:val="000000"/>
        </w:rPr>
      </w:pPr>
      <w:r>
        <w:rPr>
          <w:color w:val="000000"/>
        </w:rPr>
        <w:t>не е обявено в несъстоятелност;</w:t>
      </w:r>
    </w:p>
    <w:p w:rsidR="00731D0D" w:rsidRDefault="00063EEB">
      <w:pPr>
        <w:tabs>
          <w:tab w:val="left" w:pos="851"/>
        </w:tabs>
        <w:ind w:firstLine="567"/>
        <w:jc w:val="both"/>
        <w:rPr>
          <w:color w:val="000000"/>
          <w:sz w:val="24"/>
        </w:rPr>
      </w:pPr>
      <w:r>
        <w:rPr>
          <w:color w:val="000000"/>
          <w:sz w:val="24"/>
        </w:rPr>
        <w:t xml:space="preserve">2. </w:t>
      </w:r>
      <w:r>
        <w:rPr>
          <w:color w:val="000000"/>
          <w:sz w:val="24"/>
          <w:lang w:val="en-US"/>
        </w:rPr>
        <w:tab/>
      </w:r>
      <w:proofErr w:type="gramStart"/>
      <w:r>
        <w:rPr>
          <w:color w:val="000000"/>
          <w:sz w:val="24"/>
        </w:rPr>
        <w:t>не</w:t>
      </w:r>
      <w:proofErr w:type="gramEnd"/>
      <w:r>
        <w:rPr>
          <w:color w:val="000000"/>
          <w:sz w:val="24"/>
        </w:rPr>
        <w:t xml:space="preserve"> е в производство по ликвидация или в подобна процедура съгласно националните закони и подзаконови актове;</w:t>
      </w:r>
    </w:p>
    <w:p w:rsidR="00731D0D" w:rsidRDefault="00063EEB">
      <w:pPr>
        <w:pStyle w:val="ListParagraph"/>
        <w:numPr>
          <w:ilvl w:val="0"/>
          <w:numId w:val="32"/>
        </w:numPr>
        <w:tabs>
          <w:tab w:val="left" w:pos="851"/>
        </w:tabs>
        <w:spacing w:after="0" w:line="240" w:lineRule="auto"/>
        <w:ind w:left="0" w:firstLine="567"/>
        <w:jc w:val="both"/>
        <w:rPr>
          <w:color w:val="000000"/>
        </w:rPr>
      </w:pPr>
      <w:r>
        <w:rPr>
          <w:color w:val="000000"/>
        </w:rPr>
        <w:t>не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731D0D" w:rsidRDefault="00063EEB">
      <w:pPr>
        <w:pStyle w:val="ListParagraph"/>
        <w:numPr>
          <w:ilvl w:val="0"/>
          <w:numId w:val="32"/>
        </w:numPr>
        <w:tabs>
          <w:tab w:val="left" w:pos="851"/>
        </w:tabs>
        <w:spacing w:after="0" w:line="240" w:lineRule="auto"/>
        <w:ind w:left="0" w:firstLine="567"/>
        <w:jc w:val="both"/>
        <w:rPr>
          <w:color w:val="000000"/>
        </w:rPr>
      </w:pPr>
      <w:r>
        <w:rPr>
          <w:color w:val="000000"/>
        </w:rPr>
        <w:t>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731D0D" w:rsidRDefault="00063EEB">
      <w:pPr>
        <w:pStyle w:val="ListParagraph"/>
        <w:numPr>
          <w:ilvl w:val="0"/>
          <w:numId w:val="32"/>
        </w:numPr>
        <w:tabs>
          <w:tab w:val="left" w:pos="851"/>
        </w:tabs>
        <w:spacing w:after="0" w:line="240" w:lineRule="auto"/>
        <w:ind w:left="0" w:firstLine="567"/>
        <w:jc w:val="both"/>
        <w:rPr>
          <w:color w:val="000000"/>
        </w:rPr>
      </w:pPr>
      <w:r>
        <w:rPr>
          <w:color w:val="000000"/>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731D0D" w:rsidRDefault="00063EEB">
      <w:pPr>
        <w:ind w:firstLine="426"/>
        <w:jc w:val="both"/>
        <w:rPr>
          <w:i/>
          <w:color w:val="000000"/>
          <w:sz w:val="24"/>
        </w:rPr>
      </w:pPr>
      <w:proofErr w:type="gramStart"/>
      <w:r>
        <w:rPr>
          <w:color w:val="000000"/>
          <w:sz w:val="24"/>
        </w:rPr>
        <w:t>*</w:t>
      </w:r>
      <w:r>
        <w:rPr>
          <w:i/>
          <w:color w:val="000000"/>
          <w:sz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roofErr w:type="gramEnd"/>
    </w:p>
    <w:p w:rsidR="00731D0D" w:rsidRDefault="00731D0D">
      <w:pPr>
        <w:ind w:firstLine="426"/>
        <w:jc w:val="both"/>
        <w:rPr>
          <w:color w:val="000000"/>
          <w:sz w:val="24"/>
        </w:rPr>
      </w:pPr>
    </w:p>
    <w:p w:rsidR="00731D0D" w:rsidRDefault="00063EEB">
      <w:pPr>
        <w:ind w:right="-82" w:firstLine="567"/>
        <w:jc w:val="both"/>
        <w:outlineLvl w:val="0"/>
        <w:rPr>
          <w:sz w:val="24"/>
        </w:rPr>
      </w:pPr>
      <w:proofErr w:type="gramStart"/>
      <w:r>
        <w:rPr>
          <w:b/>
          <w:sz w:val="24"/>
          <w:lang w:val="en-US"/>
        </w:rPr>
        <w:t>V</w:t>
      </w:r>
      <w:r>
        <w:rPr>
          <w:b/>
          <w:sz w:val="24"/>
          <w:lang w:val="ru-RU"/>
        </w:rPr>
        <w:t>.</w:t>
      </w:r>
      <w:r>
        <w:rPr>
          <w:b/>
          <w:sz w:val="24"/>
          <w:lang w:val="en-US"/>
        </w:rPr>
        <w:t xml:space="preserve"> </w:t>
      </w:r>
      <w:r>
        <w:rPr>
          <w:b/>
          <w:sz w:val="24"/>
        </w:rPr>
        <w:t xml:space="preserve">Дружеството, което представлявам </w:t>
      </w:r>
      <w:r>
        <w:rPr>
          <w:sz w:val="24"/>
        </w:rPr>
        <w:t>не е сключвало договор с лице по чл.</w:t>
      </w:r>
      <w:proofErr w:type="gramEnd"/>
      <w:r>
        <w:rPr>
          <w:sz w:val="24"/>
        </w:rPr>
        <w:t xml:space="preserve"> </w:t>
      </w:r>
      <w:proofErr w:type="gramStart"/>
      <w:r>
        <w:rPr>
          <w:sz w:val="24"/>
        </w:rPr>
        <w:t>21 или чл.</w:t>
      </w:r>
      <w:proofErr w:type="gramEnd"/>
      <w:r>
        <w:rPr>
          <w:sz w:val="24"/>
        </w:rPr>
        <w:t xml:space="preserve"> </w:t>
      </w:r>
      <w:proofErr w:type="gramStart"/>
      <w:r>
        <w:rPr>
          <w:sz w:val="24"/>
        </w:rPr>
        <w:t>22 от Закона за предотвратяване и установяване на конфликт на интереси (ЗПУКИ).</w:t>
      </w:r>
      <w:proofErr w:type="gramEnd"/>
      <w:r>
        <w:rPr>
          <w:rStyle w:val="FootnoteReference"/>
          <w:sz w:val="24"/>
        </w:rPr>
        <w:footnoteReference w:id="3"/>
      </w:r>
    </w:p>
    <w:p w:rsidR="00731D0D" w:rsidRDefault="00731D0D">
      <w:pPr>
        <w:jc w:val="both"/>
        <w:rPr>
          <w:color w:val="000000"/>
          <w:sz w:val="24"/>
        </w:rPr>
      </w:pPr>
    </w:p>
    <w:p w:rsidR="00731D0D" w:rsidRDefault="00063EEB">
      <w:pPr>
        <w:ind w:firstLine="709"/>
        <w:jc w:val="both"/>
        <w:rPr>
          <w:sz w:val="24"/>
          <w:lang w:val="ru-RU"/>
        </w:rPr>
      </w:pPr>
      <w:r>
        <w:rPr>
          <w:sz w:val="24"/>
          <w:lang w:val="ru-RU"/>
        </w:rPr>
        <w:t xml:space="preserve">Задължавам се при промяна на посочените обстоятелства писмено да уведомя </w:t>
      </w:r>
      <w:r>
        <w:rPr>
          <w:sz w:val="24"/>
        </w:rPr>
        <w:t>в</w:t>
      </w:r>
      <w:r>
        <w:rPr>
          <w:sz w:val="24"/>
          <w:lang w:val="ru-RU"/>
        </w:rPr>
        <w:t>ъзложителя на обществена</w:t>
      </w:r>
      <w:r>
        <w:rPr>
          <w:sz w:val="24"/>
        </w:rPr>
        <w:t>та</w:t>
      </w:r>
      <w:r>
        <w:rPr>
          <w:sz w:val="24"/>
          <w:lang w:val="ru-RU"/>
        </w:rPr>
        <w:t xml:space="preserve"> поръчка в 7-дневен срок от настъпването на съответната промяна.  </w:t>
      </w:r>
    </w:p>
    <w:p w:rsidR="00731D0D" w:rsidRDefault="00063EEB">
      <w:pPr>
        <w:jc w:val="both"/>
        <w:rPr>
          <w:sz w:val="24"/>
          <w:lang w:val="en-US"/>
        </w:rPr>
      </w:pPr>
      <w:r>
        <w:rPr>
          <w:sz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731D0D" w:rsidRDefault="00731D0D">
      <w:pPr>
        <w:jc w:val="both"/>
        <w:rPr>
          <w:sz w:val="24"/>
          <w:lang w:val="en-US"/>
        </w:rPr>
      </w:pPr>
    </w:p>
    <w:p w:rsidR="00731D0D" w:rsidRDefault="00731D0D">
      <w:pPr>
        <w:tabs>
          <w:tab w:val="left" w:pos="1245"/>
        </w:tabs>
        <w:jc w:val="both"/>
        <w:rPr>
          <w:sz w:val="24"/>
          <w:lang w:val="ru-RU"/>
        </w:rPr>
      </w:pPr>
    </w:p>
    <w:p w:rsidR="00731D0D" w:rsidRDefault="00731D0D">
      <w:pPr>
        <w:tabs>
          <w:tab w:val="left" w:pos="1245"/>
        </w:tabs>
        <w:jc w:val="both"/>
        <w:rPr>
          <w:sz w:val="24"/>
          <w:lang w:val="ru-RU"/>
        </w:rPr>
      </w:pPr>
    </w:p>
    <w:p w:rsidR="00731D0D" w:rsidRDefault="00731D0D">
      <w:pPr>
        <w:tabs>
          <w:tab w:val="left" w:pos="1245"/>
        </w:tabs>
        <w:jc w:val="both"/>
        <w:rPr>
          <w:sz w:val="24"/>
        </w:rPr>
      </w:pPr>
    </w:p>
    <w:p w:rsidR="00731D0D" w:rsidRDefault="00063EEB">
      <w:pPr>
        <w:widowControl w:val="0"/>
        <w:adjustRightInd w:val="0"/>
        <w:spacing w:after="240"/>
        <w:jc w:val="both"/>
        <w:rPr>
          <w:sz w:val="24"/>
          <w:lang w:val="bg-BG" w:eastAsia="en-GB"/>
        </w:rPr>
      </w:pPr>
      <w:r>
        <w:rPr>
          <w:b/>
          <w:sz w:val="24"/>
          <w:lang w:eastAsia="en-GB"/>
        </w:rPr>
        <w:t>Дата:</w:t>
      </w:r>
      <w:r>
        <w:rPr>
          <w:sz w:val="24"/>
          <w:lang w:eastAsia="en-GB"/>
        </w:rPr>
        <w:t xml:space="preserve"> </w:t>
      </w:r>
      <w:r w:rsidRPr="00892FC1">
        <w:rPr>
          <w:sz w:val="24"/>
          <w:lang w:eastAsia="en-GB"/>
        </w:rPr>
        <w:t>...................</w:t>
      </w:r>
      <w:r w:rsidR="00892FC1" w:rsidRPr="00892FC1">
        <w:rPr>
          <w:sz w:val="24"/>
          <w:lang w:val="be-BY" w:eastAsia="en-GB"/>
        </w:rPr>
        <w:t>.........</w:t>
      </w:r>
      <w:r w:rsidRPr="00892FC1">
        <w:rPr>
          <w:sz w:val="24"/>
          <w:lang w:eastAsia="en-GB"/>
        </w:rPr>
        <w:t>г.</w:t>
      </w:r>
      <w:r>
        <w:rPr>
          <w:sz w:val="24"/>
          <w:lang w:eastAsia="en-GB"/>
        </w:rPr>
        <w:t xml:space="preserve">                                    </w:t>
      </w:r>
      <w:r>
        <w:rPr>
          <w:sz w:val="24"/>
          <w:lang w:eastAsia="en-GB"/>
        </w:rPr>
        <w:tab/>
      </w:r>
      <w:r>
        <w:rPr>
          <w:b/>
          <w:sz w:val="24"/>
          <w:lang w:eastAsia="en-GB"/>
        </w:rPr>
        <w:t>ДЕКЛАРАТОР:</w:t>
      </w:r>
      <w:r>
        <w:rPr>
          <w:sz w:val="24"/>
          <w:lang w:eastAsia="en-GB"/>
        </w:rPr>
        <w:t xml:space="preserve"> ……..................................                                                                                                 </w:t>
      </w:r>
      <w:r>
        <w:rPr>
          <w:sz w:val="24"/>
          <w:lang w:eastAsia="en-GB"/>
        </w:rPr>
        <w:tab/>
        <w:t xml:space="preserve">  </w:t>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t>(</w:t>
      </w:r>
      <w:proofErr w:type="gramStart"/>
      <w:r>
        <w:rPr>
          <w:sz w:val="24"/>
          <w:lang w:eastAsia="en-GB"/>
        </w:rPr>
        <w:t>подпис</w:t>
      </w:r>
      <w:proofErr w:type="gramEnd"/>
      <w:r>
        <w:rPr>
          <w:sz w:val="24"/>
          <w:lang w:eastAsia="en-GB"/>
        </w:rPr>
        <w:t xml:space="preserve">, печат) </w:t>
      </w:r>
    </w:p>
    <w:p w:rsidR="00731D0D" w:rsidRDefault="00731D0D">
      <w:pPr>
        <w:jc w:val="both"/>
        <w:rPr>
          <w:sz w:val="24"/>
          <w:lang w:val="bg-BG"/>
        </w:rPr>
      </w:pPr>
    </w:p>
    <w:p w:rsidR="00731D0D" w:rsidRDefault="00063EEB">
      <w:pPr>
        <w:rPr>
          <w:b/>
          <w:sz w:val="24"/>
          <w:lang w:val="be-BY"/>
        </w:rPr>
      </w:pPr>
      <w:r>
        <w:rPr>
          <w:sz w:val="24"/>
          <w:lang w:val="en-US"/>
        </w:rPr>
        <w:lastRenderedPageBreak/>
        <w:t xml:space="preserve">                      </w:t>
      </w:r>
      <w:r w:rsidR="00892FC1">
        <w:rPr>
          <w:sz w:val="24"/>
          <w:lang w:val="en-US"/>
        </w:rPr>
        <w:t xml:space="preserve">                            </w:t>
      </w:r>
      <w:r>
        <w:rPr>
          <w:sz w:val="24"/>
          <w:lang w:val="en-US"/>
        </w:rPr>
        <w:t xml:space="preserve">                                   </w:t>
      </w:r>
      <w:r>
        <w:rPr>
          <w:sz w:val="24"/>
          <w:lang w:val="bg-BG"/>
        </w:rPr>
        <w:t xml:space="preserve">                                                  </w:t>
      </w:r>
      <w:r>
        <w:rPr>
          <w:sz w:val="24"/>
          <w:lang w:val="en-US"/>
        </w:rPr>
        <w:t xml:space="preserve">  </w:t>
      </w:r>
      <w:r>
        <w:rPr>
          <w:b/>
          <w:sz w:val="24"/>
          <w:lang w:val="be-BY"/>
        </w:rPr>
        <w:t xml:space="preserve">                        </w:t>
      </w:r>
    </w:p>
    <w:p w:rsidR="00731D0D" w:rsidRDefault="00063EEB">
      <w:pPr>
        <w:rPr>
          <w:sz w:val="24"/>
          <w:lang w:val="be-BY"/>
        </w:rPr>
      </w:pPr>
      <w:r>
        <w:rPr>
          <w:b/>
          <w:sz w:val="24"/>
          <w:lang w:val="be-BY"/>
        </w:rPr>
        <w:t xml:space="preserve">                                                                                                                             </w:t>
      </w:r>
      <w:r>
        <w:rPr>
          <w:b/>
          <w:sz w:val="24"/>
        </w:rPr>
        <w:t>Приложениe №</w:t>
      </w:r>
      <w:r>
        <w:rPr>
          <w:b/>
          <w:sz w:val="24"/>
          <w:lang w:val="bg-BG"/>
        </w:rPr>
        <w:t xml:space="preserve"> 3</w:t>
      </w:r>
    </w:p>
    <w:p w:rsidR="00731D0D" w:rsidRDefault="00063EEB">
      <w:pPr>
        <w:rPr>
          <w:sz w:val="24"/>
          <w:lang w:val="bg-BG"/>
        </w:rPr>
      </w:pPr>
      <w:r>
        <w:rPr>
          <w:sz w:val="24"/>
        </w:rPr>
        <w:t xml:space="preserve">                                </w:t>
      </w:r>
      <w:r>
        <w:rPr>
          <w:sz w:val="24"/>
          <w:lang w:val="bg-BG"/>
        </w:rPr>
        <w:t xml:space="preserve">    </w:t>
      </w:r>
      <w:r>
        <w:rPr>
          <w:sz w:val="24"/>
        </w:rPr>
        <w:t xml:space="preserve"> </w:t>
      </w:r>
    </w:p>
    <w:p w:rsidR="00731D0D" w:rsidRDefault="00063EEB">
      <w:pPr>
        <w:jc w:val="center"/>
        <w:rPr>
          <w:b/>
          <w:sz w:val="24"/>
          <w:lang w:val="ru-RU"/>
        </w:rPr>
      </w:pPr>
      <w:r>
        <w:rPr>
          <w:b/>
          <w:sz w:val="24"/>
          <w:lang w:val="ru-RU"/>
        </w:rPr>
        <w:t>Д Е К Л А Р А Ц И Я</w:t>
      </w:r>
    </w:p>
    <w:p w:rsidR="00731D0D" w:rsidRDefault="00731D0D">
      <w:pPr>
        <w:jc w:val="center"/>
        <w:rPr>
          <w:b/>
          <w:sz w:val="24"/>
          <w:lang w:val="ru-RU"/>
        </w:rPr>
      </w:pPr>
    </w:p>
    <w:p w:rsidR="00731D0D" w:rsidRDefault="00063EEB">
      <w:pPr>
        <w:jc w:val="center"/>
        <w:rPr>
          <w:b/>
          <w:sz w:val="24"/>
          <w:lang w:val="ru-RU"/>
        </w:rPr>
      </w:pPr>
      <w:r>
        <w:rPr>
          <w:b/>
          <w:sz w:val="24"/>
          <w:lang w:val="ru-RU"/>
        </w:rPr>
        <w:t xml:space="preserve">за </w:t>
      </w:r>
      <w:r>
        <w:rPr>
          <w:b/>
          <w:sz w:val="24"/>
        </w:rPr>
        <w:t>използване</w:t>
      </w:r>
      <w:r>
        <w:rPr>
          <w:b/>
          <w:sz w:val="24"/>
          <w:lang w:val="bg-BG"/>
        </w:rPr>
        <w:t xml:space="preserve"> </w:t>
      </w:r>
      <w:r>
        <w:rPr>
          <w:b/>
          <w:sz w:val="24"/>
        </w:rPr>
        <w:t>/</w:t>
      </w:r>
      <w:r>
        <w:rPr>
          <w:b/>
          <w:sz w:val="24"/>
          <w:lang w:val="bg-BG"/>
        </w:rPr>
        <w:t xml:space="preserve"> </w:t>
      </w:r>
      <w:r>
        <w:rPr>
          <w:b/>
          <w:sz w:val="24"/>
        </w:rPr>
        <w:t>неизползване на подизпълнител</w:t>
      </w:r>
    </w:p>
    <w:p w:rsidR="00731D0D" w:rsidRDefault="00731D0D">
      <w:pPr>
        <w:jc w:val="center"/>
        <w:rPr>
          <w:b/>
          <w:sz w:val="24"/>
        </w:rPr>
      </w:pPr>
    </w:p>
    <w:p w:rsidR="00731D0D" w:rsidRDefault="00063EEB" w:rsidP="00CA780C">
      <w:pPr>
        <w:jc w:val="both"/>
        <w:rPr>
          <w:sz w:val="24"/>
          <w:u w:val="single"/>
          <w:lang w:val="ru-RU"/>
        </w:rPr>
      </w:pPr>
      <w:r>
        <w:rPr>
          <w:sz w:val="24"/>
          <w:lang w:val="ru-RU"/>
        </w:rPr>
        <w:t>Долуподписаният /-ната/ ...................................................................................................</w:t>
      </w:r>
    </w:p>
    <w:p w:rsidR="00CA780C" w:rsidRPr="00CA780C" w:rsidRDefault="00063EEB" w:rsidP="00CA780C">
      <w:pPr>
        <w:spacing w:before="60" w:after="60"/>
        <w:jc w:val="both"/>
        <w:rPr>
          <w:b/>
          <w:sz w:val="24"/>
          <w:szCs w:val="24"/>
          <w:lang w:val="bg-BG"/>
        </w:rPr>
      </w:pPr>
      <w:r>
        <w:rPr>
          <w:lang w:val="ru-RU"/>
        </w:rPr>
        <w:t>с лична карта  ..........................................№ .....................</w:t>
      </w:r>
      <w:r>
        <w:t>.....</w:t>
      </w:r>
      <w:r>
        <w:rPr>
          <w:lang w:val="ru-RU"/>
        </w:rPr>
        <w:t>, издадена на .................... от ....................................., ЕГН............................</w:t>
      </w:r>
      <w:r>
        <w:t>.......</w:t>
      </w:r>
      <w:r>
        <w:rPr>
          <w:lang w:val="ru-RU"/>
        </w:rPr>
        <w:t>,в качеството ми на................................   (</w:t>
      </w:r>
      <w:r>
        <w:rPr>
          <w:i/>
          <w:lang w:val="ru-RU"/>
        </w:rPr>
        <w:t>посочете длъжността</w:t>
      </w:r>
      <w:r>
        <w:rPr>
          <w:lang w:val="ru-RU"/>
        </w:rPr>
        <w:t>) на ...................................................(</w:t>
      </w:r>
      <w:r>
        <w:rPr>
          <w:i/>
          <w:lang w:val="ru-RU"/>
        </w:rPr>
        <w:t>посочете фирмата, която представлявате</w:t>
      </w:r>
      <w:r>
        <w:rPr>
          <w:lang w:val="ru-RU"/>
        </w:rPr>
        <w:t>) във връзка с обявената от   ..............................................  (</w:t>
      </w:r>
      <w:r>
        <w:rPr>
          <w:i/>
          <w:lang w:val="ru-RU"/>
        </w:rPr>
        <w:t>посочете наименованието на Възложителя</w:t>
      </w:r>
      <w:r>
        <w:rPr>
          <w:lang w:val="ru-RU"/>
        </w:rPr>
        <w:t xml:space="preserve">) процедура за възлагане на следната поръчка </w:t>
      </w:r>
      <w:r w:rsidR="00CA780C">
        <w:rPr>
          <w:lang w:val="ru-RU"/>
        </w:rPr>
        <w:t xml:space="preserve"> </w:t>
      </w:r>
      <w:r w:rsidR="00CA780C" w:rsidRPr="00CA780C">
        <w:rPr>
          <w:b/>
          <w:sz w:val="24"/>
          <w:szCs w:val="24"/>
          <w:lang w:val="bg-BG"/>
        </w:rPr>
        <w:t xml:space="preserve">„Доставка на лекарствени  продукти за общоболнично приложение за </w:t>
      </w:r>
      <w:r w:rsidR="00CA780C" w:rsidRPr="00CA780C">
        <w:rPr>
          <w:b/>
          <w:spacing w:val="10"/>
          <w:w w:val="110"/>
          <w:sz w:val="24"/>
          <w:szCs w:val="24"/>
          <w:lang w:val="bg-BG"/>
        </w:rPr>
        <w:t>УМБАЛ "Царица Йоанна-ИСУЛ" ЕАД</w:t>
      </w:r>
      <w:r w:rsidR="00CA780C" w:rsidRPr="00CA780C">
        <w:rPr>
          <w:b/>
          <w:sz w:val="24"/>
          <w:szCs w:val="24"/>
          <w:lang w:val="bg-BG"/>
        </w:rPr>
        <w:t>”</w:t>
      </w:r>
    </w:p>
    <w:p w:rsidR="00731D0D" w:rsidRDefault="00731D0D">
      <w:pPr>
        <w:pStyle w:val="ListParagraph"/>
        <w:ind w:left="0"/>
        <w:jc w:val="both"/>
        <w:rPr>
          <w:b/>
        </w:rPr>
      </w:pPr>
    </w:p>
    <w:p w:rsidR="00731D0D" w:rsidRDefault="00063EEB">
      <w:pPr>
        <w:pStyle w:val="ListParagraph"/>
        <w:ind w:left="0"/>
        <w:jc w:val="both"/>
        <w:rPr>
          <w:lang w:val="ru-RU"/>
        </w:rPr>
      </w:pPr>
      <w:r>
        <w:rPr>
          <w:b/>
        </w:rPr>
        <w:t xml:space="preserve">                                                            </w:t>
      </w:r>
      <w:r>
        <w:rPr>
          <w:lang w:val="ru-RU"/>
        </w:rPr>
        <w:t>Д Е К Л А Р И Р А М:</w:t>
      </w:r>
    </w:p>
    <w:p w:rsidR="00731D0D" w:rsidRDefault="00731D0D">
      <w:pPr>
        <w:jc w:val="center"/>
        <w:rPr>
          <w:sz w:val="24"/>
          <w:lang w:val="ru-RU"/>
        </w:rPr>
      </w:pPr>
    </w:p>
    <w:p w:rsidR="00731D0D" w:rsidRDefault="00731D0D">
      <w:pPr>
        <w:jc w:val="center"/>
        <w:rPr>
          <w:sz w:val="24"/>
          <w:lang w:val="ru-RU"/>
        </w:rPr>
      </w:pPr>
    </w:p>
    <w:p w:rsidR="00731D0D" w:rsidRDefault="00063EEB">
      <w:pPr>
        <w:jc w:val="both"/>
        <w:rPr>
          <w:sz w:val="24"/>
          <w:lang w:val="ru-RU"/>
        </w:rPr>
      </w:pPr>
      <w:r>
        <w:rPr>
          <w:sz w:val="24"/>
          <w:lang w:val="ru-RU"/>
        </w:rPr>
        <w:t xml:space="preserve">             Ще </w:t>
      </w:r>
      <w:r>
        <w:rPr>
          <w:b/>
          <w:sz w:val="24"/>
        </w:rPr>
        <w:t>използва</w:t>
      </w:r>
      <w:r>
        <w:rPr>
          <w:b/>
          <w:sz w:val="24"/>
          <w:lang w:val="bg-BG"/>
        </w:rPr>
        <w:t>м</w:t>
      </w:r>
      <w:r>
        <w:rPr>
          <w:b/>
          <w:sz w:val="24"/>
        </w:rPr>
        <w:t>е</w:t>
      </w:r>
      <w:r>
        <w:rPr>
          <w:b/>
          <w:sz w:val="24"/>
          <w:lang w:val="bg-BG"/>
        </w:rPr>
        <w:t xml:space="preserve"> </w:t>
      </w:r>
      <w:r>
        <w:rPr>
          <w:b/>
          <w:sz w:val="24"/>
        </w:rPr>
        <w:t>/</w:t>
      </w:r>
      <w:r>
        <w:rPr>
          <w:b/>
          <w:sz w:val="24"/>
          <w:lang w:val="bg-BG"/>
        </w:rPr>
        <w:t xml:space="preserve"> няма да </w:t>
      </w:r>
      <w:r>
        <w:rPr>
          <w:b/>
          <w:sz w:val="24"/>
        </w:rPr>
        <w:t>използва</w:t>
      </w:r>
      <w:r>
        <w:rPr>
          <w:b/>
          <w:sz w:val="24"/>
          <w:lang w:val="bg-BG"/>
        </w:rPr>
        <w:t>м</w:t>
      </w:r>
      <w:r>
        <w:rPr>
          <w:b/>
          <w:sz w:val="24"/>
        </w:rPr>
        <w:t>е</w:t>
      </w:r>
      <w:r>
        <w:rPr>
          <w:sz w:val="24"/>
        </w:rPr>
        <w:t xml:space="preserve"> подизпълнител</w:t>
      </w:r>
      <w:r>
        <w:rPr>
          <w:sz w:val="24"/>
          <w:lang w:val="ru-RU"/>
        </w:rPr>
        <w:t xml:space="preserve"> при изпълнение на</w:t>
      </w:r>
    </w:p>
    <w:p w:rsidR="00731D0D" w:rsidRDefault="00063EEB">
      <w:pPr>
        <w:jc w:val="both"/>
        <w:rPr>
          <w:sz w:val="24"/>
          <w:lang w:val="ru-RU"/>
        </w:rPr>
      </w:pPr>
      <w:r>
        <w:rPr>
          <w:sz w:val="24"/>
          <w:lang w:val="ru-RU"/>
        </w:rPr>
        <w:t>горепосочената поръчка.</w:t>
      </w:r>
    </w:p>
    <w:p w:rsidR="00731D0D" w:rsidRDefault="00731D0D">
      <w:pPr>
        <w:jc w:val="both"/>
        <w:rPr>
          <w:i/>
          <w:sz w:val="24"/>
          <w:lang w:val="bg-BG"/>
        </w:rPr>
      </w:pPr>
    </w:p>
    <w:p w:rsidR="00731D0D" w:rsidRDefault="00731D0D">
      <w:pPr>
        <w:jc w:val="both"/>
        <w:rPr>
          <w:i/>
          <w:sz w:val="24"/>
          <w:lang w:val="bg-BG"/>
        </w:rPr>
      </w:pPr>
    </w:p>
    <w:p w:rsidR="00731D0D" w:rsidRDefault="00063EEB">
      <w:pPr>
        <w:jc w:val="both"/>
        <w:rPr>
          <w:i/>
          <w:sz w:val="24"/>
          <w:u w:val="single"/>
          <w:lang w:val="bg-BG"/>
        </w:rPr>
      </w:pPr>
      <w:r>
        <w:rPr>
          <w:i/>
          <w:sz w:val="24"/>
          <w:u w:val="single"/>
          <w:lang w:val="bg-BG"/>
        </w:rPr>
        <w:t>*Ненужното се зачертава!!!</w:t>
      </w:r>
    </w:p>
    <w:p w:rsidR="00731D0D" w:rsidRDefault="00731D0D">
      <w:pPr>
        <w:jc w:val="both"/>
        <w:rPr>
          <w:i/>
          <w:sz w:val="24"/>
          <w:u w:val="single"/>
          <w:lang w:val="bg-BG"/>
        </w:rPr>
      </w:pPr>
    </w:p>
    <w:p w:rsidR="00731D0D" w:rsidRDefault="00731D0D">
      <w:pPr>
        <w:jc w:val="both"/>
        <w:rPr>
          <w:i/>
          <w:sz w:val="24"/>
          <w:u w:val="single"/>
          <w:lang w:val="bg-BG"/>
        </w:rPr>
      </w:pPr>
    </w:p>
    <w:p w:rsidR="00731D0D" w:rsidRDefault="00063EEB">
      <w:pPr>
        <w:widowControl w:val="0"/>
        <w:adjustRightInd w:val="0"/>
        <w:spacing w:after="240"/>
        <w:jc w:val="both"/>
        <w:rPr>
          <w:sz w:val="24"/>
          <w:lang w:val="bg-BG" w:eastAsia="en-GB"/>
        </w:rPr>
      </w:pPr>
      <w:r>
        <w:rPr>
          <w:b/>
          <w:sz w:val="24"/>
          <w:lang w:eastAsia="en-GB"/>
        </w:rPr>
        <w:t>Дата:</w:t>
      </w:r>
      <w:r>
        <w:rPr>
          <w:sz w:val="24"/>
          <w:lang w:eastAsia="en-GB"/>
        </w:rPr>
        <w:t xml:space="preserve"> </w:t>
      </w:r>
      <w:r w:rsidRPr="00892FC1">
        <w:rPr>
          <w:sz w:val="24"/>
          <w:lang w:eastAsia="en-GB"/>
        </w:rPr>
        <w:t>...................</w:t>
      </w:r>
      <w:r w:rsidR="00892FC1" w:rsidRPr="00892FC1">
        <w:rPr>
          <w:sz w:val="24"/>
          <w:lang w:val="be-BY" w:eastAsia="en-GB"/>
        </w:rPr>
        <w:t>...........</w:t>
      </w:r>
      <w:r w:rsidRPr="00892FC1">
        <w:rPr>
          <w:sz w:val="24"/>
          <w:lang w:eastAsia="en-GB"/>
        </w:rPr>
        <w:t>г.</w:t>
      </w:r>
      <w:r>
        <w:rPr>
          <w:sz w:val="24"/>
          <w:lang w:eastAsia="en-GB"/>
        </w:rPr>
        <w:t xml:space="preserve">                                    </w:t>
      </w:r>
      <w:r>
        <w:rPr>
          <w:sz w:val="24"/>
          <w:lang w:eastAsia="en-GB"/>
        </w:rPr>
        <w:tab/>
      </w:r>
      <w:r>
        <w:rPr>
          <w:b/>
          <w:sz w:val="24"/>
          <w:lang w:eastAsia="en-GB"/>
        </w:rPr>
        <w:t>ДЕКЛАРАТОР:</w:t>
      </w:r>
      <w:r>
        <w:rPr>
          <w:sz w:val="24"/>
          <w:lang w:eastAsia="en-GB"/>
        </w:rPr>
        <w:t xml:space="preserve"> ……..................................                                                                                                 </w:t>
      </w:r>
      <w:r>
        <w:rPr>
          <w:sz w:val="24"/>
          <w:lang w:eastAsia="en-GB"/>
        </w:rPr>
        <w:tab/>
        <w:t xml:space="preserve">  </w:t>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r>
      <w:r>
        <w:rPr>
          <w:sz w:val="24"/>
          <w:lang w:eastAsia="en-GB"/>
        </w:rPr>
        <w:tab/>
        <w:t>(</w:t>
      </w:r>
      <w:proofErr w:type="gramStart"/>
      <w:r>
        <w:rPr>
          <w:sz w:val="24"/>
          <w:lang w:eastAsia="en-GB"/>
        </w:rPr>
        <w:t>подпис</w:t>
      </w:r>
      <w:proofErr w:type="gramEnd"/>
      <w:r>
        <w:rPr>
          <w:sz w:val="24"/>
          <w:lang w:eastAsia="en-GB"/>
        </w:rPr>
        <w:t xml:space="preserve">, печат) </w:t>
      </w:r>
    </w:p>
    <w:p w:rsidR="00731D0D" w:rsidRDefault="00731D0D">
      <w:pPr>
        <w:jc w:val="both"/>
        <w:rPr>
          <w:b/>
          <w:sz w:val="24"/>
          <w:lang w:val="bg-BG"/>
        </w:rPr>
      </w:pPr>
    </w:p>
    <w:p w:rsidR="00731D0D" w:rsidRDefault="00731D0D">
      <w:pPr>
        <w:jc w:val="both"/>
        <w:rPr>
          <w:b/>
          <w:sz w:val="24"/>
          <w:lang w:val="bg-BG"/>
        </w:rPr>
      </w:pPr>
    </w:p>
    <w:p w:rsidR="00731D0D" w:rsidRDefault="00731D0D">
      <w:pPr>
        <w:jc w:val="both"/>
        <w:rPr>
          <w:b/>
          <w:sz w:val="24"/>
          <w:lang w:val="bg-BG"/>
        </w:rPr>
      </w:pPr>
    </w:p>
    <w:p w:rsidR="00731D0D" w:rsidRDefault="00731D0D">
      <w:pPr>
        <w:jc w:val="both"/>
        <w:rPr>
          <w:b/>
          <w:sz w:val="24"/>
          <w:lang w:val="bg-BG"/>
        </w:rPr>
      </w:pPr>
    </w:p>
    <w:p w:rsidR="00731D0D" w:rsidRDefault="00731D0D">
      <w:pPr>
        <w:jc w:val="both"/>
        <w:rPr>
          <w:b/>
          <w:sz w:val="24"/>
          <w:lang w:val="bg-BG"/>
        </w:rPr>
      </w:pPr>
    </w:p>
    <w:p w:rsidR="00731D0D" w:rsidRDefault="00731D0D">
      <w:pPr>
        <w:jc w:val="both"/>
        <w:rPr>
          <w:b/>
          <w:sz w:val="24"/>
          <w:lang w:val="bg-BG"/>
        </w:rPr>
      </w:pPr>
    </w:p>
    <w:p w:rsidR="00731D0D" w:rsidRDefault="00731D0D">
      <w:pPr>
        <w:jc w:val="both"/>
        <w:rPr>
          <w:b/>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spacing w:after="200" w:line="276" w:lineRule="auto"/>
        <w:rPr>
          <w:color w:val="000000"/>
          <w:sz w:val="24"/>
          <w:lang w:val="bg-BG"/>
        </w:rPr>
      </w:pPr>
    </w:p>
    <w:p w:rsidR="00731D0D" w:rsidRDefault="00731D0D">
      <w:pPr>
        <w:jc w:val="right"/>
        <w:rPr>
          <w:b/>
          <w:sz w:val="24"/>
          <w:lang w:val="ru-RU"/>
        </w:rPr>
      </w:pPr>
    </w:p>
    <w:p w:rsidR="00731D0D" w:rsidRDefault="00063EEB">
      <w:pPr>
        <w:jc w:val="right"/>
        <w:rPr>
          <w:sz w:val="24"/>
        </w:rPr>
      </w:pPr>
      <w:r>
        <w:rPr>
          <w:b/>
          <w:sz w:val="24"/>
          <w:lang w:val="ru-RU"/>
        </w:rPr>
        <w:t>Приложение № 4</w:t>
      </w:r>
    </w:p>
    <w:p w:rsidR="00731D0D" w:rsidRDefault="00731D0D">
      <w:pPr>
        <w:pStyle w:val="Heading5"/>
        <w:jc w:val="center"/>
        <w:rPr>
          <w:rFonts w:ascii="Times New Roman" w:hAnsi="Times New Roman"/>
          <w:i/>
          <w:sz w:val="24"/>
        </w:rPr>
      </w:pPr>
    </w:p>
    <w:p w:rsidR="00731D0D" w:rsidRDefault="00731D0D">
      <w:pPr>
        <w:rPr>
          <w:sz w:val="24"/>
          <w:lang w:val="bg-BG"/>
        </w:rPr>
      </w:pPr>
    </w:p>
    <w:tbl>
      <w:tblPr>
        <w:tblW w:w="0" w:type="auto"/>
        <w:tblLayout w:type="fixed"/>
        <w:tblCellMar>
          <w:left w:w="15" w:type="dxa"/>
          <w:right w:w="15" w:type="dxa"/>
        </w:tblCellMar>
        <w:tblLook w:val="04A0"/>
      </w:tblPr>
      <w:tblGrid>
        <w:gridCol w:w="9990"/>
      </w:tblGrid>
      <w:tr w:rsidR="00731D0D">
        <w:tc>
          <w:tcPr>
            <w:tcW w:w="9990" w:type="dxa"/>
            <w:tcBorders>
              <w:top w:val="nil"/>
              <w:left w:val="nil"/>
              <w:bottom w:val="nil"/>
              <w:right w:val="nil"/>
            </w:tcBorders>
            <w:vAlign w:val="center"/>
            <w:hideMark/>
          </w:tcPr>
          <w:p w:rsidR="00731D0D" w:rsidRDefault="00063EEB">
            <w:pPr>
              <w:rPr>
                <w:b/>
                <w:sz w:val="24"/>
              </w:rPr>
            </w:pPr>
            <w:r>
              <w:rPr>
                <w:sz w:val="24"/>
                <w:lang w:val="bg-BG"/>
              </w:rPr>
              <w:t xml:space="preserve">                                                                   </w:t>
            </w:r>
            <w:r>
              <w:rPr>
                <w:b/>
                <w:sz w:val="24"/>
              </w:rPr>
              <w:t>ДЕКЛАРАЦИЯ</w:t>
            </w:r>
          </w:p>
        </w:tc>
      </w:tr>
      <w:tr w:rsidR="00731D0D">
        <w:tc>
          <w:tcPr>
            <w:tcW w:w="9990" w:type="dxa"/>
            <w:tcBorders>
              <w:top w:val="nil"/>
              <w:left w:val="nil"/>
              <w:bottom w:val="nil"/>
              <w:right w:val="nil"/>
            </w:tcBorders>
            <w:vAlign w:val="center"/>
            <w:hideMark/>
          </w:tcPr>
          <w:p w:rsidR="00731D0D" w:rsidRDefault="00063EEB">
            <w:pPr>
              <w:jc w:val="center"/>
              <w:rPr>
                <w:sz w:val="24"/>
              </w:rPr>
            </w:pPr>
            <w:proofErr w:type="gramStart"/>
            <w:r>
              <w:rPr>
                <w:sz w:val="24"/>
              </w:rPr>
              <w:t>за</w:t>
            </w:r>
            <w:proofErr w:type="gramEnd"/>
            <w:r>
              <w:rPr>
                <w:sz w:val="24"/>
              </w:rPr>
              <w:t xml:space="preserve"> липса на свързаност с друг участник по чл. 55, ал. 7 ЗОП, както и за липса</w:t>
            </w:r>
          </w:p>
        </w:tc>
      </w:tr>
      <w:tr w:rsidR="00731D0D">
        <w:tc>
          <w:tcPr>
            <w:tcW w:w="9990" w:type="dxa"/>
            <w:tcBorders>
              <w:top w:val="nil"/>
              <w:left w:val="nil"/>
              <w:bottom w:val="nil"/>
              <w:right w:val="nil"/>
            </w:tcBorders>
            <w:vAlign w:val="center"/>
            <w:hideMark/>
          </w:tcPr>
          <w:p w:rsidR="00731D0D" w:rsidRDefault="00063EEB">
            <w:pPr>
              <w:jc w:val="center"/>
              <w:rPr>
                <w:sz w:val="24"/>
                <w:lang w:val="bg-BG"/>
              </w:rPr>
            </w:pPr>
            <w:proofErr w:type="gramStart"/>
            <w:r>
              <w:rPr>
                <w:sz w:val="24"/>
              </w:rPr>
              <w:t>на</w:t>
            </w:r>
            <w:proofErr w:type="gramEnd"/>
            <w:r>
              <w:rPr>
                <w:sz w:val="24"/>
              </w:rPr>
              <w:t xml:space="preserve"> обстоятелство по чл. 8, ал. 8, т. 2 ЗОП</w:t>
            </w:r>
          </w:p>
        </w:tc>
      </w:tr>
      <w:tr w:rsidR="00731D0D">
        <w:tc>
          <w:tcPr>
            <w:tcW w:w="9990" w:type="dxa"/>
            <w:tcBorders>
              <w:top w:val="nil"/>
              <w:left w:val="nil"/>
              <w:bottom w:val="nil"/>
              <w:right w:val="nil"/>
            </w:tcBorders>
            <w:vAlign w:val="center"/>
            <w:hideMark/>
          </w:tcPr>
          <w:p w:rsidR="00731D0D" w:rsidRDefault="00063EEB">
            <w:pPr>
              <w:rPr>
                <w:sz w:val="24"/>
              </w:rPr>
            </w:pPr>
            <w:r>
              <w:rPr>
                <w:sz w:val="24"/>
              </w:rPr>
              <w:t>Подписаният/</w:t>
            </w:r>
            <w:proofErr w:type="gramStart"/>
            <w:r>
              <w:rPr>
                <w:sz w:val="24"/>
              </w:rPr>
              <w:t>ата ................................................................................................................................................................</w:t>
            </w:r>
            <w:proofErr w:type="gramEnd"/>
          </w:p>
        </w:tc>
      </w:tr>
      <w:tr w:rsidR="00731D0D">
        <w:tc>
          <w:tcPr>
            <w:tcW w:w="9990" w:type="dxa"/>
            <w:tcBorders>
              <w:top w:val="nil"/>
              <w:left w:val="nil"/>
              <w:bottom w:val="nil"/>
              <w:right w:val="nil"/>
            </w:tcBorders>
            <w:vAlign w:val="center"/>
            <w:hideMark/>
          </w:tcPr>
          <w:p w:rsidR="00731D0D" w:rsidRDefault="00063EEB">
            <w:pPr>
              <w:jc w:val="center"/>
              <w:rPr>
                <w:sz w:val="24"/>
              </w:rPr>
            </w:pPr>
            <w:r>
              <w:rPr>
                <w:sz w:val="24"/>
              </w:rPr>
              <w:t>(трите имена)</w:t>
            </w:r>
          </w:p>
        </w:tc>
      </w:tr>
      <w:tr w:rsidR="00731D0D">
        <w:tc>
          <w:tcPr>
            <w:tcW w:w="9990" w:type="dxa"/>
            <w:tcBorders>
              <w:top w:val="nil"/>
              <w:left w:val="nil"/>
              <w:bottom w:val="nil"/>
              <w:right w:val="nil"/>
            </w:tcBorders>
            <w:vAlign w:val="center"/>
            <w:hideMark/>
          </w:tcPr>
          <w:p w:rsidR="00731D0D" w:rsidRDefault="00063EEB">
            <w:pPr>
              <w:rPr>
                <w:sz w:val="24"/>
              </w:rPr>
            </w:pPr>
            <w:proofErr w:type="gramStart"/>
            <w:r>
              <w:rPr>
                <w:sz w:val="24"/>
              </w:rPr>
              <w:t>данни</w:t>
            </w:r>
            <w:proofErr w:type="gramEnd"/>
            <w:r>
              <w:rPr>
                <w:sz w:val="24"/>
              </w:rPr>
              <w:t xml:space="preserve"> по документ за самоличност ....................................................................................................................................</w:t>
            </w:r>
          </w:p>
        </w:tc>
      </w:tr>
      <w:tr w:rsidR="00731D0D">
        <w:tc>
          <w:tcPr>
            <w:tcW w:w="9990" w:type="dxa"/>
            <w:tcBorders>
              <w:top w:val="nil"/>
              <w:left w:val="nil"/>
              <w:bottom w:val="nil"/>
              <w:right w:val="nil"/>
            </w:tcBorders>
            <w:vAlign w:val="center"/>
            <w:hideMark/>
          </w:tcPr>
          <w:p w:rsidR="00731D0D" w:rsidRDefault="00063EEB">
            <w:pPr>
              <w:jc w:val="center"/>
              <w:rPr>
                <w:sz w:val="24"/>
              </w:rPr>
            </w:pPr>
            <w:r>
              <w:rPr>
                <w:sz w:val="24"/>
              </w:rPr>
              <w:t>(номер на лична карта, дата, орган и място на издаването)</w:t>
            </w:r>
          </w:p>
        </w:tc>
      </w:tr>
      <w:tr w:rsidR="00731D0D">
        <w:tc>
          <w:tcPr>
            <w:tcW w:w="9990" w:type="dxa"/>
            <w:tcBorders>
              <w:top w:val="nil"/>
              <w:left w:val="nil"/>
              <w:bottom w:val="nil"/>
              <w:right w:val="nil"/>
            </w:tcBorders>
            <w:vAlign w:val="center"/>
            <w:hideMark/>
          </w:tcPr>
          <w:p w:rsidR="00731D0D" w:rsidRDefault="00063EEB">
            <w:pPr>
              <w:rPr>
                <w:sz w:val="24"/>
              </w:rPr>
            </w:pPr>
            <w:proofErr w:type="gramStart"/>
            <w:r>
              <w:rPr>
                <w:sz w:val="24"/>
              </w:rPr>
              <w:t>в</w:t>
            </w:r>
            <w:proofErr w:type="gramEnd"/>
            <w:r>
              <w:rPr>
                <w:sz w:val="24"/>
              </w:rPr>
              <w:t xml:space="preserve"> качеството си на ............................................................................................................................................................</w:t>
            </w:r>
          </w:p>
        </w:tc>
      </w:tr>
      <w:tr w:rsidR="00731D0D">
        <w:tc>
          <w:tcPr>
            <w:tcW w:w="9990" w:type="dxa"/>
            <w:tcBorders>
              <w:top w:val="nil"/>
              <w:left w:val="nil"/>
              <w:bottom w:val="nil"/>
              <w:right w:val="nil"/>
            </w:tcBorders>
            <w:vAlign w:val="center"/>
            <w:hideMark/>
          </w:tcPr>
          <w:p w:rsidR="00731D0D" w:rsidRDefault="00063EEB">
            <w:pPr>
              <w:jc w:val="center"/>
              <w:rPr>
                <w:sz w:val="24"/>
              </w:rPr>
            </w:pPr>
            <w:r>
              <w:rPr>
                <w:sz w:val="24"/>
              </w:rPr>
              <w:t>(длъжност)</w:t>
            </w:r>
          </w:p>
        </w:tc>
      </w:tr>
      <w:tr w:rsidR="00731D0D">
        <w:tc>
          <w:tcPr>
            <w:tcW w:w="9990" w:type="dxa"/>
            <w:tcBorders>
              <w:top w:val="nil"/>
              <w:left w:val="nil"/>
              <w:bottom w:val="nil"/>
              <w:right w:val="nil"/>
            </w:tcBorders>
            <w:vAlign w:val="center"/>
            <w:hideMark/>
          </w:tcPr>
          <w:p w:rsidR="00731D0D" w:rsidRDefault="00063EEB">
            <w:pPr>
              <w:rPr>
                <w:sz w:val="24"/>
              </w:rPr>
            </w:pPr>
            <w:proofErr w:type="gramStart"/>
            <w:r>
              <w:rPr>
                <w:sz w:val="24"/>
              </w:rPr>
              <w:t>на ......................................................................................................................................................................</w:t>
            </w:r>
            <w:proofErr w:type="gramEnd"/>
          </w:p>
        </w:tc>
      </w:tr>
      <w:tr w:rsidR="00731D0D">
        <w:tc>
          <w:tcPr>
            <w:tcW w:w="9990" w:type="dxa"/>
            <w:tcBorders>
              <w:top w:val="nil"/>
              <w:left w:val="nil"/>
              <w:bottom w:val="nil"/>
              <w:right w:val="nil"/>
            </w:tcBorders>
            <w:vAlign w:val="center"/>
            <w:hideMark/>
          </w:tcPr>
          <w:p w:rsidR="00731D0D" w:rsidRDefault="00063EEB">
            <w:pPr>
              <w:jc w:val="center"/>
              <w:rPr>
                <w:sz w:val="24"/>
              </w:rPr>
            </w:pPr>
            <w:r>
              <w:rPr>
                <w:sz w:val="24"/>
              </w:rPr>
              <w:t>(наименование на участника)</w:t>
            </w:r>
          </w:p>
        </w:tc>
      </w:tr>
      <w:tr w:rsidR="00731D0D">
        <w:tc>
          <w:tcPr>
            <w:tcW w:w="9990" w:type="dxa"/>
            <w:tcBorders>
              <w:top w:val="nil"/>
              <w:left w:val="nil"/>
              <w:bottom w:val="nil"/>
              <w:right w:val="nil"/>
            </w:tcBorders>
            <w:vAlign w:val="center"/>
            <w:hideMark/>
          </w:tcPr>
          <w:p w:rsidR="00731D0D" w:rsidRDefault="00063EEB">
            <w:pPr>
              <w:pStyle w:val="ListParagraph"/>
              <w:ind w:left="0"/>
              <w:jc w:val="both"/>
              <w:rPr>
                <w:b/>
              </w:rPr>
            </w:pPr>
            <w:r>
              <w:t>ЕИК/БУЛСТАТ ....................................................................................................... в</w:t>
            </w:r>
            <w:r>
              <w:rPr>
                <w:lang w:val="ru-RU"/>
              </w:rPr>
              <w:t>ъв връзка с участието на дружеството (обединението) в открита</w:t>
            </w:r>
            <w:r>
              <w:t>та</w:t>
            </w:r>
            <w:r>
              <w:rPr>
                <w:lang w:val="ru-RU"/>
              </w:rPr>
              <w:t xml:space="preserve"> процедура с предмет</w:t>
            </w:r>
            <w:r>
              <w:t xml:space="preserve"> </w:t>
            </w:r>
            <w:r>
              <w:rPr>
                <w:b/>
              </w:rPr>
              <w:t>„</w:t>
            </w:r>
            <w:r w:rsidR="00CA780C" w:rsidRPr="00CA780C">
              <w:rPr>
                <w:b/>
              </w:rPr>
              <w:t>„Доставка на лекарствени  продукти за общоболнично приложение за УМБАЛ "Царица Йоанна-ИСУЛ" ЕАД”</w:t>
            </w:r>
          </w:p>
        </w:tc>
      </w:tr>
      <w:tr w:rsidR="00731D0D">
        <w:tc>
          <w:tcPr>
            <w:tcW w:w="9990" w:type="dxa"/>
            <w:tcBorders>
              <w:top w:val="nil"/>
              <w:left w:val="nil"/>
              <w:bottom w:val="nil"/>
              <w:right w:val="nil"/>
            </w:tcBorders>
            <w:vAlign w:val="center"/>
            <w:hideMark/>
          </w:tcPr>
          <w:p w:rsidR="00731D0D" w:rsidRDefault="00731D0D">
            <w:pPr>
              <w:rPr>
                <w:sz w:val="24"/>
                <w:highlight w:val="yellow"/>
                <w:lang w:val="bg-BG"/>
              </w:rPr>
            </w:pPr>
          </w:p>
        </w:tc>
      </w:tr>
      <w:tr w:rsidR="00731D0D">
        <w:tc>
          <w:tcPr>
            <w:tcW w:w="9990" w:type="dxa"/>
            <w:tcBorders>
              <w:top w:val="nil"/>
              <w:left w:val="nil"/>
              <w:bottom w:val="nil"/>
              <w:right w:val="nil"/>
            </w:tcBorders>
            <w:vAlign w:val="center"/>
            <w:hideMark/>
          </w:tcPr>
          <w:p w:rsidR="00731D0D" w:rsidRDefault="00063EEB">
            <w:pPr>
              <w:rPr>
                <w:sz w:val="24"/>
              </w:rPr>
            </w:pPr>
            <w:r>
              <w:rPr>
                <w:sz w:val="24"/>
              </w:rPr>
              <w:t> </w:t>
            </w:r>
          </w:p>
        </w:tc>
      </w:tr>
      <w:tr w:rsidR="00731D0D">
        <w:tc>
          <w:tcPr>
            <w:tcW w:w="9990" w:type="dxa"/>
            <w:tcBorders>
              <w:top w:val="nil"/>
              <w:left w:val="nil"/>
              <w:bottom w:val="nil"/>
              <w:right w:val="nil"/>
            </w:tcBorders>
            <w:vAlign w:val="center"/>
            <w:hideMark/>
          </w:tcPr>
          <w:p w:rsidR="00731D0D" w:rsidRDefault="00063EEB">
            <w:pPr>
              <w:jc w:val="center"/>
              <w:rPr>
                <w:sz w:val="24"/>
              </w:rPr>
            </w:pPr>
            <w:r>
              <w:rPr>
                <w:sz w:val="24"/>
              </w:rPr>
              <w:t>ДЕКЛАРИРАМ:</w:t>
            </w:r>
          </w:p>
        </w:tc>
      </w:tr>
      <w:tr w:rsidR="00731D0D">
        <w:tc>
          <w:tcPr>
            <w:tcW w:w="9990" w:type="dxa"/>
            <w:tcBorders>
              <w:top w:val="nil"/>
              <w:left w:val="nil"/>
              <w:bottom w:val="nil"/>
              <w:right w:val="nil"/>
            </w:tcBorders>
            <w:vAlign w:val="center"/>
            <w:hideMark/>
          </w:tcPr>
          <w:p w:rsidR="00731D0D" w:rsidRDefault="00063EEB">
            <w:pPr>
              <w:rPr>
                <w:sz w:val="24"/>
              </w:rPr>
            </w:pPr>
            <w:r>
              <w:rPr>
                <w:sz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731D0D">
        <w:tc>
          <w:tcPr>
            <w:tcW w:w="9990" w:type="dxa"/>
            <w:tcBorders>
              <w:top w:val="nil"/>
              <w:left w:val="nil"/>
              <w:bottom w:val="nil"/>
              <w:right w:val="nil"/>
            </w:tcBorders>
            <w:vAlign w:val="center"/>
            <w:hideMark/>
          </w:tcPr>
          <w:p w:rsidR="00731D0D" w:rsidRDefault="00063EEB">
            <w:pPr>
              <w:rPr>
                <w:sz w:val="24"/>
              </w:rPr>
            </w:pPr>
            <w:r>
              <w:rPr>
                <w:sz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c>
      </w:tr>
      <w:tr w:rsidR="00731D0D">
        <w:tc>
          <w:tcPr>
            <w:tcW w:w="9990" w:type="dxa"/>
            <w:tcBorders>
              <w:top w:val="nil"/>
              <w:left w:val="nil"/>
              <w:bottom w:val="nil"/>
              <w:right w:val="nil"/>
            </w:tcBorders>
            <w:vAlign w:val="center"/>
            <w:hideMark/>
          </w:tcPr>
          <w:p w:rsidR="00731D0D" w:rsidRDefault="00063EEB">
            <w:pPr>
              <w:rPr>
                <w:sz w:val="24"/>
              </w:rPr>
            </w:pPr>
            <w:r>
              <w:rPr>
                <w:sz w:val="24"/>
              </w:rPr>
              <w:t>Известна ми е отговорността по чл. 313 НК за неверни данни.</w:t>
            </w:r>
          </w:p>
        </w:tc>
      </w:tr>
      <w:tr w:rsidR="00731D0D">
        <w:tc>
          <w:tcPr>
            <w:tcW w:w="9990" w:type="dxa"/>
            <w:tcBorders>
              <w:top w:val="nil"/>
              <w:left w:val="nil"/>
              <w:bottom w:val="nil"/>
              <w:right w:val="nil"/>
            </w:tcBorders>
            <w:vAlign w:val="center"/>
            <w:hideMark/>
          </w:tcPr>
          <w:p w:rsidR="00731D0D" w:rsidRDefault="00063EEB">
            <w:pPr>
              <w:rPr>
                <w:sz w:val="24"/>
                <w:lang w:val="bg-BG"/>
              </w:rPr>
            </w:pPr>
            <w:r>
              <w:rPr>
                <w:sz w:val="24"/>
              </w:rPr>
              <w:t> </w:t>
            </w:r>
          </w:p>
          <w:p w:rsidR="00731D0D" w:rsidRDefault="00731D0D">
            <w:pPr>
              <w:rPr>
                <w:sz w:val="24"/>
                <w:lang w:val="bg-BG"/>
              </w:rPr>
            </w:pPr>
          </w:p>
          <w:p w:rsidR="00731D0D" w:rsidRDefault="00731D0D">
            <w:pPr>
              <w:rPr>
                <w:sz w:val="24"/>
                <w:lang w:val="bg-BG"/>
              </w:rPr>
            </w:pPr>
          </w:p>
        </w:tc>
      </w:tr>
    </w:tbl>
    <w:p w:rsidR="00731D0D" w:rsidRDefault="00731D0D">
      <w:pPr>
        <w:shd w:val="clear" w:color="auto" w:fill="FFFFFF"/>
        <w:rPr>
          <w:vanish/>
          <w:color w:val="000000"/>
          <w:sz w:val="24"/>
        </w:rPr>
      </w:pPr>
    </w:p>
    <w:p w:rsidR="00731D0D" w:rsidRDefault="00731D0D">
      <w:pPr>
        <w:shd w:val="clear" w:color="auto" w:fill="FFFFFF"/>
        <w:rPr>
          <w:vanish/>
          <w:color w:val="000000"/>
          <w:sz w:val="24"/>
        </w:rPr>
      </w:pPr>
    </w:p>
    <w:tbl>
      <w:tblPr>
        <w:tblW w:w="0" w:type="auto"/>
        <w:tblLayout w:type="fixed"/>
        <w:tblCellMar>
          <w:left w:w="15" w:type="dxa"/>
          <w:right w:w="15" w:type="dxa"/>
        </w:tblCellMar>
        <w:tblLook w:val="04A0"/>
      </w:tblPr>
      <w:tblGrid>
        <w:gridCol w:w="9556"/>
      </w:tblGrid>
      <w:tr w:rsidR="00731D0D">
        <w:tc>
          <w:tcPr>
            <w:tcW w:w="9556" w:type="dxa"/>
            <w:tcBorders>
              <w:top w:val="nil"/>
              <w:left w:val="nil"/>
              <w:bottom w:val="nil"/>
              <w:right w:val="nil"/>
            </w:tcBorders>
            <w:vAlign w:val="center"/>
            <w:hideMark/>
          </w:tcPr>
          <w:p w:rsidR="00731D0D" w:rsidRDefault="00731D0D">
            <w:pPr>
              <w:rPr>
                <w:sz w:val="24"/>
                <w:lang w:val="bg-BG"/>
              </w:rPr>
            </w:pPr>
          </w:p>
        </w:tc>
      </w:tr>
      <w:tr w:rsidR="00731D0D">
        <w:tc>
          <w:tcPr>
            <w:tcW w:w="9556" w:type="dxa"/>
            <w:tcBorders>
              <w:top w:val="nil"/>
              <w:left w:val="nil"/>
              <w:bottom w:val="nil"/>
              <w:right w:val="nil"/>
            </w:tcBorders>
            <w:vAlign w:val="center"/>
            <w:hideMark/>
          </w:tcPr>
          <w:p w:rsidR="00731D0D" w:rsidRDefault="00063EEB">
            <w:pPr>
              <w:rPr>
                <w:i/>
                <w:sz w:val="24"/>
              </w:rPr>
            </w:pPr>
            <w:r>
              <w:rPr>
                <w:i/>
                <w:sz w:val="24"/>
              </w:rPr>
              <w:t>*Декларацията се подписва от законния представител на участника или от надлежно упълномощено лице, което подава офертата.</w:t>
            </w:r>
          </w:p>
        </w:tc>
      </w:tr>
    </w:tbl>
    <w:p w:rsidR="00731D0D" w:rsidRDefault="00731D0D">
      <w:pPr>
        <w:rPr>
          <w:i/>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892FC1">
      <w:pPr>
        <w:widowControl w:val="0"/>
        <w:adjustRightInd w:val="0"/>
        <w:spacing w:after="240"/>
        <w:jc w:val="both"/>
        <w:rPr>
          <w:sz w:val="24"/>
          <w:lang w:val="bg-BG" w:eastAsia="en-GB"/>
        </w:rPr>
      </w:pPr>
      <w:r>
        <w:rPr>
          <w:b/>
          <w:sz w:val="24"/>
          <w:lang w:eastAsia="en-GB"/>
        </w:rPr>
        <w:t>Дата:</w:t>
      </w:r>
      <w:r>
        <w:rPr>
          <w:sz w:val="24"/>
          <w:lang w:eastAsia="en-GB"/>
        </w:rPr>
        <w:t xml:space="preserve"> </w:t>
      </w:r>
      <w:r w:rsidRPr="00892FC1">
        <w:rPr>
          <w:sz w:val="24"/>
          <w:lang w:eastAsia="en-GB"/>
        </w:rPr>
        <w:t>...................</w:t>
      </w:r>
      <w:r w:rsidRPr="00892FC1">
        <w:rPr>
          <w:sz w:val="24"/>
          <w:lang w:val="be-BY" w:eastAsia="en-GB"/>
        </w:rPr>
        <w:t>...........</w:t>
      </w:r>
      <w:r w:rsidRPr="00892FC1">
        <w:rPr>
          <w:sz w:val="24"/>
          <w:lang w:eastAsia="en-GB"/>
        </w:rPr>
        <w:t>г.</w:t>
      </w:r>
      <w:r>
        <w:rPr>
          <w:sz w:val="24"/>
          <w:lang w:eastAsia="en-GB"/>
        </w:rPr>
        <w:t xml:space="preserve">                                    </w:t>
      </w:r>
      <w:r w:rsidR="00063EEB">
        <w:rPr>
          <w:sz w:val="24"/>
          <w:lang w:eastAsia="en-GB"/>
        </w:rPr>
        <w:tab/>
      </w:r>
      <w:r w:rsidR="00063EEB">
        <w:rPr>
          <w:b/>
          <w:sz w:val="24"/>
          <w:lang w:eastAsia="en-GB"/>
        </w:rPr>
        <w:t>ДЕКЛАРАТОР:</w:t>
      </w:r>
      <w:r w:rsidR="00063EEB">
        <w:rPr>
          <w:sz w:val="24"/>
          <w:lang w:eastAsia="en-GB"/>
        </w:rPr>
        <w:t xml:space="preserve"> ……..................................                                                                                                 </w:t>
      </w:r>
      <w:r w:rsidR="00063EEB">
        <w:rPr>
          <w:sz w:val="24"/>
          <w:lang w:eastAsia="en-GB"/>
        </w:rPr>
        <w:tab/>
        <w:t xml:space="preserve">  </w:t>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t>(</w:t>
      </w:r>
      <w:proofErr w:type="gramStart"/>
      <w:r w:rsidR="00063EEB">
        <w:rPr>
          <w:sz w:val="24"/>
          <w:lang w:eastAsia="en-GB"/>
        </w:rPr>
        <w:t>подпис</w:t>
      </w:r>
      <w:proofErr w:type="gramEnd"/>
      <w:r w:rsidR="00063EEB">
        <w:rPr>
          <w:sz w:val="24"/>
          <w:lang w:eastAsia="en-GB"/>
        </w:rPr>
        <w:t xml:space="preserve">, печат) </w:t>
      </w:r>
    </w:p>
    <w:p w:rsidR="00731D0D" w:rsidRDefault="00731D0D">
      <w:pPr>
        <w:rPr>
          <w:b/>
          <w:sz w:val="24"/>
          <w:lang w:val="bg-BG"/>
        </w:rPr>
      </w:pPr>
    </w:p>
    <w:p w:rsidR="00731D0D" w:rsidRDefault="00731D0D">
      <w:pPr>
        <w:rPr>
          <w:b/>
          <w:sz w:val="24"/>
          <w:lang w:val="bg-BG"/>
        </w:rPr>
      </w:pPr>
    </w:p>
    <w:p w:rsidR="00731D0D" w:rsidRDefault="00731D0D">
      <w:pPr>
        <w:rPr>
          <w:b/>
          <w:sz w:val="24"/>
          <w:lang w:val="bg-BG"/>
        </w:rPr>
      </w:pPr>
    </w:p>
    <w:p w:rsidR="00731D0D" w:rsidRDefault="00063EEB">
      <w:pPr>
        <w:ind w:left="4248" w:firstLine="708"/>
        <w:jc w:val="right"/>
        <w:rPr>
          <w:b/>
          <w:snapToGrid w:val="0"/>
          <w:color w:val="000000"/>
          <w:sz w:val="24"/>
          <w:lang w:val="bg-BG"/>
        </w:rPr>
      </w:pPr>
      <w:r>
        <w:rPr>
          <w:b/>
          <w:sz w:val="24"/>
        </w:rPr>
        <w:lastRenderedPageBreak/>
        <w:t>Приложение</w:t>
      </w:r>
      <w:r>
        <w:rPr>
          <w:sz w:val="24"/>
        </w:rPr>
        <w:t xml:space="preserve"> </w:t>
      </w:r>
      <w:r>
        <w:rPr>
          <w:b/>
          <w:sz w:val="24"/>
        </w:rPr>
        <w:t>№</w:t>
      </w:r>
      <w:r>
        <w:rPr>
          <w:b/>
          <w:snapToGrid w:val="0"/>
          <w:color w:val="000000"/>
          <w:sz w:val="24"/>
        </w:rPr>
        <w:t xml:space="preserve"> </w:t>
      </w:r>
      <w:r>
        <w:rPr>
          <w:b/>
          <w:snapToGrid w:val="0"/>
          <w:color w:val="000000"/>
          <w:sz w:val="24"/>
          <w:lang w:val="bg-BG"/>
        </w:rPr>
        <w:t>5</w:t>
      </w:r>
    </w:p>
    <w:p w:rsidR="00731D0D" w:rsidRDefault="00731D0D">
      <w:pPr>
        <w:pStyle w:val="Heading5"/>
        <w:ind w:left="0"/>
        <w:rPr>
          <w:rFonts w:ascii="Times New Roman" w:hAnsi="Times New Roman"/>
          <w:b/>
          <w:sz w:val="24"/>
          <w:lang w:val="be-BY"/>
        </w:rPr>
      </w:pPr>
    </w:p>
    <w:p w:rsidR="00731D0D" w:rsidRDefault="00063EEB">
      <w:pPr>
        <w:pStyle w:val="Heading5"/>
        <w:jc w:val="center"/>
        <w:rPr>
          <w:rFonts w:ascii="Times New Roman" w:hAnsi="Times New Roman"/>
          <w:b/>
          <w:sz w:val="24"/>
        </w:rPr>
      </w:pPr>
      <w:r>
        <w:rPr>
          <w:rFonts w:ascii="Times New Roman" w:hAnsi="Times New Roman"/>
          <w:b/>
          <w:sz w:val="24"/>
        </w:rPr>
        <w:t>Д Е К Л А Р А Ц И Я</w:t>
      </w:r>
    </w:p>
    <w:p w:rsidR="00731D0D" w:rsidRDefault="00731D0D">
      <w:pPr>
        <w:pStyle w:val="BodyText"/>
        <w:ind w:right="563"/>
        <w:outlineLvl w:val="0"/>
        <w:rPr>
          <w:rFonts w:ascii="Times New Roman" w:hAnsi="Times New Roman"/>
          <w:b/>
          <w:sz w:val="24"/>
          <w:lang w:val="ru-RU"/>
        </w:rPr>
      </w:pPr>
    </w:p>
    <w:p w:rsidR="00731D0D" w:rsidRDefault="00063EEB">
      <w:pPr>
        <w:pStyle w:val="BodyText"/>
        <w:ind w:right="563"/>
        <w:jc w:val="center"/>
        <w:outlineLvl w:val="0"/>
        <w:rPr>
          <w:rFonts w:ascii="Times New Roman" w:hAnsi="Times New Roman"/>
          <w:b/>
          <w:sz w:val="24"/>
          <w:lang w:val="ru-RU"/>
        </w:rPr>
      </w:pPr>
      <w:r>
        <w:rPr>
          <w:rFonts w:ascii="Times New Roman" w:hAnsi="Times New Roman"/>
          <w:b/>
          <w:sz w:val="24"/>
          <w:lang w:val="ru-RU"/>
        </w:rPr>
        <w:t xml:space="preserve">по чл. </w:t>
      </w:r>
      <w:r>
        <w:rPr>
          <w:rFonts w:ascii="Times New Roman" w:hAnsi="Times New Roman"/>
          <w:b/>
          <w:sz w:val="24"/>
        </w:rPr>
        <w:t>56</w:t>
      </w:r>
      <w:r>
        <w:rPr>
          <w:rFonts w:ascii="Times New Roman" w:hAnsi="Times New Roman"/>
          <w:b/>
          <w:sz w:val="24"/>
          <w:lang w:val="ru-RU"/>
        </w:rPr>
        <w:t>, ал. 1, т.12 от</w:t>
      </w:r>
      <w:r>
        <w:rPr>
          <w:rFonts w:ascii="Times New Roman" w:hAnsi="Times New Roman"/>
          <w:b/>
          <w:sz w:val="24"/>
        </w:rPr>
        <w:t xml:space="preserve"> ЗОП</w:t>
      </w:r>
    </w:p>
    <w:p w:rsidR="00731D0D" w:rsidRDefault="00063EEB">
      <w:pPr>
        <w:shd w:val="clear" w:color="auto" w:fill="FFFFFF"/>
        <w:spacing w:after="240" w:line="274" w:lineRule="exact"/>
        <w:ind w:left="1704" w:right="1694"/>
        <w:jc w:val="center"/>
        <w:rPr>
          <w:b/>
          <w:sz w:val="24"/>
          <w:lang w:val="ru-RU"/>
        </w:rPr>
      </w:pPr>
      <w:r>
        <w:rPr>
          <w:b/>
          <w:color w:val="000000"/>
          <w:spacing w:val="-4"/>
          <w:sz w:val="24"/>
          <w:lang w:val="ru-RU"/>
        </w:rPr>
        <w:t>за приемане условията на проекто договора, и валидност на офертата</w:t>
      </w:r>
    </w:p>
    <w:p w:rsidR="00731D0D" w:rsidRDefault="00731D0D">
      <w:pPr>
        <w:shd w:val="clear" w:color="auto" w:fill="FFFFFF"/>
        <w:tabs>
          <w:tab w:val="left" w:leader="dot" w:pos="6029"/>
          <w:tab w:val="left" w:leader="dot" w:pos="9221"/>
        </w:tabs>
        <w:spacing w:line="274" w:lineRule="exact"/>
        <w:ind w:firstLine="730"/>
        <w:jc w:val="both"/>
        <w:rPr>
          <w:color w:val="000000"/>
          <w:spacing w:val="2"/>
          <w:sz w:val="24"/>
          <w:lang w:val="en-US"/>
        </w:rPr>
      </w:pPr>
    </w:p>
    <w:p w:rsidR="00731D0D" w:rsidRDefault="00063EEB">
      <w:pPr>
        <w:shd w:val="clear" w:color="auto" w:fill="FFFFFF"/>
        <w:tabs>
          <w:tab w:val="left" w:leader="dot" w:pos="6029"/>
          <w:tab w:val="left" w:leader="dot" w:pos="9221"/>
        </w:tabs>
        <w:spacing w:line="274" w:lineRule="exact"/>
        <w:ind w:firstLine="730"/>
        <w:jc w:val="both"/>
        <w:rPr>
          <w:sz w:val="24"/>
          <w:lang w:val="ru-RU"/>
        </w:rPr>
      </w:pPr>
      <w:r>
        <w:rPr>
          <w:color w:val="000000"/>
          <w:spacing w:val="2"/>
          <w:sz w:val="24"/>
          <w:lang w:val="ru-RU"/>
        </w:rPr>
        <w:t xml:space="preserve">Долуподписаният    /-ната/    </w:t>
      </w:r>
      <w:r>
        <w:rPr>
          <w:color w:val="000000"/>
          <w:sz w:val="24"/>
          <w:lang w:val="ru-RU"/>
        </w:rPr>
        <w:tab/>
      </w:r>
      <w:r>
        <w:rPr>
          <w:color w:val="000000"/>
          <w:spacing w:val="10"/>
          <w:sz w:val="24"/>
          <w:lang w:val="ru-RU"/>
        </w:rPr>
        <w:t xml:space="preserve">,    с    ЕГН    </w:t>
      </w:r>
      <w:r>
        <w:rPr>
          <w:color w:val="000000"/>
          <w:sz w:val="24"/>
          <w:lang w:val="ru-RU"/>
        </w:rPr>
        <w:tab/>
        <w:t>,</w:t>
      </w:r>
    </w:p>
    <w:p w:rsidR="00731D0D" w:rsidRDefault="00063EEB">
      <w:pPr>
        <w:shd w:val="clear" w:color="auto" w:fill="FFFFFF"/>
        <w:tabs>
          <w:tab w:val="left" w:leader="dot" w:pos="6029"/>
          <w:tab w:val="left" w:leader="dot" w:pos="9221"/>
        </w:tabs>
        <w:spacing w:line="274" w:lineRule="exact"/>
        <w:jc w:val="both"/>
        <w:rPr>
          <w:color w:val="000000"/>
          <w:sz w:val="24"/>
        </w:rPr>
      </w:pPr>
      <w:r>
        <w:rPr>
          <w:color w:val="000000"/>
          <w:spacing w:val="1"/>
          <w:sz w:val="24"/>
          <w:lang w:val="ru-RU"/>
        </w:rPr>
        <w:t xml:space="preserve">л.к.№ </w:t>
      </w:r>
      <w:r>
        <w:rPr>
          <w:color w:val="000000"/>
          <w:spacing w:val="1"/>
          <w:sz w:val="24"/>
        </w:rPr>
        <w:t>........................</w:t>
      </w:r>
      <w:r>
        <w:rPr>
          <w:color w:val="000000"/>
          <w:spacing w:val="1"/>
          <w:sz w:val="24"/>
          <w:lang w:val="ru-RU"/>
        </w:rPr>
        <w:t xml:space="preserve">     </w:t>
      </w:r>
      <w:r>
        <w:rPr>
          <w:color w:val="000000"/>
          <w:sz w:val="24"/>
          <w:lang w:val="ru-RU"/>
        </w:rPr>
        <w:t xml:space="preserve">      </w:t>
      </w:r>
      <w:proofErr w:type="gramStart"/>
      <w:r>
        <w:rPr>
          <w:color w:val="000000"/>
          <w:spacing w:val="3"/>
          <w:sz w:val="24"/>
          <w:lang w:val="ru-RU"/>
        </w:rPr>
        <w:t>издадена</w:t>
      </w:r>
      <w:proofErr w:type="gramEnd"/>
      <w:r>
        <w:rPr>
          <w:color w:val="000000"/>
          <w:spacing w:val="3"/>
          <w:sz w:val="24"/>
          <w:lang w:val="ru-RU"/>
        </w:rPr>
        <w:t xml:space="preserve">    на </w:t>
      </w:r>
      <w:r>
        <w:rPr>
          <w:color w:val="000000"/>
          <w:spacing w:val="3"/>
          <w:sz w:val="24"/>
        </w:rPr>
        <w:t>..........................</w:t>
      </w:r>
      <w:r>
        <w:rPr>
          <w:color w:val="000000"/>
          <w:spacing w:val="3"/>
          <w:sz w:val="24"/>
          <w:lang w:val="ru-RU"/>
        </w:rPr>
        <w:t xml:space="preserve">     </w:t>
      </w:r>
      <w:r>
        <w:rPr>
          <w:color w:val="000000"/>
          <w:sz w:val="24"/>
          <w:lang w:val="ru-RU"/>
        </w:rPr>
        <w:t>в</w:t>
      </w:r>
      <w:r>
        <w:rPr>
          <w:color w:val="000000"/>
          <w:sz w:val="24"/>
        </w:rPr>
        <w:t xml:space="preserve"> </w:t>
      </w:r>
      <w:r>
        <w:rPr>
          <w:color w:val="000000"/>
          <w:sz w:val="24"/>
          <w:lang w:val="ru-RU"/>
        </w:rPr>
        <w:tab/>
      </w:r>
    </w:p>
    <w:p w:rsidR="00CA780C" w:rsidRDefault="00063EEB">
      <w:pPr>
        <w:pStyle w:val="ListParagraph"/>
        <w:ind w:left="0"/>
        <w:jc w:val="both"/>
        <w:rPr>
          <w:b/>
          <w:lang w:val="be-BY"/>
        </w:rPr>
      </w:pPr>
      <w:r>
        <w:rPr>
          <w:color w:val="000000"/>
          <w:spacing w:val="-4"/>
        </w:rPr>
        <w:t>в</w:t>
      </w:r>
      <w:r>
        <w:rPr>
          <w:color w:val="000000"/>
          <w:spacing w:val="-4"/>
          <w:lang w:val="en-US"/>
        </w:rPr>
        <w:t xml:space="preserve"> </w:t>
      </w:r>
      <w:r>
        <w:rPr>
          <w:color w:val="000000"/>
          <w:spacing w:val="-4"/>
          <w:lang w:val="ru-RU"/>
        </w:rPr>
        <w:t>качеството</w:t>
      </w:r>
      <w:r>
        <w:rPr>
          <w:color w:val="000000"/>
          <w:spacing w:val="-4"/>
        </w:rPr>
        <w:t xml:space="preserve"> </w:t>
      </w:r>
      <w:r>
        <w:rPr>
          <w:color w:val="000000"/>
          <w:spacing w:val="-4"/>
          <w:lang w:val="ru-RU"/>
        </w:rPr>
        <w:t xml:space="preserve">   ми    на</w:t>
      </w:r>
      <w:r>
        <w:rPr>
          <w:color w:val="000000"/>
          <w:lang w:val="ru-RU"/>
        </w:rPr>
        <w:tab/>
      </w:r>
      <w:r>
        <w:rPr>
          <w:color w:val="000000"/>
        </w:rPr>
        <w:t>................................ на ............................................</w:t>
      </w:r>
      <w:r>
        <w:rPr>
          <w:lang w:val="ru-RU"/>
        </w:rPr>
        <w:tab/>
      </w:r>
      <w:r>
        <w:rPr>
          <w:color w:val="000000"/>
          <w:lang w:val="ru-RU"/>
        </w:rPr>
        <w:t xml:space="preserve"> </w:t>
      </w:r>
      <w:r>
        <w:rPr>
          <w:color w:val="000000"/>
          <w:spacing w:val="2"/>
          <w:lang w:val="ru-RU"/>
        </w:rPr>
        <w:t>(</w:t>
      </w:r>
      <w:r>
        <w:rPr>
          <w:i/>
          <w:color w:val="000000"/>
          <w:spacing w:val="2"/>
          <w:lang w:val="ru-RU"/>
        </w:rPr>
        <w:t>посоч</w:t>
      </w:r>
      <w:r>
        <w:rPr>
          <w:i/>
          <w:color w:val="000000"/>
          <w:spacing w:val="2"/>
        </w:rPr>
        <w:t>ва се</w:t>
      </w:r>
      <w:r>
        <w:rPr>
          <w:i/>
          <w:color w:val="000000"/>
          <w:spacing w:val="2"/>
          <w:lang w:val="ru-RU"/>
        </w:rPr>
        <w:t xml:space="preserve"> </w:t>
      </w:r>
      <w:r>
        <w:rPr>
          <w:i/>
          <w:color w:val="000000"/>
          <w:spacing w:val="2"/>
          <w:u w:val="single"/>
          <w:lang w:val="ru-RU"/>
        </w:rPr>
        <w:t>фирмата, която представлявате</w:t>
      </w:r>
      <w:r>
        <w:rPr>
          <w:color w:val="000000"/>
          <w:spacing w:val="2"/>
          <w:lang w:val="ru-RU"/>
        </w:rPr>
        <w:t xml:space="preserve">), </w:t>
      </w:r>
      <w:r>
        <w:rPr>
          <w:color w:val="000000"/>
          <w:lang w:val="ru-RU"/>
        </w:rPr>
        <w:t>с ЕИК …………………</w:t>
      </w:r>
      <w:r>
        <w:rPr>
          <w:color w:val="000000"/>
        </w:rPr>
        <w:t>,</w:t>
      </w:r>
      <w:r>
        <w:rPr>
          <w:color w:val="000000"/>
          <w:lang w:val="ru-RU"/>
        </w:rPr>
        <w:t xml:space="preserve"> </w:t>
      </w:r>
      <w:r>
        <w:t>в</w:t>
      </w:r>
      <w:r>
        <w:rPr>
          <w:lang w:val="ru-RU"/>
        </w:rPr>
        <w:t>ъв връзка с участието на дружеството (обединението) в открита</w:t>
      </w:r>
      <w:r>
        <w:t>та</w:t>
      </w:r>
      <w:r>
        <w:rPr>
          <w:lang w:val="ru-RU"/>
        </w:rPr>
        <w:t xml:space="preserve"> процедура с предмет </w:t>
      </w:r>
      <w:r w:rsidR="00CA780C" w:rsidRPr="00CA780C">
        <w:rPr>
          <w:b/>
        </w:rPr>
        <w:t>„Доставка на лекарствени  продукти за общоболнично приложение за УМБАЛ "Царица Йоанна-ИСУЛ" ЕАД”</w:t>
      </w:r>
    </w:p>
    <w:p w:rsidR="00731D0D" w:rsidRDefault="00063EEB">
      <w:pPr>
        <w:pStyle w:val="ListParagraph"/>
        <w:ind w:left="0"/>
        <w:jc w:val="both"/>
        <w:rPr>
          <w:b/>
          <w:lang w:val="ru-RU"/>
        </w:rPr>
      </w:pPr>
      <w:r>
        <w:rPr>
          <w:b/>
        </w:rPr>
        <w:t xml:space="preserve">                                                            </w:t>
      </w:r>
      <w:r>
        <w:rPr>
          <w:b/>
          <w:lang w:val="ru-RU"/>
        </w:rPr>
        <w:t>Д Е К Л А Р И Р А М:</w:t>
      </w:r>
    </w:p>
    <w:p w:rsidR="00731D0D" w:rsidRDefault="00731D0D">
      <w:pPr>
        <w:shd w:val="clear" w:color="auto" w:fill="FFFFFF"/>
        <w:ind w:firstLine="720"/>
        <w:jc w:val="both"/>
        <w:rPr>
          <w:color w:val="000000"/>
          <w:spacing w:val="-2"/>
          <w:sz w:val="24"/>
        </w:rPr>
      </w:pPr>
    </w:p>
    <w:p w:rsidR="00731D0D" w:rsidRDefault="00063EEB">
      <w:pPr>
        <w:jc w:val="both"/>
        <w:rPr>
          <w:color w:val="000000"/>
          <w:spacing w:val="-5"/>
          <w:sz w:val="24"/>
          <w:lang w:val="ru-RU"/>
        </w:rPr>
      </w:pPr>
      <w:r>
        <w:rPr>
          <w:color w:val="000000"/>
          <w:spacing w:val="-5"/>
          <w:sz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731D0D" w:rsidRDefault="00731D0D">
      <w:pPr>
        <w:jc w:val="both"/>
        <w:rPr>
          <w:color w:val="000000"/>
          <w:spacing w:val="-5"/>
          <w:sz w:val="24"/>
          <w:lang w:val="ru-RU"/>
        </w:rPr>
      </w:pPr>
    </w:p>
    <w:p w:rsidR="00731D0D" w:rsidRDefault="00063EEB">
      <w:pPr>
        <w:jc w:val="both"/>
        <w:rPr>
          <w:sz w:val="24"/>
          <w:lang w:val="bg-BG"/>
        </w:rPr>
      </w:pPr>
      <w:r>
        <w:rPr>
          <w:color w:val="000000"/>
          <w:spacing w:val="-5"/>
          <w:sz w:val="24"/>
          <w:lang w:val="ru-RU"/>
        </w:rPr>
        <w:t xml:space="preserve">2. </w:t>
      </w:r>
      <w:r>
        <w:rPr>
          <w:sz w:val="24"/>
          <w:lang w:val="bg-BG"/>
        </w:rPr>
        <w:t xml:space="preserve">Валидността на офертата е </w:t>
      </w:r>
      <w:r>
        <w:rPr>
          <w:sz w:val="24"/>
          <w:lang w:val="be-BY"/>
        </w:rPr>
        <w:t>1</w:t>
      </w:r>
      <w:r w:rsidR="00A46C1B">
        <w:rPr>
          <w:sz w:val="24"/>
          <w:lang w:val="be-BY"/>
        </w:rPr>
        <w:t>5</w:t>
      </w:r>
      <w:r>
        <w:rPr>
          <w:sz w:val="24"/>
          <w:lang w:val="bg-BG"/>
        </w:rPr>
        <w:t xml:space="preserve">0 дни </w:t>
      </w:r>
      <w:r>
        <w:rPr>
          <w:sz w:val="24"/>
        </w:rPr>
        <w:t>след крайния срок за подаване на офертите</w:t>
      </w:r>
      <w:r>
        <w:rPr>
          <w:sz w:val="24"/>
          <w:lang w:val="bg-BG"/>
        </w:rPr>
        <w:t>.</w:t>
      </w:r>
    </w:p>
    <w:p w:rsidR="00731D0D" w:rsidRDefault="00731D0D">
      <w:pPr>
        <w:jc w:val="both"/>
        <w:rPr>
          <w:sz w:val="24"/>
          <w:lang w:val="bg-BG"/>
        </w:rPr>
      </w:pPr>
    </w:p>
    <w:p w:rsidR="00731D0D" w:rsidRDefault="00731D0D">
      <w:pPr>
        <w:spacing w:before="60" w:after="60"/>
        <w:jc w:val="both"/>
        <w:rPr>
          <w:sz w:val="24"/>
          <w:lang w:val="bg-BG"/>
        </w:rPr>
      </w:pPr>
    </w:p>
    <w:p w:rsidR="00731D0D" w:rsidRDefault="00731D0D">
      <w:pPr>
        <w:shd w:val="clear" w:color="auto" w:fill="FFFFFF"/>
        <w:ind w:firstLine="720"/>
        <w:jc w:val="both"/>
        <w:rPr>
          <w:color w:val="000000"/>
          <w:spacing w:val="-5"/>
          <w:sz w:val="24"/>
          <w:lang w:val="ru-RU"/>
        </w:rPr>
      </w:pPr>
    </w:p>
    <w:p w:rsidR="00731D0D" w:rsidRDefault="00731D0D">
      <w:pPr>
        <w:ind w:firstLine="708"/>
        <w:jc w:val="both"/>
        <w:rPr>
          <w:sz w:val="24"/>
        </w:rPr>
      </w:pPr>
    </w:p>
    <w:p w:rsidR="00731D0D" w:rsidRDefault="00063EEB">
      <w:pPr>
        <w:ind w:firstLine="708"/>
        <w:jc w:val="both"/>
        <w:rPr>
          <w:sz w:val="24"/>
        </w:rPr>
      </w:pPr>
      <w:proofErr w:type="gramStart"/>
      <w:r>
        <w:rPr>
          <w:sz w:val="24"/>
        </w:rPr>
        <w:t>Известно ми е, че за вписване на неверни данни в настоящата декларация подлежа на наказателна отговорност съгласно чл.</w:t>
      </w:r>
      <w:proofErr w:type="gramEnd"/>
      <w:r>
        <w:rPr>
          <w:sz w:val="24"/>
        </w:rPr>
        <w:t xml:space="preserve"> </w:t>
      </w:r>
      <w:proofErr w:type="gramStart"/>
      <w:r>
        <w:rPr>
          <w:sz w:val="24"/>
        </w:rPr>
        <w:t>313 от Наказателния кодекс.</w:t>
      </w:r>
      <w:proofErr w:type="gramEnd"/>
      <w:r>
        <w:rPr>
          <w:sz w:val="24"/>
        </w:rPr>
        <w:t xml:space="preserve"> </w:t>
      </w:r>
    </w:p>
    <w:p w:rsidR="00731D0D" w:rsidRDefault="00731D0D">
      <w:pPr>
        <w:tabs>
          <w:tab w:val="left" w:pos="5760"/>
        </w:tabs>
        <w:jc w:val="both"/>
        <w:rPr>
          <w:sz w:val="24"/>
          <w:lang w:val="be-BY"/>
        </w:rPr>
      </w:pPr>
    </w:p>
    <w:p w:rsidR="00892FC1" w:rsidRDefault="00892FC1">
      <w:pPr>
        <w:tabs>
          <w:tab w:val="left" w:pos="5760"/>
        </w:tabs>
        <w:jc w:val="both"/>
        <w:rPr>
          <w:sz w:val="24"/>
          <w:lang w:val="be-BY"/>
        </w:rPr>
      </w:pPr>
    </w:p>
    <w:p w:rsidR="00892FC1" w:rsidRDefault="00892FC1">
      <w:pPr>
        <w:tabs>
          <w:tab w:val="left" w:pos="5760"/>
        </w:tabs>
        <w:jc w:val="both"/>
        <w:rPr>
          <w:sz w:val="24"/>
          <w:lang w:val="be-BY"/>
        </w:rPr>
      </w:pPr>
    </w:p>
    <w:p w:rsidR="00892FC1" w:rsidRDefault="00892FC1">
      <w:pPr>
        <w:tabs>
          <w:tab w:val="left" w:pos="5760"/>
        </w:tabs>
        <w:jc w:val="both"/>
        <w:rPr>
          <w:sz w:val="24"/>
          <w:lang w:val="be-BY"/>
        </w:rPr>
      </w:pPr>
    </w:p>
    <w:p w:rsidR="00892FC1" w:rsidRPr="00892FC1" w:rsidRDefault="00892FC1">
      <w:pPr>
        <w:tabs>
          <w:tab w:val="left" w:pos="5760"/>
        </w:tabs>
        <w:jc w:val="both"/>
        <w:rPr>
          <w:sz w:val="24"/>
          <w:lang w:val="be-BY"/>
        </w:rPr>
      </w:pPr>
    </w:p>
    <w:p w:rsidR="00731D0D" w:rsidRDefault="00892FC1">
      <w:pPr>
        <w:widowControl w:val="0"/>
        <w:adjustRightInd w:val="0"/>
        <w:spacing w:after="240"/>
        <w:jc w:val="both"/>
        <w:rPr>
          <w:sz w:val="24"/>
          <w:lang w:val="bg-BG" w:eastAsia="en-GB"/>
        </w:rPr>
      </w:pPr>
      <w:r>
        <w:rPr>
          <w:b/>
          <w:sz w:val="24"/>
          <w:lang w:eastAsia="en-GB"/>
        </w:rPr>
        <w:t>Дата:</w:t>
      </w:r>
      <w:r>
        <w:rPr>
          <w:sz w:val="24"/>
          <w:lang w:eastAsia="en-GB"/>
        </w:rPr>
        <w:t xml:space="preserve"> </w:t>
      </w:r>
      <w:r w:rsidRPr="00892FC1">
        <w:rPr>
          <w:sz w:val="24"/>
          <w:lang w:eastAsia="en-GB"/>
        </w:rPr>
        <w:t>...................</w:t>
      </w:r>
      <w:r w:rsidRPr="00892FC1">
        <w:rPr>
          <w:sz w:val="24"/>
          <w:lang w:val="be-BY" w:eastAsia="en-GB"/>
        </w:rPr>
        <w:t>...........</w:t>
      </w:r>
      <w:r w:rsidRPr="00892FC1">
        <w:rPr>
          <w:sz w:val="24"/>
          <w:lang w:eastAsia="en-GB"/>
        </w:rPr>
        <w:t>г.</w:t>
      </w:r>
      <w:r>
        <w:rPr>
          <w:sz w:val="24"/>
          <w:lang w:eastAsia="en-GB"/>
        </w:rPr>
        <w:t xml:space="preserve">                                    </w:t>
      </w:r>
      <w:r w:rsidR="00063EEB">
        <w:rPr>
          <w:sz w:val="24"/>
          <w:lang w:eastAsia="en-GB"/>
        </w:rPr>
        <w:tab/>
      </w:r>
      <w:r w:rsidR="00063EEB">
        <w:rPr>
          <w:b/>
          <w:sz w:val="24"/>
          <w:lang w:eastAsia="en-GB"/>
        </w:rPr>
        <w:t>ДЕКЛАРАТОР:</w:t>
      </w:r>
      <w:r w:rsidR="00063EEB">
        <w:rPr>
          <w:sz w:val="24"/>
          <w:lang w:eastAsia="en-GB"/>
        </w:rPr>
        <w:t xml:space="preserve"> ……..................................                                                                                                 </w:t>
      </w:r>
      <w:r w:rsidR="00063EEB">
        <w:rPr>
          <w:sz w:val="24"/>
          <w:lang w:eastAsia="en-GB"/>
        </w:rPr>
        <w:tab/>
        <w:t xml:space="preserve">  </w:t>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r>
      <w:r w:rsidR="00063EEB">
        <w:rPr>
          <w:sz w:val="24"/>
          <w:lang w:eastAsia="en-GB"/>
        </w:rPr>
        <w:tab/>
        <w:t>(</w:t>
      </w:r>
      <w:proofErr w:type="gramStart"/>
      <w:r w:rsidR="00063EEB">
        <w:rPr>
          <w:sz w:val="24"/>
          <w:lang w:eastAsia="en-GB"/>
        </w:rPr>
        <w:t>подпис</w:t>
      </w:r>
      <w:proofErr w:type="gramEnd"/>
      <w:r w:rsidR="00063EEB">
        <w:rPr>
          <w:sz w:val="24"/>
          <w:lang w:eastAsia="en-GB"/>
        </w:rPr>
        <w:t xml:space="preserve">, печат) </w:t>
      </w:r>
    </w:p>
    <w:p w:rsidR="00731D0D" w:rsidRDefault="00731D0D">
      <w:pPr>
        <w:spacing w:after="200" w:line="276" w:lineRule="auto"/>
        <w:rPr>
          <w:sz w:val="24"/>
          <w:lang w:val="bg-BG"/>
        </w:rPr>
      </w:pPr>
    </w:p>
    <w:p w:rsidR="00731D0D" w:rsidRDefault="00731D0D">
      <w:pPr>
        <w:spacing w:after="200" w:line="276" w:lineRule="auto"/>
        <w:rPr>
          <w:sz w:val="24"/>
          <w:lang w:val="bg-BG"/>
        </w:rPr>
      </w:pPr>
    </w:p>
    <w:p w:rsidR="00731D0D" w:rsidRDefault="00731D0D">
      <w:pPr>
        <w:spacing w:after="200" w:line="276" w:lineRule="auto"/>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731D0D" w:rsidRDefault="00731D0D">
      <w:pPr>
        <w:rPr>
          <w:sz w:val="24"/>
          <w:lang w:val="bg-BG"/>
        </w:rPr>
      </w:pPr>
    </w:p>
    <w:p w:rsidR="00063EEB" w:rsidRDefault="00063EEB">
      <w:pPr>
        <w:rPr>
          <w:sz w:val="24"/>
          <w:lang w:val="bg-BG"/>
        </w:rPr>
      </w:pPr>
    </w:p>
    <w:sectPr w:rsidR="00063EEB" w:rsidSect="00922230">
      <w:footerReference w:type="even" r:id="rId19"/>
      <w:footerReference w:type="default" r:id="rId20"/>
      <w:pgSz w:w="11907" w:h="16840"/>
      <w:pgMar w:top="1134" w:right="1134" w:bottom="709" w:left="124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42" w:rsidRDefault="005D2342">
      <w:r>
        <w:separator/>
      </w:r>
    </w:p>
  </w:endnote>
  <w:endnote w:type="continuationSeparator" w:id="0">
    <w:p w:rsidR="005D2342" w:rsidRDefault="005D2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3E" w:rsidRDefault="00221B1A">
    <w:pPr>
      <w:pStyle w:val="Footer"/>
      <w:framePr w:wrap="around" w:vAnchor="text" w:hAnchor="margin" w:xAlign="right" w:y="1"/>
      <w:rPr>
        <w:rStyle w:val="PageNumber"/>
      </w:rPr>
    </w:pPr>
    <w:r>
      <w:rPr>
        <w:rStyle w:val="PageNumber"/>
      </w:rPr>
      <w:fldChar w:fldCharType="begin"/>
    </w:r>
    <w:r w:rsidR="006C513E">
      <w:rPr>
        <w:rStyle w:val="PageNumber"/>
      </w:rPr>
      <w:instrText xml:space="preserve">PAGE  </w:instrText>
    </w:r>
    <w:r>
      <w:rPr>
        <w:rStyle w:val="PageNumber"/>
      </w:rPr>
      <w:fldChar w:fldCharType="separate"/>
    </w:r>
    <w:r w:rsidR="006C513E">
      <w:rPr>
        <w:rStyle w:val="PageNumber"/>
        <w:noProof/>
      </w:rPr>
      <w:t>11</w:t>
    </w:r>
    <w:r>
      <w:rPr>
        <w:rStyle w:val="PageNumber"/>
      </w:rPr>
      <w:fldChar w:fldCharType="end"/>
    </w:r>
  </w:p>
  <w:p w:rsidR="006C513E" w:rsidRDefault="006C51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3E" w:rsidRDefault="006C513E">
    <w:pPr>
      <w:pStyle w:val="Footer"/>
      <w:framePr w:wrap="around" w:vAnchor="text" w:hAnchor="margin" w:xAlign="right" w:y="1"/>
      <w:rPr>
        <w:rStyle w:val="PageNumber"/>
        <w:lang w:val="bg-BG"/>
      </w:rPr>
    </w:pPr>
  </w:p>
  <w:p w:rsidR="006C513E" w:rsidRDefault="006C513E">
    <w:pPr>
      <w:pStyle w:val="Footer"/>
      <w:ind w:right="360" w:firstLine="360"/>
      <w:rPr>
        <w:lang w:val="bg-BG"/>
      </w:rPr>
    </w:pPr>
    <w:r>
      <w:rPr>
        <w:lang w:val="bg-BG"/>
      </w:rPr>
      <w:tab/>
    </w:r>
    <w:r>
      <w:rPr>
        <w:lang w:val="bg-BG"/>
      </w:rPr>
      <w:t xml:space="preserve">- </w:t>
    </w:r>
    <w:r w:rsidR="00221B1A">
      <w:rPr>
        <w:lang w:val="bg-BG"/>
      </w:rPr>
      <w:fldChar w:fldCharType="begin"/>
    </w:r>
    <w:r>
      <w:rPr>
        <w:lang w:val="bg-BG"/>
      </w:rPr>
      <w:instrText xml:space="preserve"> PAGE </w:instrText>
    </w:r>
    <w:r w:rsidR="00221B1A">
      <w:rPr>
        <w:lang w:val="bg-BG"/>
      </w:rPr>
      <w:fldChar w:fldCharType="separate"/>
    </w:r>
    <w:r w:rsidR="00A46C1B">
      <w:rPr>
        <w:noProof/>
        <w:lang w:val="bg-BG"/>
      </w:rPr>
      <w:t>20</w:t>
    </w:r>
    <w:r w:rsidR="00221B1A">
      <w:rPr>
        <w:lang w:val="bg-BG"/>
      </w:rPr>
      <w:fldChar w:fldCharType="end"/>
    </w:r>
    <w:r>
      <w:rPr>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42" w:rsidRDefault="005D2342">
      <w:r>
        <w:separator/>
      </w:r>
    </w:p>
  </w:footnote>
  <w:footnote w:type="continuationSeparator" w:id="0">
    <w:p w:rsidR="005D2342" w:rsidRDefault="005D2342">
      <w:r>
        <w:continuationSeparator/>
      </w:r>
    </w:p>
  </w:footnote>
  <w:footnote w:id="1">
    <w:p w:rsidR="006C513E" w:rsidRDefault="006C513E">
      <w:pPr>
        <w:pStyle w:val="FootnoteText"/>
        <w:rPr>
          <w:sz w:val="16"/>
        </w:rPr>
      </w:pPr>
      <w:r>
        <w:rPr>
          <w:sz w:val="16"/>
        </w:rPr>
        <w:t>Декларацията се попълва от лицата по чл.47, ал.4 от ЗОП, а именно:</w:t>
      </w:r>
    </w:p>
    <w:p w:rsidR="006C513E" w:rsidRDefault="006C513E">
      <w:pPr>
        <w:pStyle w:val="FootnoteText"/>
        <w:rPr>
          <w:sz w:val="16"/>
        </w:rPr>
      </w:pPr>
      <w:r>
        <w:rPr>
          <w:sz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6C513E" w:rsidRDefault="006C513E">
      <w:pPr>
        <w:pStyle w:val="FootnoteText"/>
        <w:rPr>
          <w:sz w:val="16"/>
        </w:rPr>
      </w:pPr>
      <w:r>
        <w:rPr>
          <w:sz w:val="16"/>
        </w:rPr>
        <w:t>1. при събирателно дружество - за лицата по чл. 84, ал.1 и чл. 89, ал. 1 от Търговския закон;</w:t>
      </w:r>
    </w:p>
    <w:p w:rsidR="006C513E" w:rsidRDefault="006C513E">
      <w:pPr>
        <w:pStyle w:val="FootnoteText"/>
        <w:rPr>
          <w:sz w:val="16"/>
        </w:rPr>
      </w:pPr>
      <w:r>
        <w:rPr>
          <w:sz w:val="16"/>
        </w:rPr>
        <w:t>2. при командно дружество - за лицата по чл. 105 от Търговския закон, без ограничено отговорните съдружници;</w:t>
      </w:r>
    </w:p>
    <w:p w:rsidR="006C513E" w:rsidRDefault="006C513E">
      <w:pPr>
        <w:pStyle w:val="FootnoteText"/>
        <w:rPr>
          <w:sz w:val="16"/>
        </w:rPr>
      </w:pPr>
      <w:r>
        <w:rPr>
          <w:sz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6C513E" w:rsidRDefault="006C513E">
      <w:pPr>
        <w:pStyle w:val="FootnoteText"/>
        <w:rPr>
          <w:sz w:val="16"/>
        </w:rPr>
      </w:pPr>
      <w:r>
        <w:rPr>
          <w:sz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6C513E" w:rsidRDefault="006C513E">
      <w:pPr>
        <w:pStyle w:val="FootnoteText"/>
        <w:rPr>
          <w:sz w:val="16"/>
        </w:rPr>
      </w:pPr>
      <w:r>
        <w:rPr>
          <w:sz w:val="16"/>
        </w:rPr>
        <w:t>5. при командно дружество с акции - за лицата по чл. 244, ал 4 от Търговския закон;</w:t>
      </w:r>
    </w:p>
    <w:p w:rsidR="006C513E" w:rsidRDefault="006C513E">
      <w:pPr>
        <w:pStyle w:val="FootnoteText"/>
        <w:rPr>
          <w:sz w:val="16"/>
        </w:rPr>
      </w:pPr>
      <w:r>
        <w:rPr>
          <w:sz w:val="16"/>
        </w:rPr>
        <w:t>6. във всички останали случаи - за лицата, които представляват кандидата или участника</w:t>
      </w:r>
    </w:p>
    <w:p w:rsidR="006C513E" w:rsidRDefault="006C513E">
      <w:pPr>
        <w:pStyle w:val="FootnoteText"/>
        <w:rPr>
          <w:lang w:val="be-BY"/>
        </w:rPr>
      </w:pPr>
    </w:p>
  </w:footnote>
  <w:footnote w:id="2">
    <w:p w:rsidR="006C513E" w:rsidRDefault="006C513E">
      <w:pPr>
        <w:jc w:val="both"/>
        <w:rPr>
          <w:color w:val="000000"/>
          <w:sz w:val="16"/>
        </w:rPr>
      </w:pPr>
      <w:r>
        <w:rPr>
          <w:rStyle w:val="FootnoteReference"/>
          <w:b/>
          <w:sz w:val="16"/>
        </w:rPr>
        <w:footnoteRef/>
      </w:r>
      <w:r>
        <w:rPr>
          <w:b/>
          <w:sz w:val="16"/>
        </w:rPr>
        <w:t xml:space="preserve"> Виж</w:t>
      </w:r>
      <w:r>
        <w:rPr>
          <w:sz w:val="16"/>
        </w:rPr>
        <w:t xml:space="preserve"> -  </w:t>
      </w:r>
      <w:r>
        <w:rPr>
          <w:b/>
          <w:sz w:val="16"/>
          <w:u w:val="single"/>
        </w:rPr>
        <w:t xml:space="preserve">§1, т. </w:t>
      </w:r>
      <w:r>
        <w:rPr>
          <w:b/>
          <w:color w:val="000000"/>
          <w:sz w:val="16"/>
          <w:u w:val="single"/>
        </w:rPr>
        <w:t>23а от ДР на ЗОП -  "Свързани лица" са:</w:t>
      </w:r>
      <w:r>
        <w:rPr>
          <w:color w:val="000000"/>
          <w:sz w:val="16"/>
        </w:rPr>
        <w:t xml:space="preserve"> </w:t>
      </w:r>
    </w:p>
    <w:p w:rsidR="006C513E" w:rsidRDefault="006C513E">
      <w:pPr>
        <w:jc w:val="both"/>
        <w:rPr>
          <w:color w:val="000000"/>
          <w:sz w:val="16"/>
        </w:rPr>
      </w:pPr>
      <w:r>
        <w:rPr>
          <w:i/>
          <w:sz w:val="16"/>
        </w:rPr>
        <w:t>а)</w:t>
      </w:r>
      <w:r>
        <w:rPr>
          <w:color w:val="000000"/>
          <w:sz w:val="16"/>
        </w:rPr>
        <w:t xml:space="preserve"> роднини по права линия без ограничение;</w:t>
      </w:r>
    </w:p>
    <w:p w:rsidR="006C513E" w:rsidRDefault="006C513E">
      <w:pPr>
        <w:jc w:val="both"/>
        <w:rPr>
          <w:color w:val="000000"/>
          <w:sz w:val="16"/>
        </w:rPr>
      </w:pPr>
      <w:r>
        <w:rPr>
          <w:rStyle w:val="alcapt2"/>
          <w:color w:val="000000"/>
          <w:sz w:val="16"/>
        </w:rPr>
        <w:t>б)</w:t>
      </w:r>
      <w:r>
        <w:rPr>
          <w:color w:val="000000"/>
          <w:sz w:val="16"/>
        </w:rPr>
        <w:t xml:space="preserve"> роднини по съребрена линия до четвърта степен включително;</w:t>
      </w:r>
    </w:p>
    <w:p w:rsidR="006C513E" w:rsidRDefault="006C513E">
      <w:pPr>
        <w:jc w:val="both"/>
        <w:rPr>
          <w:color w:val="000000"/>
          <w:sz w:val="16"/>
        </w:rPr>
      </w:pPr>
      <w:r>
        <w:rPr>
          <w:rStyle w:val="alcapt2"/>
          <w:color w:val="000000"/>
          <w:sz w:val="16"/>
        </w:rPr>
        <w:t>в)</w:t>
      </w:r>
      <w:r>
        <w:rPr>
          <w:color w:val="000000"/>
          <w:sz w:val="16"/>
        </w:rPr>
        <w:t xml:space="preserve"> роднини по сватовство - до втора степен включително;</w:t>
      </w:r>
    </w:p>
    <w:p w:rsidR="006C513E" w:rsidRDefault="006C513E">
      <w:pPr>
        <w:jc w:val="both"/>
        <w:rPr>
          <w:color w:val="000000"/>
          <w:sz w:val="16"/>
        </w:rPr>
      </w:pPr>
      <w:r>
        <w:rPr>
          <w:rStyle w:val="alcapt2"/>
          <w:color w:val="000000"/>
          <w:sz w:val="16"/>
        </w:rPr>
        <w:t>г)</w:t>
      </w:r>
      <w:r>
        <w:rPr>
          <w:color w:val="000000"/>
          <w:sz w:val="16"/>
        </w:rPr>
        <w:t xml:space="preserve"> съпрузи или лица, които се намират във фактическо съжителство;</w:t>
      </w:r>
    </w:p>
    <w:p w:rsidR="006C513E" w:rsidRDefault="006C513E">
      <w:pPr>
        <w:jc w:val="both"/>
        <w:rPr>
          <w:color w:val="000000"/>
          <w:sz w:val="16"/>
        </w:rPr>
      </w:pPr>
      <w:r>
        <w:rPr>
          <w:rStyle w:val="alcapt2"/>
          <w:color w:val="000000"/>
          <w:sz w:val="16"/>
        </w:rPr>
        <w:t>д)</w:t>
      </w:r>
      <w:r>
        <w:rPr>
          <w:color w:val="000000"/>
          <w:sz w:val="16"/>
        </w:rPr>
        <w:t xml:space="preserve"> съдружници;</w:t>
      </w:r>
    </w:p>
    <w:p w:rsidR="006C513E" w:rsidRDefault="006C513E">
      <w:pPr>
        <w:jc w:val="both"/>
        <w:rPr>
          <w:color w:val="000000"/>
          <w:sz w:val="16"/>
        </w:rPr>
      </w:pPr>
      <w:r>
        <w:rPr>
          <w:rStyle w:val="alcapt2"/>
          <w:color w:val="000000"/>
          <w:sz w:val="16"/>
        </w:rPr>
        <w:t>е)</w:t>
      </w:r>
      <w:r>
        <w:rPr>
          <w:color w:val="000000"/>
          <w:sz w:val="16"/>
        </w:rPr>
        <w:t xml:space="preserve"> лицата, едното от които участва в управлението на дружеството на другото;</w:t>
      </w:r>
    </w:p>
    <w:p w:rsidR="006C513E" w:rsidRDefault="006C513E">
      <w:pPr>
        <w:jc w:val="both"/>
        <w:rPr>
          <w:color w:val="000000"/>
          <w:sz w:val="16"/>
        </w:rPr>
      </w:pPr>
      <w:r>
        <w:rPr>
          <w:rStyle w:val="alcapt2"/>
          <w:color w:val="000000"/>
          <w:sz w:val="16"/>
        </w:rPr>
        <w:t>ж)</w:t>
      </w:r>
      <w:r>
        <w:rPr>
          <w:color w:val="000000"/>
          <w:sz w:val="16"/>
        </w:rPr>
        <w:t xml:space="preserve"> </w:t>
      </w:r>
      <w:proofErr w:type="gramStart"/>
      <w:r>
        <w:rPr>
          <w:color w:val="000000"/>
          <w:sz w:val="16"/>
        </w:rPr>
        <w:t>дружество</w:t>
      </w:r>
      <w:proofErr w:type="gramEnd"/>
      <w:r>
        <w:rPr>
          <w:color w:val="000000"/>
          <w:sz w:val="16"/>
        </w:rPr>
        <w:t xml:space="preserve"> и лице, което притежава повече от 5 на сто от дяловете или акциите, издадени с право на глас в дружеството.</w:t>
      </w:r>
    </w:p>
    <w:p w:rsidR="006C513E" w:rsidRDefault="006C513E">
      <w:pPr>
        <w:jc w:val="both"/>
      </w:pPr>
      <w:r>
        <w:rPr>
          <w:color w:val="000000"/>
          <w:sz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6C513E" w:rsidRDefault="006C513E">
      <w:pPr>
        <w:jc w:val="both"/>
        <w:rPr>
          <w:sz w:val="16"/>
        </w:rPr>
      </w:pPr>
      <w:r>
        <w:rPr>
          <w:rStyle w:val="FootnoteReference"/>
        </w:rPr>
        <w:footnoteRef/>
      </w:r>
      <w:r>
        <w:t xml:space="preserve"> </w:t>
      </w:r>
      <w:r>
        <w:rPr>
          <w:sz w:val="16"/>
        </w:rPr>
        <w:footnoteRef/>
      </w:r>
      <w:r>
        <w:rPr>
          <w:sz w:val="16"/>
        </w:rPr>
        <w:t xml:space="preserve"> </w:t>
      </w:r>
      <w:r>
        <w:rPr>
          <w:b/>
          <w:sz w:val="16"/>
          <w:u w:val="single"/>
        </w:rPr>
        <w:t>Виж - Чл. 21 и чл.22 от ЗПУКИ „</w:t>
      </w:r>
      <w:proofErr w:type="gramStart"/>
      <w:r>
        <w:rPr>
          <w:sz w:val="16"/>
        </w:rPr>
        <w:t>чл.21  (</w:t>
      </w:r>
      <w:proofErr w:type="gramEnd"/>
      <w:r>
        <w:rPr>
          <w:sz w:val="16"/>
        </w:rPr>
        <w:t xml:space="preserve">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6C513E" w:rsidRDefault="006C513E">
      <w:pPr>
        <w:jc w:val="both"/>
        <w:rPr>
          <w:sz w:val="16"/>
        </w:rPr>
      </w:pPr>
      <w:r>
        <w:rPr>
          <w:sz w:val="16"/>
        </w:rPr>
        <w:t>(2) Ограниченията се прилагат и за търговските дружества, свързани с дружествата по ал. 1.</w:t>
      </w:r>
    </w:p>
    <w:p w:rsidR="006C513E" w:rsidRDefault="006C513E">
      <w:pPr>
        <w:jc w:val="both"/>
        <w:rPr>
          <w:sz w:val="16"/>
        </w:rPr>
      </w:pPr>
      <w:proofErr w:type="gramStart"/>
      <w:r>
        <w:rPr>
          <w:b/>
          <w:sz w:val="16"/>
          <w:u w:val="single"/>
        </w:rPr>
        <w:t>Чл. 22.</w:t>
      </w:r>
      <w:proofErr w:type="gramEnd"/>
      <w:r>
        <w:rPr>
          <w:sz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6C513E" w:rsidRDefault="006C513E">
      <w:pPr>
        <w:jc w:val="both"/>
        <w:rPr>
          <w:sz w:val="16"/>
        </w:rPr>
      </w:pPr>
      <w:r>
        <w:rPr>
          <w:sz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sz w:val="16"/>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6C513E" w:rsidRDefault="006C513E">
      <w:pPr>
        <w:pStyle w:val="FootnoteText"/>
        <w:rPr>
          <w:sz w:val="16"/>
        </w:rPr>
      </w:pPr>
    </w:p>
    <w:p w:rsidR="006C513E" w:rsidRDefault="006C513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62688"/>
    <w:lvl w:ilvl="0">
      <w:start w:val="1"/>
      <w:numFmt w:val="decimal"/>
      <w:lvlText w:val="%1."/>
      <w:lvlJc w:val="left"/>
      <w:pPr>
        <w:tabs>
          <w:tab w:val="num" w:pos="1492"/>
        </w:tabs>
        <w:ind w:left="1492" w:hanging="360"/>
      </w:pPr>
    </w:lvl>
  </w:abstractNum>
  <w:abstractNum w:abstractNumId="1">
    <w:nsid w:val="FFFFFF7D"/>
    <w:multiLevelType w:val="singleLevel"/>
    <w:tmpl w:val="B9A0A11C"/>
    <w:lvl w:ilvl="0">
      <w:start w:val="1"/>
      <w:numFmt w:val="decimal"/>
      <w:lvlText w:val="%1."/>
      <w:lvlJc w:val="left"/>
      <w:pPr>
        <w:tabs>
          <w:tab w:val="num" w:pos="1209"/>
        </w:tabs>
        <w:ind w:left="1209" w:hanging="360"/>
      </w:pPr>
    </w:lvl>
  </w:abstractNum>
  <w:abstractNum w:abstractNumId="2">
    <w:nsid w:val="FFFFFF7E"/>
    <w:multiLevelType w:val="singleLevel"/>
    <w:tmpl w:val="BABC6472"/>
    <w:lvl w:ilvl="0">
      <w:start w:val="1"/>
      <w:numFmt w:val="decimal"/>
      <w:lvlText w:val="%1."/>
      <w:lvlJc w:val="left"/>
      <w:pPr>
        <w:tabs>
          <w:tab w:val="num" w:pos="926"/>
        </w:tabs>
        <w:ind w:left="926" w:hanging="360"/>
      </w:pPr>
    </w:lvl>
  </w:abstractNum>
  <w:abstractNum w:abstractNumId="3">
    <w:nsid w:val="FFFFFF7F"/>
    <w:multiLevelType w:val="singleLevel"/>
    <w:tmpl w:val="1FD466FC"/>
    <w:lvl w:ilvl="0">
      <w:start w:val="1"/>
      <w:numFmt w:val="decimal"/>
      <w:lvlText w:val="%1."/>
      <w:lvlJc w:val="left"/>
      <w:pPr>
        <w:tabs>
          <w:tab w:val="num" w:pos="643"/>
        </w:tabs>
        <w:ind w:left="643" w:hanging="360"/>
      </w:pPr>
    </w:lvl>
  </w:abstractNum>
  <w:abstractNum w:abstractNumId="4">
    <w:nsid w:val="FFFFFF80"/>
    <w:multiLevelType w:val="singleLevel"/>
    <w:tmpl w:val="5748BE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8A7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A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6E8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E6CBF4"/>
    <w:lvl w:ilvl="0">
      <w:start w:val="1"/>
      <w:numFmt w:val="decimal"/>
      <w:lvlText w:val="%1."/>
      <w:lvlJc w:val="left"/>
      <w:pPr>
        <w:tabs>
          <w:tab w:val="num" w:pos="360"/>
        </w:tabs>
        <w:ind w:left="360" w:hanging="360"/>
      </w:pPr>
    </w:lvl>
  </w:abstractNum>
  <w:abstractNum w:abstractNumId="9">
    <w:nsid w:val="FFFFFF89"/>
    <w:multiLevelType w:val="singleLevel"/>
    <w:tmpl w:val="1A0C9518"/>
    <w:lvl w:ilvl="0">
      <w:start w:val="1"/>
      <w:numFmt w:val="bullet"/>
      <w:lvlText w:val=""/>
      <w:lvlJc w:val="left"/>
      <w:pPr>
        <w:tabs>
          <w:tab w:val="num" w:pos="360"/>
        </w:tabs>
        <w:ind w:left="360" w:hanging="360"/>
      </w:pPr>
      <w:rPr>
        <w:rFonts w:ascii="Symbol" w:hAnsi="Symbol" w:hint="default"/>
      </w:rPr>
    </w:lvl>
  </w:abstractNum>
  <w:abstractNum w:abstractNumId="10">
    <w:nsid w:val="005158D3"/>
    <w:multiLevelType w:val="hybridMultilevel"/>
    <w:tmpl w:val="B0BCC614"/>
    <w:lvl w:ilvl="0" w:tplc="D0E2FDCC">
      <w:start w:val="1"/>
      <w:numFmt w:val="bullet"/>
      <w:pStyle w:val="quotebullet1"/>
      <w:lvlText w:val=""/>
      <w:lvlJc w:val="left"/>
      <w:pPr>
        <w:tabs>
          <w:tab w:val="num" w:pos="324"/>
        </w:tabs>
        <w:ind w:left="324" w:hanging="360"/>
      </w:pPr>
      <w:rPr>
        <w:rFonts w:ascii="Wingdings" w:hAnsi="Wingdings" w:hint="default"/>
      </w:rPr>
    </w:lvl>
    <w:lvl w:ilvl="1" w:tplc="FE34DDC4" w:tentative="1">
      <w:start w:val="1"/>
      <w:numFmt w:val="bullet"/>
      <w:lvlText w:val="o"/>
      <w:lvlJc w:val="left"/>
      <w:pPr>
        <w:tabs>
          <w:tab w:val="num" w:pos="1404"/>
        </w:tabs>
        <w:ind w:left="1404" w:hanging="360"/>
      </w:pPr>
      <w:rPr>
        <w:rFonts w:ascii="Courier New" w:hAnsi="Courier New" w:cs="Courier New" w:hint="default"/>
      </w:rPr>
    </w:lvl>
    <w:lvl w:ilvl="2" w:tplc="2DE64704" w:tentative="1">
      <w:start w:val="1"/>
      <w:numFmt w:val="bullet"/>
      <w:lvlText w:val=""/>
      <w:lvlJc w:val="left"/>
      <w:pPr>
        <w:tabs>
          <w:tab w:val="num" w:pos="2124"/>
        </w:tabs>
        <w:ind w:left="2124" w:hanging="360"/>
      </w:pPr>
      <w:rPr>
        <w:rFonts w:ascii="Wingdings" w:hAnsi="Wingdings" w:hint="default"/>
      </w:rPr>
    </w:lvl>
    <w:lvl w:ilvl="3" w:tplc="F886E8FE" w:tentative="1">
      <w:start w:val="1"/>
      <w:numFmt w:val="bullet"/>
      <w:lvlText w:val=""/>
      <w:lvlJc w:val="left"/>
      <w:pPr>
        <w:tabs>
          <w:tab w:val="num" w:pos="2844"/>
        </w:tabs>
        <w:ind w:left="2844" w:hanging="360"/>
      </w:pPr>
      <w:rPr>
        <w:rFonts w:ascii="Symbol" w:hAnsi="Symbol" w:hint="default"/>
      </w:rPr>
    </w:lvl>
    <w:lvl w:ilvl="4" w:tplc="D70678E4" w:tentative="1">
      <w:start w:val="1"/>
      <w:numFmt w:val="bullet"/>
      <w:lvlText w:val="o"/>
      <w:lvlJc w:val="left"/>
      <w:pPr>
        <w:tabs>
          <w:tab w:val="num" w:pos="3564"/>
        </w:tabs>
        <w:ind w:left="3564" w:hanging="360"/>
      </w:pPr>
      <w:rPr>
        <w:rFonts w:ascii="Courier New" w:hAnsi="Courier New" w:cs="Courier New" w:hint="default"/>
      </w:rPr>
    </w:lvl>
    <w:lvl w:ilvl="5" w:tplc="6102153A" w:tentative="1">
      <w:start w:val="1"/>
      <w:numFmt w:val="bullet"/>
      <w:lvlText w:val=""/>
      <w:lvlJc w:val="left"/>
      <w:pPr>
        <w:tabs>
          <w:tab w:val="num" w:pos="4284"/>
        </w:tabs>
        <w:ind w:left="4284" w:hanging="360"/>
      </w:pPr>
      <w:rPr>
        <w:rFonts w:ascii="Wingdings" w:hAnsi="Wingdings" w:hint="default"/>
      </w:rPr>
    </w:lvl>
    <w:lvl w:ilvl="6" w:tplc="99FAA078" w:tentative="1">
      <w:start w:val="1"/>
      <w:numFmt w:val="bullet"/>
      <w:lvlText w:val=""/>
      <w:lvlJc w:val="left"/>
      <w:pPr>
        <w:tabs>
          <w:tab w:val="num" w:pos="5004"/>
        </w:tabs>
        <w:ind w:left="5004" w:hanging="360"/>
      </w:pPr>
      <w:rPr>
        <w:rFonts w:ascii="Symbol" w:hAnsi="Symbol" w:hint="default"/>
      </w:rPr>
    </w:lvl>
    <w:lvl w:ilvl="7" w:tplc="9A02A410" w:tentative="1">
      <w:start w:val="1"/>
      <w:numFmt w:val="bullet"/>
      <w:lvlText w:val="o"/>
      <w:lvlJc w:val="left"/>
      <w:pPr>
        <w:tabs>
          <w:tab w:val="num" w:pos="5724"/>
        </w:tabs>
        <w:ind w:left="5724" w:hanging="360"/>
      </w:pPr>
      <w:rPr>
        <w:rFonts w:ascii="Courier New" w:hAnsi="Courier New" w:cs="Courier New" w:hint="default"/>
      </w:rPr>
    </w:lvl>
    <w:lvl w:ilvl="8" w:tplc="A20893CA" w:tentative="1">
      <w:start w:val="1"/>
      <w:numFmt w:val="bullet"/>
      <w:lvlText w:val=""/>
      <w:lvlJc w:val="left"/>
      <w:pPr>
        <w:tabs>
          <w:tab w:val="num" w:pos="6444"/>
        </w:tabs>
        <w:ind w:left="6444" w:hanging="360"/>
      </w:pPr>
      <w:rPr>
        <w:rFonts w:ascii="Wingdings" w:hAnsi="Wingdings" w:hint="default"/>
      </w:rPr>
    </w:lvl>
  </w:abstractNum>
  <w:abstractNum w:abstractNumId="11">
    <w:nsid w:val="04FF473D"/>
    <w:multiLevelType w:val="hybridMultilevel"/>
    <w:tmpl w:val="C8BC4EC2"/>
    <w:lvl w:ilvl="0" w:tplc="E9840CE2">
      <w:start w:val="1"/>
      <w:numFmt w:val="bullet"/>
      <w:lvlText w:val=""/>
      <w:lvlJc w:val="left"/>
      <w:pPr>
        <w:tabs>
          <w:tab w:val="num" w:pos="720"/>
        </w:tabs>
        <w:ind w:left="720" w:hanging="360"/>
      </w:pPr>
      <w:rPr>
        <w:rFonts w:ascii="Symbol" w:hAnsi="Symbol" w:hint="default"/>
      </w:rPr>
    </w:lvl>
    <w:lvl w:ilvl="1" w:tplc="89EA71F2" w:tentative="1">
      <w:start w:val="1"/>
      <w:numFmt w:val="bullet"/>
      <w:lvlText w:val="o"/>
      <w:lvlJc w:val="left"/>
      <w:pPr>
        <w:tabs>
          <w:tab w:val="num" w:pos="1440"/>
        </w:tabs>
        <w:ind w:left="1440" w:hanging="360"/>
      </w:pPr>
      <w:rPr>
        <w:rFonts w:ascii="Courier New" w:hAnsi="Courier New" w:cs="Courier New" w:hint="default"/>
      </w:rPr>
    </w:lvl>
    <w:lvl w:ilvl="2" w:tplc="B2D8AA30" w:tentative="1">
      <w:start w:val="1"/>
      <w:numFmt w:val="bullet"/>
      <w:lvlText w:val=""/>
      <w:lvlJc w:val="left"/>
      <w:pPr>
        <w:tabs>
          <w:tab w:val="num" w:pos="2160"/>
        </w:tabs>
        <w:ind w:left="2160" w:hanging="360"/>
      </w:pPr>
      <w:rPr>
        <w:rFonts w:ascii="Wingdings" w:hAnsi="Wingdings" w:hint="default"/>
      </w:rPr>
    </w:lvl>
    <w:lvl w:ilvl="3" w:tplc="A4E8E4D8" w:tentative="1">
      <w:start w:val="1"/>
      <w:numFmt w:val="bullet"/>
      <w:lvlText w:val=""/>
      <w:lvlJc w:val="left"/>
      <w:pPr>
        <w:tabs>
          <w:tab w:val="num" w:pos="2880"/>
        </w:tabs>
        <w:ind w:left="2880" w:hanging="360"/>
      </w:pPr>
      <w:rPr>
        <w:rFonts w:ascii="Symbol" w:hAnsi="Symbol" w:hint="default"/>
      </w:rPr>
    </w:lvl>
    <w:lvl w:ilvl="4" w:tplc="D9C85836" w:tentative="1">
      <w:start w:val="1"/>
      <w:numFmt w:val="bullet"/>
      <w:lvlText w:val="o"/>
      <w:lvlJc w:val="left"/>
      <w:pPr>
        <w:tabs>
          <w:tab w:val="num" w:pos="3600"/>
        </w:tabs>
        <w:ind w:left="3600" w:hanging="360"/>
      </w:pPr>
      <w:rPr>
        <w:rFonts w:ascii="Courier New" w:hAnsi="Courier New" w:cs="Courier New" w:hint="default"/>
      </w:rPr>
    </w:lvl>
    <w:lvl w:ilvl="5" w:tplc="976EDAF8" w:tentative="1">
      <w:start w:val="1"/>
      <w:numFmt w:val="bullet"/>
      <w:lvlText w:val=""/>
      <w:lvlJc w:val="left"/>
      <w:pPr>
        <w:tabs>
          <w:tab w:val="num" w:pos="4320"/>
        </w:tabs>
        <w:ind w:left="4320" w:hanging="360"/>
      </w:pPr>
      <w:rPr>
        <w:rFonts w:ascii="Wingdings" w:hAnsi="Wingdings" w:hint="default"/>
      </w:rPr>
    </w:lvl>
    <w:lvl w:ilvl="6" w:tplc="FF867FC6" w:tentative="1">
      <w:start w:val="1"/>
      <w:numFmt w:val="bullet"/>
      <w:lvlText w:val=""/>
      <w:lvlJc w:val="left"/>
      <w:pPr>
        <w:tabs>
          <w:tab w:val="num" w:pos="5040"/>
        </w:tabs>
        <w:ind w:left="5040" w:hanging="360"/>
      </w:pPr>
      <w:rPr>
        <w:rFonts w:ascii="Symbol" w:hAnsi="Symbol" w:hint="default"/>
      </w:rPr>
    </w:lvl>
    <w:lvl w:ilvl="7" w:tplc="64F6A35A" w:tentative="1">
      <w:start w:val="1"/>
      <w:numFmt w:val="bullet"/>
      <w:lvlText w:val="o"/>
      <w:lvlJc w:val="left"/>
      <w:pPr>
        <w:tabs>
          <w:tab w:val="num" w:pos="5760"/>
        </w:tabs>
        <w:ind w:left="5760" w:hanging="360"/>
      </w:pPr>
      <w:rPr>
        <w:rFonts w:ascii="Courier New" w:hAnsi="Courier New" w:cs="Courier New" w:hint="default"/>
      </w:rPr>
    </w:lvl>
    <w:lvl w:ilvl="8" w:tplc="4B2AFD38" w:tentative="1">
      <w:start w:val="1"/>
      <w:numFmt w:val="bullet"/>
      <w:lvlText w:val=""/>
      <w:lvlJc w:val="left"/>
      <w:pPr>
        <w:tabs>
          <w:tab w:val="num" w:pos="6480"/>
        </w:tabs>
        <w:ind w:left="6480" w:hanging="360"/>
      </w:pPr>
      <w:rPr>
        <w:rFonts w:ascii="Wingdings" w:hAnsi="Wingdings" w:hint="default"/>
      </w:rPr>
    </w:lvl>
  </w:abstractNum>
  <w:abstractNum w:abstractNumId="12">
    <w:nsid w:val="09D85064"/>
    <w:multiLevelType w:val="hybridMultilevel"/>
    <w:tmpl w:val="9B883986"/>
    <w:lvl w:ilvl="0" w:tplc="BC9A18B8">
      <w:start w:val="1"/>
      <w:numFmt w:val="decimal"/>
      <w:lvlText w:val="%1."/>
      <w:lvlJc w:val="left"/>
      <w:pPr>
        <w:tabs>
          <w:tab w:val="num" w:pos="390"/>
        </w:tabs>
        <w:ind w:left="390" w:hanging="390"/>
      </w:pPr>
      <w:rPr>
        <w:rFonts w:hint="default"/>
      </w:rPr>
    </w:lvl>
    <w:lvl w:ilvl="1" w:tplc="D3B2E9EE" w:tentative="1">
      <w:start w:val="1"/>
      <w:numFmt w:val="lowerLetter"/>
      <w:lvlText w:val="%2."/>
      <w:lvlJc w:val="left"/>
      <w:pPr>
        <w:tabs>
          <w:tab w:val="num" w:pos="1440"/>
        </w:tabs>
        <w:ind w:left="1440" w:hanging="360"/>
      </w:pPr>
    </w:lvl>
    <w:lvl w:ilvl="2" w:tplc="121E5F92" w:tentative="1">
      <w:start w:val="1"/>
      <w:numFmt w:val="lowerRoman"/>
      <w:lvlText w:val="%3."/>
      <w:lvlJc w:val="right"/>
      <w:pPr>
        <w:tabs>
          <w:tab w:val="num" w:pos="2160"/>
        </w:tabs>
        <w:ind w:left="2160" w:hanging="180"/>
      </w:pPr>
    </w:lvl>
    <w:lvl w:ilvl="3" w:tplc="0380A730" w:tentative="1">
      <w:start w:val="1"/>
      <w:numFmt w:val="decimal"/>
      <w:lvlText w:val="%4."/>
      <w:lvlJc w:val="left"/>
      <w:pPr>
        <w:tabs>
          <w:tab w:val="num" w:pos="2880"/>
        </w:tabs>
        <w:ind w:left="2880" w:hanging="360"/>
      </w:pPr>
    </w:lvl>
    <w:lvl w:ilvl="4" w:tplc="846A7DA0" w:tentative="1">
      <w:start w:val="1"/>
      <w:numFmt w:val="lowerLetter"/>
      <w:lvlText w:val="%5."/>
      <w:lvlJc w:val="left"/>
      <w:pPr>
        <w:tabs>
          <w:tab w:val="num" w:pos="3600"/>
        </w:tabs>
        <w:ind w:left="3600" w:hanging="360"/>
      </w:pPr>
    </w:lvl>
    <w:lvl w:ilvl="5" w:tplc="06BE2BD4" w:tentative="1">
      <w:start w:val="1"/>
      <w:numFmt w:val="lowerRoman"/>
      <w:lvlText w:val="%6."/>
      <w:lvlJc w:val="right"/>
      <w:pPr>
        <w:tabs>
          <w:tab w:val="num" w:pos="4320"/>
        </w:tabs>
        <w:ind w:left="4320" w:hanging="180"/>
      </w:pPr>
    </w:lvl>
    <w:lvl w:ilvl="6" w:tplc="EDBCC2BC" w:tentative="1">
      <w:start w:val="1"/>
      <w:numFmt w:val="decimal"/>
      <w:lvlText w:val="%7."/>
      <w:lvlJc w:val="left"/>
      <w:pPr>
        <w:tabs>
          <w:tab w:val="num" w:pos="5040"/>
        </w:tabs>
        <w:ind w:left="5040" w:hanging="360"/>
      </w:pPr>
    </w:lvl>
    <w:lvl w:ilvl="7" w:tplc="5D4A77D8" w:tentative="1">
      <w:start w:val="1"/>
      <w:numFmt w:val="lowerLetter"/>
      <w:lvlText w:val="%8."/>
      <w:lvlJc w:val="left"/>
      <w:pPr>
        <w:tabs>
          <w:tab w:val="num" w:pos="5760"/>
        </w:tabs>
        <w:ind w:left="5760" w:hanging="360"/>
      </w:pPr>
    </w:lvl>
    <w:lvl w:ilvl="8" w:tplc="3E187620" w:tentative="1">
      <w:start w:val="1"/>
      <w:numFmt w:val="lowerRoman"/>
      <w:lvlText w:val="%9."/>
      <w:lvlJc w:val="right"/>
      <w:pPr>
        <w:tabs>
          <w:tab w:val="num" w:pos="6480"/>
        </w:tabs>
        <w:ind w:left="6480" w:hanging="180"/>
      </w:pPr>
    </w:lvl>
  </w:abstractNum>
  <w:abstractNum w:abstractNumId="13">
    <w:nsid w:val="0E190698"/>
    <w:multiLevelType w:val="hybridMultilevel"/>
    <w:tmpl w:val="F6C235D2"/>
    <w:lvl w:ilvl="0" w:tplc="96A48C10">
      <w:start w:val="1"/>
      <w:numFmt w:val="decimal"/>
      <w:lvlText w:val="%1."/>
      <w:lvlJc w:val="left"/>
      <w:pPr>
        <w:ind w:left="720" w:hanging="360"/>
      </w:pPr>
      <w:rPr>
        <w:rFonts w:hint="default"/>
      </w:rPr>
    </w:lvl>
    <w:lvl w:ilvl="1" w:tplc="A64665DE" w:tentative="1">
      <w:start w:val="1"/>
      <w:numFmt w:val="lowerLetter"/>
      <w:lvlText w:val="%2."/>
      <w:lvlJc w:val="left"/>
      <w:pPr>
        <w:ind w:left="1440" w:hanging="360"/>
      </w:pPr>
    </w:lvl>
    <w:lvl w:ilvl="2" w:tplc="6914C5CA" w:tentative="1">
      <w:start w:val="1"/>
      <w:numFmt w:val="lowerRoman"/>
      <w:lvlText w:val="%3."/>
      <w:lvlJc w:val="right"/>
      <w:pPr>
        <w:ind w:left="2160" w:hanging="180"/>
      </w:pPr>
    </w:lvl>
    <w:lvl w:ilvl="3" w:tplc="7696C1A2" w:tentative="1">
      <w:start w:val="1"/>
      <w:numFmt w:val="decimal"/>
      <w:lvlText w:val="%4."/>
      <w:lvlJc w:val="left"/>
      <w:pPr>
        <w:ind w:left="2880" w:hanging="360"/>
      </w:pPr>
    </w:lvl>
    <w:lvl w:ilvl="4" w:tplc="1E143550" w:tentative="1">
      <w:start w:val="1"/>
      <w:numFmt w:val="lowerLetter"/>
      <w:lvlText w:val="%5."/>
      <w:lvlJc w:val="left"/>
      <w:pPr>
        <w:ind w:left="3600" w:hanging="360"/>
      </w:pPr>
    </w:lvl>
    <w:lvl w:ilvl="5" w:tplc="AD6A71AE" w:tentative="1">
      <w:start w:val="1"/>
      <w:numFmt w:val="lowerRoman"/>
      <w:lvlText w:val="%6."/>
      <w:lvlJc w:val="right"/>
      <w:pPr>
        <w:ind w:left="4320" w:hanging="180"/>
      </w:pPr>
    </w:lvl>
    <w:lvl w:ilvl="6" w:tplc="AD9E3214" w:tentative="1">
      <w:start w:val="1"/>
      <w:numFmt w:val="decimal"/>
      <w:lvlText w:val="%7."/>
      <w:lvlJc w:val="left"/>
      <w:pPr>
        <w:ind w:left="5040" w:hanging="360"/>
      </w:pPr>
    </w:lvl>
    <w:lvl w:ilvl="7" w:tplc="70420D76" w:tentative="1">
      <w:start w:val="1"/>
      <w:numFmt w:val="lowerLetter"/>
      <w:lvlText w:val="%8."/>
      <w:lvlJc w:val="left"/>
      <w:pPr>
        <w:ind w:left="5760" w:hanging="360"/>
      </w:pPr>
    </w:lvl>
    <w:lvl w:ilvl="8" w:tplc="C3F2D16C" w:tentative="1">
      <w:start w:val="1"/>
      <w:numFmt w:val="lowerRoman"/>
      <w:lvlText w:val="%9."/>
      <w:lvlJc w:val="right"/>
      <w:pPr>
        <w:ind w:left="6480" w:hanging="180"/>
      </w:pPr>
    </w:lvl>
  </w:abstractNum>
  <w:abstractNum w:abstractNumId="14">
    <w:nsid w:val="1A02715F"/>
    <w:multiLevelType w:val="multilevel"/>
    <w:tmpl w:val="AEE07A1C"/>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02559AD"/>
    <w:multiLevelType w:val="hybridMultilevel"/>
    <w:tmpl w:val="0C5A294E"/>
    <w:lvl w:ilvl="0" w:tplc="3BE40682">
      <w:start w:val="7"/>
      <w:numFmt w:val="decimal"/>
      <w:lvlText w:val="%1."/>
      <w:lvlJc w:val="left"/>
      <w:pPr>
        <w:tabs>
          <w:tab w:val="num" w:pos="1500"/>
        </w:tabs>
        <w:ind w:left="1500" w:hanging="360"/>
      </w:pPr>
      <w:rPr>
        <w:rFonts w:hint="default"/>
      </w:rPr>
    </w:lvl>
    <w:lvl w:ilvl="1" w:tplc="EB76937C" w:tentative="1">
      <w:start w:val="1"/>
      <w:numFmt w:val="lowerLetter"/>
      <w:lvlText w:val="%2."/>
      <w:lvlJc w:val="left"/>
      <w:pPr>
        <w:tabs>
          <w:tab w:val="num" w:pos="2220"/>
        </w:tabs>
        <w:ind w:left="2220" w:hanging="360"/>
      </w:pPr>
    </w:lvl>
    <w:lvl w:ilvl="2" w:tplc="A38E1260" w:tentative="1">
      <w:start w:val="1"/>
      <w:numFmt w:val="lowerRoman"/>
      <w:lvlText w:val="%3."/>
      <w:lvlJc w:val="right"/>
      <w:pPr>
        <w:tabs>
          <w:tab w:val="num" w:pos="2940"/>
        </w:tabs>
        <w:ind w:left="2940" w:hanging="180"/>
      </w:pPr>
    </w:lvl>
    <w:lvl w:ilvl="3" w:tplc="460EFB8A" w:tentative="1">
      <w:start w:val="1"/>
      <w:numFmt w:val="decimal"/>
      <w:lvlText w:val="%4."/>
      <w:lvlJc w:val="left"/>
      <w:pPr>
        <w:tabs>
          <w:tab w:val="num" w:pos="3660"/>
        </w:tabs>
        <w:ind w:left="3660" w:hanging="360"/>
      </w:pPr>
    </w:lvl>
    <w:lvl w:ilvl="4" w:tplc="98CEB1C6" w:tentative="1">
      <w:start w:val="1"/>
      <w:numFmt w:val="lowerLetter"/>
      <w:lvlText w:val="%5."/>
      <w:lvlJc w:val="left"/>
      <w:pPr>
        <w:tabs>
          <w:tab w:val="num" w:pos="4380"/>
        </w:tabs>
        <w:ind w:left="4380" w:hanging="360"/>
      </w:pPr>
    </w:lvl>
    <w:lvl w:ilvl="5" w:tplc="7BF60C2C" w:tentative="1">
      <w:start w:val="1"/>
      <w:numFmt w:val="lowerRoman"/>
      <w:lvlText w:val="%6."/>
      <w:lvlJc w:val="right"/>
      <w:pPr>
        <w:tabs>
          <w:tab w:val="num" w:pos="5100"/>
        </w:tabs>
        <w:ind w:left="5100" w:hanging="180"/>
      </w:pPr>
    </w:lvl>
    <w:lvl w:ilvl="6" w:tplc="39BC3B88" w:tentative="1">
      <w:start w:val="1"/>
      <w:numFmt w:val="decimal"/>
      <w:lvlText w:val="%7."/>
      <w:lvlJc w:val="left"/>
      <w:pPr>
        <w:tabs>
          <w:tab w:val="num" w:pos="5820"/>
        </w:tabs>
        <w:ind w:left="5820" w:hanging="360"/>
      </w:pPr>
    </w:lvl>
    <w:lvl w:ilvl="7" w:tplc="2D5A5954" w:tentative="1">
      <w:start w:val="1"/>
      <w:numFmt w:val="lowerLetter"/>
      <w:lvlText w:val="%8."/>
      <w:lvlJc w:val="left"/>
      <w:pPr>
        <w:tabs>
          <w:tab w:val="num" w:pos="6540"/>
        </w:tabs>
        <w:ind w:left="6540" w:hanging="360"/>
      </w:pPr>
    </w:lvl>
    <w:lvl w:ilvl="8" w:tplc="6270EF40" w:tentative="1">
      <w:start w:val="1"/>
      <w:numFmt w:val="lowerRoman"/>
      <w:lvlText w:val="%9."/>
      <w:lvlJc w:val="right"/>
      <w:pPr>
        <w:tabs>
          <w:tab w:val="num" w:pos="7260"/>
        </w:tabs>
        <w:ind w:left="7260" w:hanging="180"/>
      </w:pPr>
    </w:lvl>
  </w:abstractNum>
  <w:abstractNum w:abstractNumId="16">
    <w:nsid w:val="20370C06"/>
    <w:multiLevelType w:val="hybridMultilevel"/>
    <w:tmpl w:val="318C2D18"/>
    <w:lvl w:ilvl="0" w:tplc="A0B2354C">
      <w:start w:val="1"/>
      <w:numFmt w:val="decimal"/>
      <w:lvlText w:val="%1."/>
      <w:lvlJc w:val="left"/>
      <w:pPr>
        <w:tabs>
          <w:tab w:val="num" w:pos="786"/>
        </w:tabs>
        <w:ind w:left="786" w:hanging="360"/>
      </w:pPr>
      <w:rPr>
        <w:rFonts w:hint="default"/>
      </w:rPr>
    </w:lvl>
    <w:lvl w:ilvl="1" w:tplc="0FF8E0C6" w:tentative="1">
      <w:start w:val="1"/>
      <w:numFmt w:val="lowerLetter"/>
      <w:lvlText w:val="%2."/>
      <w:lvlJc w:val="left"/>
      <w:pPr>
        <w:tabs>
          <w:tab w:val="num" w:pos="1506"/>
        </w:tabs>
        <w:ind w:left="1506" w:hanging="360"/>
      </w:pPr>
    </w:lvl>
    <w:lvl w:ilvl="2" w:tplc="A7781A26" w:tentative="1">
      <w:start w:val="1"/>
      <w:numFmt w:val="lowerRoman"/>
      <w:lvlText w:val="%3."/>
      <w:lvlJc w:val="right"/>
      <w:pPr>
        <w:tabs>
          <w:tab w:val="num" w:pos="2226"/>
        </w:tabs>
        <w:ind w:left="2226" w:hanging="180"/>
      </w:pPr>
    </w:lvl>
    <w:lvl w:ilvl="3" w:tplc="95E894E4" w:tentative="1">
      <w:start w:val="1"/>
      <w:numFmt w:val="decimal"/>
      <w:lvlText w:val="%4."/>
      <w:lvlJc w:val="left"/>
      <w:pPr>
        <w:tabs>
          <w:tab w:val="num" w:pos="2946"/>
        </w:tabs>
        <w:ind w:left="2946" w:hanging="360"/>
      </w:pPr>
    </w:lvl>
    <w:lvl w:ilvl="4" w:tplc="66F05F8E" w:tentative="1">
      <w:start w:val="1"/>
      <w:numFmt w:val="lowerLetter"/>
      <w:lvlText w:val="%5."/>
      <w:lvlJc w:val="left"/>
      <w:pPr>
        <w:tabs>
          <w:tab w:val="num" w:pos="3666"/>
        </w:tabs>
        <w:ind w:left="3666" w:hanging="360"/>
      </w:pPr>
    </w:lvl>
    <w:lvl w:ilvl="5" w:tplc="5FA0F8CA" w:tentative="1">
      <w:start w:val="1"/>
      <w:numFmt w:val="lowerRoman"/>
      <w:lvlText w:val="%6."/>
      <w:lvlJc w:val="right"/>
      <w:pPr>
        <w:tabs>
          <w:tab w:val="num" w:pos="4386"/>
        </w:tabs>
        <w:ind w:left="4386" w:hanging="180"/>
      </w:pPr>
    </w:lvl>
    <w:lvl w:ilvl="6" w:tplc="238C0390" w:tentative="1">
      <w:start w:val="1"/>
      <w:numFmt w:val="decimal"/>
      <w:lvlText w:val="%7."/>
      <w:lvlJc w:val="left"/>
      <w:pPr>
        <w:tabs>
          <w:tab w:val="num" w:pos="5106"/>
        </w:tabs>
        <w:ind w:left="5106" w:hanging="360"/>
      </w:pPr>
    </w:lvl>
    <w:lvl w:ilvl="7" w:tplc="08CA9FC0" w:tentative="1">
      <w:start w:val="1"/>
      <w:numFmt w:val="lowerLetter"/>
      <w:lvlText w:val="%8."/>
      <w:lvlJc w:val="left"/>
      <w:pPr>
        <w:tabs>
          <w:tab w:val="num" w:pos="5826"/>
        </w:tabs>
        <w:ind w:left="5826" w:hanging="360"/>
      </w:pPr>
    </w:lvl>
    <w:lvl w:ilvl="8" w:tplc="0144F430" w:tentative="1">
      <w:start w:val="1"/>
      <w:numFmt w:val="lowerRoman"/>
      <w:lvlText w:val="%9."/>
      <w:lvlJc w:val="right"/>
      <w:pPr>
        <w:tabs>
          <w:tab w:val="num" w:pos="6546"/>
        </w:tabs>
        <w:ind w:left="6546" w:hanging="180"/>
      </w:pPr>
    </w:lvl>
  </w:abstractNum>
  <w:abstractNum w:abstractNumId="17">
    <w:nsid w:val="2BA17C65"/>
    <w:multiLevelType w:val="hybridMultilevel"/>
    <w:tmpl w:val="4C326ACA"/>
    <w:lvl w:ilvl="0" w:tplc="1990169E">
      <w:start w:val="1"/>
      <w:numFmt w:val="decimal"/>
      <w:lvlText w:val="%1."/>
      <w:lvlJc w:val="left"/>
      <w:pPr>
        <w:tabs>
          <w:tab w:val="num" w:pos="786"/>
        </w:tabs>
        <w:ind w:left="786" w:hanging="360"/>
      </w:pPr>
      <w:rPr>
        <w:rFonts w:hint="default"/>
      </w:rPr>
    </w:lvl>
    <w:lvl w:ilvl="1" w:tplc="05665D60" w:tentative="1">
      <w:start w:val="1"/>
      <w:numFmt w:val="lowerLetter"/>
      <w:lvlText w:val="%2."/>
      <w:lvlJc w:val="left"/>
      <w:pPr>
        <w:tabs>
          <w:tab w:val="num" w:pos="1440"/>
        </w:tabs>
        <w:ind w:left="1440" w:hanging="360"/>
      </w:pPr>
    </w:lvl>
    <w:lvl w:ilvl="2" w:tplc="C1403DA0" w:tentative="1">
      <w:start w:val="1"/>
      <w:numFmt w:val="lowerRoman"/>
      <w:lvlText w:val="%3."/>
      <w:lvlJc w:val="right"/>
      <w:pPr>
        <w:tabs>
          <w:tab w:val="num" w:pos="2160"/>
        </w:tabs>
        <w:ind w:left="2160" w:hanging="180"/>
      </w:pPr>
    </w:lvl>
    <w:lvl w:ilvl="3" w:tplc="A1746058" w:tentative="1">
      <w:start w:val="1"/>
      <w:numFmt w:val="decimal"/>
      <w:lvlText w:val="%4."/>
      <w:lvlJc w:val="left"/>
      <w:pPr>
        <w:tabs>
          <w:tab w:val="num" w:pos="2880"/>
        </w:tabs>
        <w:ind w:left="2880" w:hanging="360"/>
      </w:pPr>
    </w:lvl>
    <w:lvl w:ilvl="4" w:tplc="73D8926E" w:tentative="1">
      <w:start w:val="1"/>
      <w:numFmt w:val="lowerLetter"/>
      <w:lvlText w:val="%5."/>
      <w:lvlJc w:val="left"/>
      <w:pPr>
        <w:tabs>
          <w:tab w:val="num" w:pos="3600"/>
        </w:tabs>
        <w:ind w:left="3600" w:hanging="360"/>
      </w:pPr>
    </w:lvl>
    <w:lvl w:ilvl="5" w:tplc="0A7A5CA0" w:tentative="1">
      <w:start w:val="1"/>
      <w:numFmt w:val="lowerRoman"/>
      <w:lvlText w:val="%6."/>
      <w:lvlJc w:val="right"/>
      <w:pPr>
        <w:tabs>
          <w:tab w:val="num" w:pos="4320"/>
        </w:tabs>
        <w:ind w:left="4320" w:hanging="180"/>
      </w:pPr>
    </w:lvl>
    <w:lvl w:ilvl="6" w:tplc="BE401C6C" w:tentative="1">
      <w:start w:val="1"/>
      <w:numFmt w:val="decimal"/>
      <w:lvlText w:val="%7."/>
      <w:lvlJc w:val="left"/>
      <w:pPr>
        <w:tabs>
          <w:tab w:val="num" w:pos="5040"/>
        </w:tabs>
        <w:ind w:left="5040" w:hanging="360"/>
      </w:pPr>
    </w:lvl>
    <w:lvl w:ilvl="7" w:tplc="DEC6D5A2" w:tentative="1">
      <w:start w:val="1"/>
      <w:numFmt w:val="lowerLetter"/>
      <w:lvlText w:val="%8."/>
      <w:lvlJc w:val="left"/>
      <w:pPr>
        <w:tabs>
          <w:tab w:val="num" w:pos="5760"/>
        </w:tabs>
        <w:ind w:left="5760" w:hanging="360"/>
      </w:pPr>
    </w:lvl>
    <w:lvl w:ilvl="8" w:tplc="41CCBFCC" w:tentative="1">
      <w:start w:val="1"/>
      <w:numFmt w:val="lowerRoman"/>
      <w:lvlText w:val="%9."/>
      <w:lvlJc w:val="right"/>
      <w:pPr>
        <w:tabs>
          <w:tab w:val="num" w:pos="6480"/>
        </w:tabs>
        <w:ind w:left="6480" w:hanging="180"/>
      </w:pPr>
    </w:lvl>
  </w:abstractNum>
  <w:abstractNum w:abstractNumId="18">
    <w:nsid w:val="30403679"/>
    <w:multiLevelType w:val="hybridMultilevel"/>
    <w:tmpl w:val="00E4A51A"/>
    <w:lvl w:ilvl="0" w:tplc="7982F0A6">
      <w:start w:val="1"/>
      <w:numFmt w:val="bullet"/>
      <w:lvlText w:val=""/>
      <w:lvlJc w:val="left"/>
      <w:pPr>
        <w:tabs>
          <w:tab w:val="num" w:pos="1353"/>
        </w:tabs>
        <w:ind w:left="1353" w:hanging="360"/>
      </w:pPr>
      <w:rPr>
        <w:rFonts w:ascii="Symbol" w:hAnsi="Symbol" w:cs="Symbol" w:hint="default"/>
      </w:rPr>
    </w:lvl>
    <w:lvl w:ilvl="1" w:tplc="B77A79FA">
      <w:start w:val="1"/>
      <w:numFmt w:val="bullet"/>
      <w:lvlText w:val="o"/>
      <w:lvlJc w:val="left"/>
      <w:pPr>
        <w:tabs>
          <w:tab w:val="num" w:pos="2073"/>
        </w:tabs>
        <w:ind w:left="2073" w:hanging="360"/>
      </w:pPr>
      <w:rPr>
        <w:rFonts w:ascii="Courier New" w:hAnsi="Courier New" w:cs="Courier New" w:hint="default"/>
      </w:rPr>
    </w:lvl>
    <w:lvl w:ilvl="2" w:tplc="EFE23C0E">
      <w:start w:val="1"/>
      <w:numFmt w:val="bullet"/>
      <w:lvlText w:val=""/>
      <w:lvlJc w:val="left"/>
      <w:pPr>
        <w:tabs>
          <w:tab w:val="num" w:pos="2793"/>
        </w:tabs>
        <w:ind w:left="2793" w:hanging="360"/>
      </w:pPr>
      <w:rPr>
        <w:rFonts w:ascii="Wingdings" w:hAnsi="Wingdings" w:cs="Wingdings" w:hint="default"/>
      </w:rPr>
    </w:lvl>
    <w:lvl w:ilvl="3" w:tplc="713ED210">
      <w:start w:val="1"/>
      <w:numFmt w:val="bullet"/>
      <w:lvlText w:val=""/>
      <w:lvlJc w:val="left"/>
      <w:pPr>
        <w:tabs>
          <w:tab w:val="num" w:pos="3513"/>
        </w:tabs>
        <w:ind w:left="3513" w:hanging="360"/>
      </w:pPr>
      <w:rPr>
        <w:rFonts w:ascii="Symbol" w:hAnsi="Symbol" w:cs="Symbol" w:hint="default"/>
      </w:rPr>
    </w:lvl>
    <w:lvl w:ilvl="4" w:tplc="31782A5C">
      <w:start w:val="1"/>
      <w:numFmt w:val="bullet"/>
      <w:lvlText w:val="o"/>
      <w:lvlJc w:val="left"/>
      <w:pPr>
        <w:tabs>
          <w:tab w:val="num" w:pos="4233"/>
        </w:tabs>
        <w:ind w:left="4233" w:hanging="360"/>
      </w:pPr>
      <w:rPr>
        <w:rFonts w:ascii="Courier New" w:hAnsi="Courier New" w:cs="Courier New" w:hint="default"/>
      </w:rPr>
    </w:lvl>
    <w:lvl w:ilvl="5" w:tplc="9086041A">
      <w:start w:val="1"/>
      <w:numFmt w:val="bullet"/>
      <w:lvlText w:val=""/>
      <w:lvlJc w:val="left"/>
      <w:pPr>
        <w:tabs>
          <w:tab w:val="num" w:pos="4953"/>
        </w:tabs>
        <w:ind w:left="4953" w:hanging="360"/>
      </w:pPr>
      <w:rPr>
        <w:rFonts w:ascii="Wingdings" w:hAnsi="Wingdings" w:cs="Wingdings" w:hint="default"/>
      </w:rPr>
    </w:lvl>
    <w:lvl w:ilvl="6" w:tplc="A11C2E24">
      <w:start w:val="1"/>
      <w:numFmt w:val="bullet"/>
      <w:lvlText w:val=""/>
      <w:lvlJc w:val="left"/>
      <w:pPr>
        <w:tabs>
          <w:tab w:val="num" w:pos="5673"/>
        </w:tabs>
        <w:ind w:left="5673" w:hanging="360"/>
      </w:pPr>
      <w:rPr>
        <w:rFonts w:ascii="Symbol" w:hAnsi="Symbol" w:cs="Symbol" w:hint="default"/>
      </w:rPr>
    </w:lvl>
    <w:lvl w:ilvl="7" w:tplc="98FEE63C">
      <w:start w:val="1"/>
      <w:numFmt w:val="bullet"/>
      <w:lvlText w:val="o"/>
      <w:lvlJc w:val="left"/>
      <w:pPr>
        <w:tabs>
          <w:tab w:val="num" w:pos="6393"/>
        </w:tabs>
        <w:ind w:left="6393" w:hanging="360"/>
      </w:pPr>
      <w:rPr>
        <w:rFonts w:ascii="Courier New" w:hAnsi="Courier New" w:cs="Courier New" w:hint="default"/>
      </w:rPr>
    </w:lvl>
    <w:lvl w:ilvl="8" w:tplc="25D24478">
      <w:start w:val="1"/>
      <w:numFmt w:val="bullet"/>
      <w:lvlText w:val=""/>
      <w:lvlJc w:val="left"/>
      <w:pPr>
        <w:tabs>
          <w:tab w:val="num" w:pos="7113"/>
        </w:tabs>
        <w:ind w:left="7113" w:hanging="360"/>
      </w:pPr>
      <w:rPr>
        <w:rFonts w:ascii="Wingdings" w:hAnsi="Wingdings" w:cs="Wingdings" w:hint="default"/>
      </w:rPr>
    </w:lvl>
  </w:abstractNum>
  <w:abstractNum w:abstractNumId="19">
    <w:nsid w:val="37807150"/>
    <w:multiLevelType w:val="hybridMultilevel"/>
    <w:tmpl w:val="B0449376"/>
    <w:lvl w:ilvl="0" w:tplc="CC52DCEC">
      <w:start w:val="1"/>
      <w:numFmt w:val="decimal"/>
      <w:lvlText w:val="%1."/>
      <w:lvlJc w:val="left"/>
      <w:pPr>
        <w:tabs>
          <w:tab w:val="num" w:pos="720"/>
        </w:tabs>
        <w:ind w:left="720" w:hanging="360"/>
      </w:pPr>
      <w:rPr>
        <w:rFonts w:hint="default"/>
      </w:rPr>
    </w:lvl>
    <w:lvl w:ilvl="1" w:tplc="CC485C2C" w:tentative="1">
      <w:start w:val="1"/>
      <w:numFmt w:val="lowerLetter"/>
      <w:lvlText w:val="%2."/>
      <w:lvlJc w:val="left"/>
      <w:pPr>
        <w:tabs>
          <w:tab w:val="num" w:pos="1440"/>
        </w:tabs>
        <w:ind w:left="1440" w:hanging="360"/>
      </w:pPr>
    </w:lvl>
    <w:lvl w:ilvl="2" w:tplc="65224E38" w:tentative="1">
      <w:start w:val="1"/>
      <w:numFmt w:val="lowerRoman"/>
      <w:lvlText w:val="%3."/>
      <w:lvlJc w:val="right"/>
      <w:pPr>
        <w:tabs>
          <w:tab w:val="num" w:pos="2160"/>
        </w:tabs>
        <w:ind w:left="2160" w:hanging="180"/>
      </w:pPr>
    </w:lvl>
    <w:lvl w:ilvl="3" w:tplc="3BC2FF36" w:tentative="1">
      <w:start w:val="1"/>
      <w:numFmt w:val="decimal"/>
      <w:lvlText w:val="%4."/>
      <w:lvlJc w:val="left"/>
      <w:pPr>
        <w:tabs>
          <w:tab w:val="num" w:pos="2880"/>
        </w:tabs>
        <w:ind w:left="2880" w:hanging="360"/>
      </w:pPr>
    </w:lvl>
    <w:lvl w:ilvl="4" w:tplc="66368758" w:tentative="1">
      <w:start w:val="1"/>
      <w:numFmt w:val="lowerLetter"/>
      <w:lvlText w:val="%5."/>
      <w:lvlJc w:val="left"/>
      <w:pPr>
        <w:tabs>
          <w:tab w:val="num" w:pos="3600"/>
        </w:tabs>
        <w:ind w:left="3600" w:hanging="360"/>
      </w:pPr>
    </w:lvl>
    <w:lvl w:ilvl="5" w:tplc="D1F2D838" w:tentative="1">
      <w:start w:val="1"/>
      <w:numFmt w:val="lowerRoman"/>
      <w:lvlText w:val="%6."/>
      <w:lvlJc w:val="right"/>
      <w:pPr>
        <w:tabs>
          <w:tab w:val="num" w:pos="4320"/>
        </w:tabs>
        <w:ind w:left="4320" w:hanging="180"/>
      </w:pPr>
    </w:lvl>
    <w:lvl w:ilvl="6" w:tplc="79F4243E" w:tentative="1">
      <w:start w:val="1"/>
      <w:numFmt w:val="decimal"/>
      <w:lvlText w:val="%7."/>
      <w:lvlJc w:val="left"/>
      <w:pPr>
        <w:tabs>
          <w:tab w:val="num" w:pos="5040"/>
        </w:tabs>
        <w:ind w:left="5040" w:hanging="360"/>
      </w:pPr>
    </w:lvl>
    <w:lvl w:ilvl="7" w:tplc="DB96BA94" w:tentative="1">
      <w:start w:val="1"/>
      <w:numFmt w:val="lowerLetter"/>
      <w:lvlText w:val="%8."/>
      <w:lvlJc w:val="left"/>
      <w:pPr>
        <w:tabs>
          <w:tab w:val="num" w:pos="5760"/>
        </w:tabs>
        <w:ind w:left="5760" w:hanging="360"/>
      </w:pPr>
    </w:lvl>
    <w:lvl w:ilvl="8" w:tplc="2FD8EFBA" w:tentative="1">
      <w:start w:val="1"/>
      <w:numFmt w:val="lowerRoman"/>
      <w:lvlText w:val="%9."/>
      <w:lvlJc w:val="right"/>
      <w:pPr>
        <w:tabs>
          <w:tab w:val="num" w:pos="6480"/>
        </w:tabs>
        <w:ind w:left="6480" w:hanging="180"/>
      </w:pPr>
    </w:lvl>
  </w:abstractNum>
  <w:abstractNum w:abstractNumId="20">
    <w:nsid w:val="398D1030"/>
    <w:multiLevelType w:val="hybridMultilevel"/>
    <w:tmpl w:val="05723CFE"/>
    <w:lvl w:ilvl="0" w:tplc="B3C06360">
      <w:start w:val="3"/>
      <w:numFmt w:val="decimal"/>
      <w:lvlText w:val="%1."/>
      <w:lvlJc w:val="left"/>
      <w:pPr>
        <w:ind w:left="720" w:hanging="360"/>
      </w:pPr>
      <w:rPr>
        <w:rFonts w:hint="default"/>
      </w:rPr>
    </w:lvl>
    <w:lvl w:ilvl="1" w:tplc="BC3C01F0">
      <w:start w:val="1"/>
      <w:numFmt w:val="lowerLetter"/>
      <w:lvlText w:val="%2."/>
      <w:lvlJc w:val="left"/>
      <w:pPr>
        <w:ind w:left="1440" w:hanging="360"/>
      </w:pPr>
    </w:lvl>
    <w:lvl w:ilvl="2" w:tplc="A13ACFEE">
      <w:start w:val="1"/>
      <w:numFmt w:val="lowerRoman"/>
      <w:lvlText w:val="%3."/>
      <w:lvlJc w:val="right"/>
      <w:pPr>
        <w:ind w:left="2160" w:hanging="180"/>
      </w:pPr>
    </w:lvl>
    <w:lvl w:ilvl="3" w:tplc="9CFE4B92">
      <w:start w:val="1"/>
      <w:numFmt w:val="decimal"/>
      <w:lvlText w:val="%4."/>
      <w:lvlJc w:val="left"/>
      <w:pPr>
        <w:ind w:left="2880" w:hanging="360"/>
      </w:pPr>
    </w:lvl>
    <w:lvl w:ilvl="4" w:tplc="72BCFEB8">
      <w:start w:val="1"/>
      <w:numFmt w:val="lowerLetter"/>
      <w:lvlText w:val="%5."/>
      <w:lvlJc w:val="left"/>
      <w:pPr>
        <w:ind w:left="3600" w:hanging="360"/>
      </w:pPr>
    </w:lvl>
    <w:lvl w:ilvl="5" w:tplc="9BF0EA02">
      <w:start w:val="1"/>
      <w:numFmt w:val="lowerRoman"/>
      <w:lvlText w:val="%6."/>
      <w:lvlJc w:val="right"/>
      <w:pPr>
        <w:ind w:left="4320" w:hanging="180"/>
      </w:pPr>
    </w:lvl>
    <w:lvl w:ilvl="6" w:tplc="ECF62716">
      <w:start w:val="1"/>
      <w:numFmt w:val="decimal"/>
      <w:lvlText w:val="%7."/>
      <w:lvlJc w:val="left"/>
      <w:pPr>
        <w:ind w:left="5040" w:hanging="360"/>
      </w:pPr>
    </w:lvl>
    <w:lvl w:ilvl="7" w:tplc="BE5ED3AA">
      <w:start w:val="1"/>
      <w:numFmt w:val="lowerLetter"/>
      <w:lvlText w:val="%8."/>
      <w:lvlJc w:val="left"/>
      <w:pPr>
        <w:ind w:left="5760" w:hanging="360"/>
      </w:pPr>
    </w:lvl>
    <w:lvl w:ilvl="8" w:tplc="CBEA7894">
      <w:start w:val="1"/>
      <w:numFmt w:val="lowerRoman"/>
      <w:lvlText w:val="%9."/>
      <w:lvlJc w:val="right"/>
      <w:pPr>
        <w:ind w:left="6480" w:hanging="180"/>
      </w:pPr>
    </w:lvl>
  </w:abstractNum>
  <w:abstractNum w:abstractNumId="21">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2">
    <w:nsid w:val="3FD04B16"/>
    <w:multiLevelType w:val="multilevel"/>
    <w:tmpl w:val="A4B2EEDE"/>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0926451"/>
    <w:multiLevelType w:val="hybridMultilevel"/>
    <w:tmpl w:val="A11C538E"/>
    <w:lvl w:ilvl="0" w:tplc="820EDB62">
      <w:start w:val="1"/>
      <w:numFmt w:val="decimal"/>
      <w:lvlText w:val="%1."/>
      <w:lvlJc w:val="left"/>
      <w:pPr>
        <w:tabs>
          <w:tab w:val="num" w:pos="786"/>
        </w:tabs>
        <w:ind w:left="786" w:hanging="360"/>
      </w:pPr>
      <w:rPr>
        <w:rFonts w:hint="default"/>
      </w:rPr>
    </w:lvl>
    <w:lvl w:ilvl="1" w:tplc="02584E78" w:tentative="1">
      <w:start w:val="1"/>
      <w:numFmt w:val="lowerLetter"/>
      <w:lvlText w:val="%2."/>
      <w:lvlJc w:val="left"/>
      <w:pPr>
        <w:tabs>
          <w:tab w:val="num" w:pos="1506"/>
        </w:tabs>
        <w:ind w:left="1506" w:hanging="360"/>
      </w:pPr>
    </w:lvl>
    <w:lvl w:ilvl="2" w:tplc="C316D31C" w:tentative="1">
      <w:start w:val="1"/>
      <w:numFmt w:val="lowerRoman"/>
      <w:lvlText w:val="%3."/>
      <w:lvlJc w:val="right"/>
      <w:pPr>
        <w:tabs>
          <w:tab w:val="num" w:pos="2226"/>
        </w:tabs>
        <w:ind w:left="2226" w:hanging="180"/>
      </w:pPr>
    </w:lvl>
    <w:lvl w:ilvl="3" w:tplc="83FE4CFE" w:tentative="1">
      <w:start w:val="1"/>
      <w:numFmt w:val="decimal"/>
      <w:lvlText w:val="%4."/>
      <w:lvlJc w:val="left"/>
      <w:pPr>
        <w:tabs>
          <w:tab w:val="num" w:pos="2946"/>
        </w:tabs>
        <w:ind w:left="2946" w:hanging="360"/>
      </w:pPr>
    </w:lvl>
    <w:lvl w:ilvl="4" w:tplc="10F01206" w:tentative="1">
      <w:start w:val="1"/>
      <w:numFmt w:val="lowerLetter"/>
      <w:lvlText w:val="%5."/>
      <w:lvlJc w:val="left"/>
      <w:pPr>
        <w:tabs>
          <w:tab w:val="num" w:pos="3666"/>
        </w:tabs>
        <w:ind w:left="3666" w:hanging="360"/>
      </w:pPr>
    </w:lvl>
    <w:lvl w:ilvl="5" w:tplc="E6AA9400" w:tentative="1">
      <w:start w:val="1"/>
      <w:numFmt w:val="lowerRoman"/>
      <w:lvlText w:val="%6."/>
      <w:lvlJc w:val="right"/>
      <w:pPr>
        <w:tabs>
          <w:tab w:val="num" w:pos="4386"/>
        </w:tabs>
        <w:ind w:left="4386" w:hanging="180"/>
      </w:pPr>
    </w:lvl>
    <w:lvl w:ilvl="6" w:tplc="503A1220" w:tentative="1">
      <w:start w:val="1"/>
      <w:numFmt w:val="decimal"/>
      <w:lvlText w:val="%7."/>
      <w:lvlJc w:val="left"/>
      <w:pPr>
        <w:tabs>
          <w:tab w:val="num" w:pos="5106"/>
        </w:tabs>
        <w:ind w:left="5106" w:hanging="360"/>
      </w:pPr>
    </w:lvl>
    <w:lvl w:ilvl="7" w:tplc="BC5E083C" w:tentative="1">
      <w:start w:val="1"/>
      <w:numFmt w:val="lowerLetter"/>
      <w:lvlText w:val="%8."/>
      <w:lvlJc w:val="left"/>
      <w:pPr>
        <w:tabs>
          <w:tab w:val="num" w:pos="5826"/>
        </w:tabs>
        <w:ind w:left="5826" w:hanging="360"/>
      </w:pPr>
    </w:lvl>
    <w:lvl w:ilvl="8" w:tplc="5906CD06" w:tentative="1">
      <w:start w:val="1"/>
      <w:numFmt w:val="lowerRoman"/>
      <w:lvlText w:val="%9."/>
      <w:lvlJc w:val="right"/>
      <w:pPr>
        <w:tabs>
          <w:tab w:val="num" w:pos="6546"/>
        </w:tabs>
        <w:ind w:left="6546" w:hanging="180"/>
      </w:pPr>
    </w:lvl>
  </w:abstractNum>
  <w:abstractNum w:abstractNumId="24">
    <w:nsid w:val="489009AF"/>
    <w:multiLevelType w:val="hybridMultilevel"/>
    <w:tmpl w:val="9DDCA412"/>
    <w:lvl w:ilvl="0" w:tplc="4A286978">
      <w:start w:val="1"/>
      <w:numFmt w:val="decimal"/>
      <w:lvlText w:val="%1."/>
      <w:lvlJc w:val="left"/>
      <w:pPr>
        <w:ind w:left="900" w:hanging="360"/>
      </w:pPr>
      <w:rPr>
        <w:rFonts w:hint="default"/>
      </w:rPr>
    </w:lvl>
    <w:lvl w:ilvl="1" w:tplc="930E0E8A">
      <w:start w:val="1"/>
      <w:numFmt w:val="lowerLetter"/>
      <w:lvlText w:val="%2."/>
      <w:lvlJc w:val="left"/>
      <w:pPr>
        <w:ind w:left="1620" w:hanging="360"/>
      </w:pPr>
    </w:lvl>
    <w:lvl w:ilvl="2" w:tplc="13FA9DB8">
      <w:start w:val="1"/>
      <w:numFmt w:val="lowerRoman"/>
      <w:lvlText w:val="%3."/>
      <w:lvlJc w:val="right"/>
      <w:pPr>
        <w:ind w:left="2340" w:hanging="180"/>
      </w:pPr>
    </w:lvl>
    <w:lvl w:ilvl="3" w:tplc="0A8E24C6">
      <w:start w:val="1"/>
      <w:numFmt w:val="decimal"/>
      <w:lvlText w:val="%4."/>
      <w:lvlJc w:val="left"/>
      <w:pPr>
        <w:ind w:left="3060" w:hanging="360"/>
      </w:pPr>
    </w:lvl>
    <w:lvl w:ilvl="4" w:tplc="04546A4A">
      <w:start w:val="1"/>
      <w:numFmt w:val="lowerLetter"/>
      <w:lvlText w:val="%5."/>
      <w:lvlJc w:val="left"/>
      <w:pPr>
        <w:ind w:left="3780" w:hanging="360"/>
      </w:pPr>
    </w:lvl>
    <w:lvl w:ilvl="5" w:tplc="23ACF69C">
      <w:start w:val="1"/>
      <w:numFmt w:val="lowerRoman"/>
      <w:lvlText w:val="%6."/>
      <w:lvlJc w:val="right"/>
      <w:pPr>
        <w:ind w:left="4500" w:hanging="180"/>
      </w:pPr>
    </w:lvl>
    <w:lvl w:ilvl="6" w:tplc="4D700F26">
      <w:start w:val="1"/>
      <w:numFmt w:val="decimal"/>
      <w:lvlText w:val="%7."/>
      <w:lvlJc w:val="left"/>
      <w:pPr>
        <w:ind w:left="5220" w:hanging="360"/>
      </w:pPr>
    </w:lvl>
    <w:lvl w:ilvl="7" w:tplc="78FCC820">
      <w:start w:val="1"/>
      <w:numFmt w:val="lowerLetter"/>
      <w:lvlText w:val="%8."/>
      <w:lvlJc w:val="left"/>
      <w:pPr>
        <w:ind w:left="5940" w:hanging="360"/>
      </w:pPr>
    </w:lvl>
    <w:lvl w:ilvl="8" w:tplc="17744230">
      <w:start w:val="1"/>
      <w:numFmt w:val="lowerRoman"/>
      <w:lvlText w:val="%9."/>
      <w:lvlJc w:val="right"/>
      <w:pPr>
        <w:ind w:left="6660" w:hanging="180"/>
      </w:pPr>
    </w:lvl>
  </w:abstractNum>
  <w:abstractNum w:abstractNumId="25">
    <w:nsid w:val="4A95014D"/>
    <w:multiLevelType w:val="hybridMultilevel"/>
    <w:tmpl w:val="09647DAA"/>
    <w:lvl w:ilvl="0" w:tplc="D3EA5992">
      <w:start w:val="1"/>
      <w:numFmt w:val="bullet"/>
      <w:lvlText w:val=""/>
      <w:lvlJc w:val="left"/>
      <w:pPr>
        <w:ind w:left="720" w:hanging="360"/>
      </w:pPr>
      <w:rPr>
        <w:rFonts w:ascii="Wingdings" w:hAnsi="Wingdings" w:hint="default"/>
      </w:rPr>
    </w:lvl>
    <w:lvl w:ilvl="1" w:tplc="AFF867E8" w:tentative="1">
      <w:start w:val="1"/>
      <w:numFmt w:val="bullet"/>
      <w:lvlText w:val="o"/>
      <w:lvlJc w:val="left"/>
      <w:pPr>
        <w:ind w:left="1440" w:hanging="360"/>
      </w:pPr>
      <w:rPr>
        <w:rFonts w:ascii="Courier New" w:hAnsi="Courier New" w:cs="Courier New" w:hint="default"/>
      </w:rPr>
    </w:lvl>
    <w:lvl w:ilvl="2" w:tplc="B3B4A642" w:tentative="1">
      <w:start w:val="1"/>
      <w:numFmt w:val="bullet"/>
      <w:lvlText w:val=""/>
      <w:lvlJc w:val="left"/>
      <w:pPr>
        <w:ind w:left="2160" w:hanging="360"/>
      </w:pPr>
      <w:rPr>
        <w:rFonts w:ascii="Wingdings" w:hAnsi="Wingdings" w:hint="default"/>
      </w:rPr>
    </w:lvl>
    <w:lvl w:ilvl="3" w:tplc="AADC3E64" w:tentative="1">
      <w:start w:val="1"/>
      <w:numFmt w:val="bullet"/>
      <w:lvlText w:val=""/>
      <w:lvlJc w:val="left"/>
      <w:pPr>
        <w:ind w:left="2880" w:hanging="360"/>
      </w:pPr>
      <w:rPr>
        <w:rFonts w:ascii="Symbol" w:hAnsi="Symbol" w:hint="default"/>
      </w:rPr>
    </w:lvl>
    <w:lvl w:ilvl="4" w:tplc="EB969612" w:tentative="1">
      <w:start w:val="1"/>
      <w:numFmt w:val="bullet"/>
      <w:lvlText w:val="o"/>
      <w:lvlJc w:val="left"/>
      <w:pPr>
        <w:ind w:left="3600" w:hanging="360"/>
      </w:pPr>
      <w:rPr>
        <w:rFonts w:ascii="Courier New" w:hAnsi="Courier New" w:cs="Courier New" w:hint="default"/>
      </w:rPr>
    </w:lvl>
    <w:lvl w:ilvl="5" w:tplc="BE80E3C0" w:tentative="1">
      <w:start w:val="1"/>
      <w:numFmt w:val="bullet"/>
      <w:lvlText w:val=""/>
      <w:lvlJc w:val="left"/>
      <w:pPr>
        <w:ind w:left="4320" w:hanging="360"/>
      </w:pPr>
      <w:rPr>
        <w:rFonts w:ascii="Wingdings" w:hAnsi="Wingdings" w:hint="default"/>
      </w:rPr>
    </w:lvl>
    <w:lvl w:ilvl="6" w:tplc="D9F87AE8" w:tentative="1">
      <w:start w:val="1"/>
      <w:numFmt w:val="bullet"/>
      <w:lvlText w:val=""/>
      <w:lvlJc w:val="left"/>
      <w:pPr>
        <w:ind w:left="5040" w:hanging="360"/>
      </w:pPr>
      <w:rPr>
        <w:rFonts w:ascii="Symbol" w:hAnsi="Symbol" w:hint="default"/>
      </w:rPr>
    </w:lvl>
    <w:lvl w:ilvl="7" w:tplc="B674233C" w:tentative="1">
      <w:start w:val="1"/>
      <w:numFmt w:val="bullet"/>
      <w:lvlText w:val="o"/>
      <w:lvlJc w:val="left"/>
      <w:pPr>
        <w:ind w:left="5760" w:hanging="360"/>
      </w:pPr>
      <w:rPr>
        <w:rFonts w:ascii="Courier New" w:hAnsi="Courier New" w:cs="Courier New" w:hint="default"/>
      </w:rPr>
    </w:lvl>
    <w:lvl w:ilvl="8" w:tplc="3D2E7F5C" w:tentative="1">
      <w:start w:val="1"/>
      <w:numFmt w:val="bullet"/>
      <w:lvlText w:val=""/>
      <w:lvlJc w:val="left"/>
      <w:pPr>
        <w:ind w:left="6480" w:hanging="360"/>
      </w:pPr>
      <w:rPr>
        <w:rFonts w:ascii="Wingdings" w:hAnsi="Wingdings" w:hint="default"/>
      </w:rPr>
    </w:lvl>
  </w:abstractNum>
  <w:abstractNum w:abstractNumId="26">
    <w:nsid w:val="4E670583"/>
    <w:multiLevelType w:val="hybridMultilevel"/>
    <w:tmpl w:val="3848860C"/>
    <w:lvl w:ilvl="0" w:tplc="D1E2684C">
      <w:start w:val="1"/>
      <w:numFmt w:val="bullet"/>
      <w:lvlText w:val=""/>
      <w:lvlJc w:val="left"/>
      <w:pPr>
        <w:ind w:left="720" w:hanging="360"/>
      </w:pPr>
      <w:rPr>
        <w:rFonts w:ascii="Wingdings" w:hAnsi="Wingdings" w:hint="default"/>
      </w:rPr>
    </w:lvl>
    <w:lvl w:ilvl="1" w:tplc="A2182022" w:tentative="1">
      <w:start w:val="1"/>
      <w:numFmt w:val="bullet"/>
      <w:lvlText w:val="o"/>
      <w:lvlJc w:val="left"/>
      <w:pPr>
        <w:ind w:left="1440" w:hanging="360"/>
      </w:pPr>
      <w:rPr>
        <w:rFonts w:ascii="Courier New" w:hAnsi="Courier New" w:cs="Courier New" w:hint="default"/>
      </w:rPr>
    </w:lvl>
    <w:lvl w:ilvl="2" w:tplc="281AB9D4" w:tentative="1">
      <w:start w:val="1"/>
      <w:numFmt w:val="bullet"/>
      <w:lvlText w:val=""/>
      <w:lvlJc w:val="left"/>
      <w:pPr>
        <w:ind w:left="2160" w:hanging="360"/>
      </w:pPr>
      <w:rPr>
        <w:rFonts w:ascii="Wingdings" w:hAnsi="Wingdings" w:hint="default"/>
      </w:rPr>
    </w:lvl>
    <w:lvl w:ilvl="3" w:tplc="A294BA78" w:tentative="1">
      <w:start w:val="1"/>
      <w:numFmt w:val="bullet"/>
      <w:lvlText w:val=""/>
      <w:lvlJc w:val="left"/>
      <w:pPr>
        <w:ind w:left="2880" w:hanging="360"/>
      </w:pPr>
      <w:rPr>
        <w:rFonts w:ascii="Symbol" w:hAnsi="Symbol" w:hint="default"/>
      </w:rPr>
    </w:lvl>
    <w:lvl w:ilvl="4" w:tplc="36F4B120" w:tentative="1">
      <w:start w:val="1"/>
      <w:numFmt w:val="bullet"/>
      <w:lvlText w:val="o"/>
      <w:lvlJc w:val="left"/>
      <w:pPr>
        <w:ind w:left="3600" w:hanging="360"/>
      </w:pPr>
      <w:rPr>
        <w:rFonts w:ascii="Courier New" w:hAnsi="Courier New" w:cs="Courier New" w:hint="default"/>
      </w:rPr>
    </w:lvl>
    <w:lvl w:ilvl="5" w:tplc="B15A49AC" w:tentative="1">
      <w:start w:val="1"/>
      <w:numFmt w:val="bullet"/>
      <w:lvlText w:val=""/>
      <w:lvlJc w:val="left"/>
      <w:pPr>
        <w:ind w:left="4320" w:hanging="360"/>
      </w:pPr>
      <w:rPr>
        <w:rFonts w:ascii="Wingdings" w:hAnsi="Wingdings" w:hint="default"/>
      </w:rPr>
    </w:lvl>
    <w:lvl w:ilvl="6" w:tplc="BA0C1756" w:tentative="1">
      <w:start w:val="1"/>
      <w:numFmt w:val="bullet"/>
      <w:lvlText w:val=""/>
      <w:lvlJc w:val="left"/>
      <w:pPr>
        <w:ind w:left="5040" w:hanging="360"/>
      </w:pPr>
      <w:rPr>
        <w:rFonts w:ascii="Symbol" w:hAnsi="Symbol" w:hint="default"/>
      </w:rPr>
    </w:lvl>
    <w:lvl w:ilvl="7" w:tplc="9312A9A0" w:tentative="1">
      <w:start w:val="1"/>
      <w:numFmt w:val="bullet"/>
      <w:lvlText w:val="o"/>
      <w:lvlJc w:val="left"/>
      <w:pPr>
        <w:ind w:left="5760" w:hanging="360"/>
      </w:pPr>
      <w:rPr>
        <w:rFonts w:ascii="Courier New" w:hAnsi="Courier New" w:cs="Courier New" w:hint="default"/>
      </w:rPr>
    </w:lvl>
    <w:lvl w:ilvl="8" w:tplc="0838C67C" w:tentative="1">
      <w:start w:val="1"/>
      <w:numFmt w:val="bullet"/>
      <w:lvlText w:val=""/>
      <w:lvlJc w:val="left"/>
      <w:pPr>
        <w:ind w:left="6480" w:hanging="360"/>
      </w:pPr>
      <w:rPr>
        <w:rFonts w:ascii="Wingdings" w:hAnsi="Wingdings" w:hint="default"/>
      </w:rPr>
    </w:lvl>
  </w:abstractNum>
  <w:abstractNum w:abstractNumId="27">
    <w:nsid w:val="52695FD0"/>
    <w:multiLevelType w:val="hybridMultilevel"/>
    <w:tmpl w:val="4CEE9FB2"/>
    <w:lvl w:ilvl="0" w:tplc="DE24C3AA">
      <w:start w:val="1"/>
      <w:numFmt w:val="decimal"/>
      <w:lvlText w:val="%1."/>
      <w:lvlJc w:val="left"/>
      <w:pPr>
        <w:tabs>
          <w:tab w:val="num" w:pos="1080"/>
        </w:tabs>
        <w:ind w:left="1080" w:hanging="360"/>
      </w:pPr>
      <w:rPr>
        <w:rFonts w:hint="default"/>
      </w:rPr>
    </w:lvl>
    <w:lvl w:ilvl="1" w:tplc="ED3E1ED0" w:tentative="1">
      <w:start w:val="1"/>
      <w:numFmt w:val="lowerLetter"/>
      <w:lvlText w:val="%2."/>
      <w:lvlJc w:val="left"/>
      <w:pPr>
        <w:tabs>
          <w:tab w:val="num" w:pos="1800"/>
        </w:tabs>
        <w:ind w:left="1800" w:hanging="360"/>
      </w:pPr>
    </w:lvl>
    <w:lvl w:ilvl="2" w:tplc="9064E8C8" w:tentative="1">
      <w:start w:val="1"/>
      <w:numFmt w:val="lowerRoman"/>
      <w:lvlText w:val="%3."/>
      <w:lvlJc w:val="right"/>
      <w:pPr>
        <w:tabs>
          <w:tab w:val="num" w:pos="2520"/>
        </w:tabs>
        <w:ind w:left="2520" w:hanging="180"/>
      </w:pPr>
    </w:lvl>
    <w:lvl w:ilvl="3" w:tplc="C500242A" w:tentative="1">
      <w:start w:val="1"/>
      <w:numFmt w:val="decimal"/>
      <w:lvlText w:val="%4."/>
      <w:lvlJc w:val="left"/>
      <w:pPr>
        <w:tabs>
          <w:tab w:val="num" w:pos="3240"/>
        </w:tabs>
        <w:ind w:left="3240" w:hanging="360"/>
      </w:pPr>
    </w:lvl>
    <w:lvl w:ilvl="4" w:tplc="B614A57E" w:tentative="1">
      <w:start w:val="1"/>
      <w:numFmt w:val="lowerLetter"/>
      <w:lvlText w:val="%5."/>
      <w:lvlJc w:val="left"/>
      <w:pPr>
        <w:tabs>
          <w:tab w:val="num" w:pos="3960"/>
        </w:tabs>
        <w:ind w:left="3960" w:hanging="360"/>
      </w:pPr>
    </w:lvl>
    <w:lvl w:ilvl="5" w:tplc="62C80FEA" w:tentative="1">
      <w:start w:val="1"/>
      <w:numFmt w:val="lowerRoman"/>
      <w:lvlText w:val="%6."/>
      <w:lvlJc w:val="right"/>
      <w:pPr>
        <w:tabs>
          <w:tab w:val="num" w:pos="4680"/>
        </w:tabs>
        <w:ind w:left="4680" w:hanging="180"/>
      </w:pPr>
    </w:lvl>
    <w:lvl w:ilvl="6" w:tplc="FDD8EEA0" w:tentative="1">
      <w:start w:val="1"/>
      <w:numFmt w:val="decimal"/>
      <w:lvlText w:val="%7."/>
      <w:lvlJc w:val="left"/>
      <w:pPr>
        <w:tabs>
          <w:tab w:val="num" w:pos="5400"/>
        </w:tabs>
        <w:ind w:left="5400" w:hanging="360"/>
      </w:pPr>
    </w:lvl>
    <w:lvl w:ilvl="7" w:tplc="F7F05370" w:tentative="1">
      <w:start w:val="1"/>
      <w:numFmt w:val="lowerLetter"/>
      <w:lvlText w:val="%8."/>
      <w:lvlJc w:val="left"/>
      <w:pPr>
        <w:tabs>
          <w:tab w:val="num" w:pos="6120"/>
        </w:tabs>
        <w:ind w:left="6120" w:hanging="360"/>
      </w:pPr>
    </w:lvl>
    <w:lvl w:ilvl="8" w:tplc="73DC5B24" w:tentative="1">
      <w:start w:val="1"/>
      <w:numFmt w:val="lowerRoman"/>
      <w:lvlText w:val="%9."/>
      <w:lvlJc w:val="right"/>
      <w:pPr>
        <w:tabs>
          <w:tab w:val="num" w:pos="6840"/>
        </w:tabs>
        <w:ind w:left="6840" w:hanging="180"/>
      </w:pPr>
    </w:lvl>
  </w:abstractNum>
  <w:abstractNum w:abstractNumId="28">
    <w:nsid w:val="57022468"/>
    <w:multiLevelType w:val="hybridMultilevel"/>
    <w:tmpl w:val="1AD485E4"/>
    <w:lvl w:ilvl="0" w:tplc="09D8FC70">
      <w:start w:val="1"/>
      <w:numFmt w:val="decimal"/>
      <w:lvlText w:val="%1."/>
      <w:lvlJc w:val="left"/>
      <w:pPr>
        <w:tabs>
          <w:tab w:val="num" w:pos="644"/>
        </w:tabs>
        <w:ind w:left="644" w:hanging="360"/>
      </w:pPr>
      <w:rPr>
        <w:rFonts w:hint="default"/>
        <w:b w:val="0"/>
      </w:rPr>
    </w:lvl>
    <w:lvl w:ilvl="1" w:tplc="10DC2C6A" w:tentative="1">
      <w:start w:val="1"/>
      <w:numFmt w:val="lowerLetter"/>
      <w:lvlText w:val="%2."/>
      <w:lvlJc w:val="left"/>
      <w:pPr>
        <w:tabs>
          <w:tab w:val="num" w:pos="1364"/>
        </w:tabs>
        <w:ind w:left="1364" w:hanging="360"/>
      </w:pPr>
    </w:lvl>
    <w:lvl w:ilvl="2" w:tplc="6264FE82" w:tentative="1">
      <w:start w:val="1"/>
      <w:numFmt w:val="lowerRoman"/>
      <w:lvlText w:val="%3."/>
      <w:lvlJc w:val="right"/>
      <w:pPr>
        <w:tabs>
          <w:tab w:val="num" w:pos="2084"/>
        </w:tabs>
        <w:ind w:left="2084" w:hanging="180"/>
      </w:pPr>
    </w:lvl>
    <w:lvl w:ilvl="3" w:tplc="8564E62A" w:tentative="1">
      <w:start w:val="1"/>
      <w:numFmt w:val="decimal"/>
      <w:lvlText w:val="%4."/>
      <w:lvlJc w:val="left"/>
      <w:pPr>
        <w:tabs>
          <w:tab w:val="num" w:pos="2804"/>
        </w:tabs>
        <w:ind w:left="2804" w:hanging="360"/>
      </w:pPr>
    </w:lvl>
    <w:lvl w:ilvl="4" w:tplc="5D7E189A" w:tentative="1">
      <w:start w:val="1"/>
      <w:numFmt w:val="lowerLetter"/>
      <w:lvlText w:val="%5."/>
      <w:lvlJc w:val="left"/>
      <w:pPr>
        <w:tabs>
          <w:tab w:val="num" w:pos="3524"/>
        </w:tabs>
        <w:ind w:left="3524" w:hanging="360"/>
      </w:pPr>
    </w:lvl>
    <w:lvl w:ilvl="5" w:tplc="197E7E40" w:tentative="1">
      <w:start w:val="1"/>
      <w:numFmt w:val="lowerRoman"/>
      <w:lvlText w:val="%6."/>
      <w:lvlJc w:val="right"/>
      <w:pPr>
        <w:tabs>
          <w:tab w:val="num" w:pos="4244"/>
        </w:tabs>
        <w:ind w:left="4244" w:hanging="180"/>
      </w:pPr>
    </w:lvl>
    <w:lvl w:ilvl="6" w:tplc="EF0A155A" w:tentative="1">
      <w:start w:val="1"/>
      <w:numFmt w:val="decimal"/>
      <w:lvlText w:val="%7."/>
      <w:lvlJc w:val="left"/>
      <w:pPr>
        <w:tabs>
          <w:tab w:val="num" w:pos="4964"/>
        </w:tabs>
        <w:ind w:left="4964" w:hanging="360"/>
      </w:pPr>
    </w:lvl>
    <w:lvl w:ilvl="7" w:tplc="A3D8480E" w:tentative="1">
      <w:start w:val="1"/>
      <w:numFmt w:val="lowerLetter"/>
      <w:lvlText w:val="%8."/>
      <w:lvlJc w:val="left"/>
      <w:pPr>
        <w:tabs>
          <w:tab w:val="num" w:pos="5684"/>
        </w:tabs>
        <w:ind w:left="5684" w:hanging="360"/>
      </w:pPr>
    </w:lvl>
    <w:lvl w:ilvl="8" w:tplc="B1D4B43A" w:tentative="1">
      <w:start w:val="1"/>
      <w:numFmt w:val="lowerRoman"/>
      <w:lvlText w:val="%9."/>
      <w:lvlJc w:val="right"/>
      <w:pPr>
        <w:tabs>
          <w:tab w:val="num" w:pos="6404"/>
        </w:tabs>
        <w:ind w:left="6404" w:hanging="180"/>
      </w:pPr>
    </w:lvl>
  </w:abstractNum>
  <w:abstractNum w:abstractNumId="29">
    <w:nsid w:val="57505190"/>
    <w:multiLevelType w:val="hybridMultilevel"/>
    <w:tmpl w:val="9D9E44E2"/>
    <w:lvl w:ilvl="0" w:tplc="ABF08508">
      <w:start w:val="1"/>
      <w:numFmt w:val="decimal"/>
      <w:lvlText w:val="%1."/>
      <w:lvlJc w:val="left"/>
      <w:pPr>
        <w:ind w:left="927" w:hanging="360"/>
      </w:pPr>
      <w:rPr>
        <w:rFonts w:hint="default"/>
      </w:rPr>
    </w:lvl>
    <w:lvl w:ilvl="1" w:tplc="29F0341E">
      <w:start w:val="1"/>
      <w:numFmt w:val="lowerLetter"/>
      <w:lvlText w:val="%2."/>
      <w:lvlJc w:val="left"/>
      <w:pPr>
        <w:ind w:left="1647" w:hanging="360"/>
      </w:pPr>
    </w:lvl>
    <w:lvl w:ilvl="2" w:tplc="B7108088">
      <w:start w:val="1"/>
      <w:numFmt w:val="lowerRoman"/>
      <w:lvlText w:val="%3."/>
      <w:lvlJc w:val="right"/>
      <w:pPr>
        <w:ind w:left="2367" w:hanging="180"/>
      </w:pPr>
    </w:lvl>
    <w:lvl w:ilvl="3" w:tplc="7604D460">
      <w:start w:val="1"/>
      <w:numFmt w:val="decimal"/>
      <w:lvlText w:val="%4."/>
      <w:lvlJc w:val="left"/>
      <w:pPr>
        <w:ind w:left="3087" w:hanging="360"/>
      </w:pPr>
    </w:lvl>
    <w:lvl w:ilvl="4" w:tplc="232A6830">
      <w:start w:val="1"/>
      <w:numFmt w:val="lowerLetter"/>
      <w:lvlText w:val="%5."/>
      <w:lvlJc w:val="left"/>
      <w:pPr>
        <w:ind w:left="3807" w:hanging="360"/>
      </w:pPr>
    </w:lvl>
    <w:lvl w:ilvl="5" w:tplc="79AC2398">
      <w:start w:val="1"/>
      <w:numFmt w:val="lowerRoman"/>
      <w:lvlText w:val="%6."/>
      <w:lvlJc w:val="right"/>
      <w:pPr>
        <w:ind w:left="4527" w:hanging="180"/>
      </w:pPr>
    </w:lvl>
    <w:lvl w:ilvl="6" w:tplc="D27EA22A">
      <w:start w:val="1"/>
      <w:numFmt w:val="decimal"/>
      <w:lvlText w:val="%7."/>
      <w:lvlJc w:val="left"/>
      <w:pPr>
        <w:ind w:left="5247" w:hanging="360"/>
      </w:pPr>
    </w:lvl>
    <w:lvl w:ilvl="7" w:tplc="A7E4794E">
      <w:start w:val="1"/>
      <w:numFmt w:val="lowerLetter"/>
      <w:lvlText w:val="%8."/>
      <w:lvlJc w:val="left"/>
      <w:pPr>
        <w:ind w:left="5967" w:hanging="360"/>
      </w:pPr>
    </w:lvl>
    <w:lvl w:ilvl="8" w:tplc="0F64F2E2">
      <w:start w:val="1"/>
      <w:numFmt w:val="lowerRoman"/>
      <w:lvlText w:val="%9."/>
      <w:lvlJc w:val="right"/>
      <w:pPr>
        <w:ind w:left="6687" w:hanging="180"/>
      </w:pPr>
    </w:lvl>
  </w:abstractNum>
  <w:abstractNum w:abstractNumId="30">
    <w:nsid w:val="5987577A"/>
    <w:multiLevelType w:val="hybridMultilevel"/>
    <w:tmpl w:val="DB98CF24"/>
    <w:lvl w:ilvl="0" w:tplc="145A19A4">
      <w:start w:val="1"/>
      <w:numFmt w:val="decimal"/>
      <w:lvlText w:val="%1."/>
      <w:lvlJc w:val="left"/>
      <w:pPr>
        <w:tabs>
          <w:tab w:val="num" w:pos="1200"/>
        </w:tabs>
        <w:ind w:left="1200" w:hanging="360"/>
      </w:pPr>
      <w:rPr>
        <w:rFonts w:hint="default"/>
      </w:rPr>
    </w:lvl>
    <w:lvl w:ilvl="1" w:tplc="F4621E2E" w:tentative="1">
      <w:start w:val="1"/>
      <w:numFmt w:val="lowerLetter"/>
      <w:lvlText w:val="%2."/>
      <w:lvlJc w:val="left"/>
      <w:pPr>
        <w:tabs>
          <w:tab w:val="num" w:pos="1920"/>
        </w:tabs>
        <w:ind w:left="1920" w:hanging="360"/>
      </w:pPr>
    </w:lvl>
    <w:lvl w:ilvl="2" w:tplc="40B279D6" w:tentative="1">
      <w:start w:val="1"/>
      <w:numFmt w:val="lowerRoman"/>
      <w:lvlText w:val="%3."/>
      <w:lvlJc w:val="right"/>
      <w:pPr>
        <w:tabs>
          <w:tab w:val="num" w:pos="2640"/>
        </w:tabs>
        <w:ind w:left="2640" w:hanging="180"/>
      </w:pPr>
    </w:lvl>
    <w:lvl w:ilvl="3" w:tplc="982A0372" w:tentative="1">
      <w:start w:val="1"/>
      <w:numFmt w:val="decimal"/>
      <w:lvlText w:val="%4."/>
      <w:lvlJc w:val="left"/>
      <w:pPr>
        <w:tabs>
          <w:tab w:val="num" w:pos="3360"/>
        </w:tabs>
        <w:ind w:left="3360" w:hanging="360"/>
      </w:pPr>
    </w:lvl>
    <w:lvl w:ilvl="4" w:tplc="8BB41D8E" w:tentative="1">
      <w:start w:val="1"/>
      <w:numFmt w:val="lowerLetter"/>
      <w:lvlText w:val="%5."/>
      <w:lvlJc w:val="left"/>
      <w:pPr>
        <w:tabs>
          <w:tab w:val="num" w:pos="4080"/>
        </w:tabs>
        <w:ind w:left="4080" w:hanging="360"/>
      </w:pPr>
    </w:lvl>
    <w:lvl w:ilvl="5" w:tplc="1382D4EA" w:tentative="1">
      <w:start w:val="1"/>
      <w:numFmt w:val="lowerRoman"/>
      <w:lvlText w:val="%6."/>
      <w:lvlJc w:val="right"/>
      <w:pPr>
        <w:tabs>
          <w:tab w:val="num" w:pos="4800"/>
        </w:tabs>
        <w:ind w:left="4800" w:hanging="180"/>
      </w:pPr>
    </w:lvl>
    <w:lvl w:ilvl="6" w:tplc="D2A0EB0A" w:tentative="1">
      <w:start w:val="1"/>
      <w:numFmt w:val="decimal"/>
      <w:lvlText w:val="%7."/>
      <w:lvlJc w:val="left"/>
      <w:pPr>
        <w:tabs>
          <w:tab w:val="num" w:pos="5520"/>
        </w:tabs>
        <w:ind w:left="5520" w:hanging="360"/>
      </w:pPr>
    </w:lvl>
    <w:lvl w:ilvl="7" w:tplc="8E585C54" w:tentative="1">
      <w:start w:val="1"/>
      <w:numFmt w:val="lowerLetter"/>
      <w:lvlText w:val="%8."/>
      <w:lvlJc w:val="left"/>
      <w:pPr>
        <w:tabs>
          <w:tab w:val="num" w:pos="6240"/>
        </w:tabs>
        <w:ind w:left="6240" w:hanging="360"/>
      </w:pPr>
    </w:lvl>
    <w:lvl w:ilvl="8" w:tplc="83BEB42C" w:tentative="1">
      <w:start w:val="1"/>
      <w:numFmt w:val="lowerRoman"/>
      <w:lvlText w:val="%9."/>
      <w:lvlJc w:val="right"/>
      <w:pPr>
        <w:tabs>
          <w:tab w:val="num" w:pos="6960"/>
        </w:tabs>
        <w:ind w:left="6960" w:hanging="180"/>
      </w:pPr>
    </w:lvl>
  </w:abstractNum>
  <w:abstractNum w:abstractNumId="31">
    <w:nsid w:val="5AD13C3C"/>
    <w:multiLevelType w:val="hybridMultilevel"/>
    <w:tmpl w:val="A0C8B68C"/>
    <w:lvl w:ilvl="0" w:tplc="DA2C6986">
      <w:start w:val="1"/>
      <w:numFmt w:val="bullet"/>
      <w:lvlText w:val=""/>
      <w:lvlJc w:val="left"/>
      <w:pPr>
        <w:tabs>
          <w:tab w:val="num" w:pos="1800"/>
        </w:tabs>
        <w:ind w:left="1800" w:hanging="360"/>
      </w:pPr>
      <w:rPr>
        <w:rFonts w:ascii="Wingdings" w:hAnsi="Wingdings" w:hint="default"/>
      </w:rPr>
    </w:lvl>
    <w:lvl w:ilvl="1" w:tplc="AE707B6E">
      <w:start w:val="1"/>
      <w:numFmt w:val="decimal"/>
      <w:lvlText w:val="%2."/>
      <w:lvlJc w:val="left"/>
      <w:pPr>
        <w:tabs>
          <w:tab w:val="num" w:pos="1440"/>
        </w:tabs>
        <w:ind w:left="1440" w:hanging="360"/>
      </w:pPr>
    </w:lvl>
    <w:lvl w:ilvl="2" w:tplc="9DC4D1E6">
      <w:start w:val="1"/>
      <w:numFmt w:val="decimal"/>
      <w:lvlText w:val="%3."/>
      <w:lvlJc w:val="left"/>
      <w:pPr>
        <w:tabs>
          <w:tab w:val="num" w:pos="2160"/>
        </w:tabs>
        <w:ind w:left="2160" w:hanging="360"/>
      </w:pPr>
    </w:lvl>
    <w:lvl w:ilvl="3" w:tplc="0B52908E">
      <w:start w:val="1"/>
      <w:numFmt w:val="decimal"/>
      <w:lvlText w:val="%4."/>
      <w:lvlJc w:val="left"/>
      <w:pPr>
        <w:tabs>
          <w:tab w:val="num" w:pos="2880"/>
        </w:tabs>
        <w:ind w:left="2880" w:hanging="360"/>
      </w:pPr>
    </w:lvl>
    <w:lvl w:ilvl="4" w:tplc="38162FEE">
      <w:start w:val="1"/>
      <w:numFmt w:val="decimal"/>
      <w:lvlText w:val="%5."/>
      <w:lvlJc w:val="left"/>
      <w:pPr>
        <w:tabs>
          <w:tab w:val="num" w:pos="3600"/>
        </w:tabs>
        <w:ind w:left="3600" w:hanging="360"/>
      </w:pPr>
    </w:lvl>
    <w:lvl w:ilvl="5" w:tplc="34E6CBC4">
      <w:start w:val="1"/>
      <w:numFmt w:val="decimal"/>
      <w:lvlText w:val="%6."/>
      <w:lvlJc w:val="left"/>
      <w:pPr>
        <w:tabs>
          <w:tab w:val="num" w:pos="4320"/>
        </w:tabs>
        <w:ind w:left="4320" w:hanging="360"/>
      </w:pPr>
    </w:lvl>
    <w:lvl w:ilvl="6" w:tplc="A560C082">
      <w:start w:val="1"/>
      <w:numFmt w:val="decimal"/>
      <w:lvlText w:val="%7."/>
      <w:lvlJc w:val="left"/>
      <w:pPr>
        <w:tabs>
          <w:tab w:val="num" w:pos="5040"/>
        </w:tabs>
        <w:ind w:left="5040" w:hanging="360"/>
      </w:pPr>
    </w:lvl>
    <w:lvl w:ilvl="7" w:tplc="F63E68C0">
      <w:start w:val="1"/>
      <w:numFmt w:val="decimal"/>
      <w:lvlText w:val="%8."/>
      <w:lvlJc w:val="left"/>
      <w:pPr>
        <w:tabs>
          <w:tab w:val="num" w:pos="5760"/>
        </w:tabs>
        <w:ind w:left="5760" w:hanging="360"/>
      </w:pPr>
    </w:lvl>
    <w:lvl w:ilvl="8" w:tplc="08B0BEA4">
      <w:start w:val="1"/>
      <w:numFmt w:val="decimal"/>
      <w:lvlText w:val="%9."/>
      <w:lvlJc w:val="left"/>
      <w:pPr>
        <w:tabs>
          <w:tab w:val="num" w:pos="6480"/>
        </w:tabs>
        <w:ind w:left="6480" w:hanging="360"/>
      </w:pPr>
    </w:lvl>
  </w:abstractNum>
  <w:abstractNum w:abstractNumId="32">
    <w:nsid w:val="634B0631"/>
    <w:multiLevelType w:val="hybridMultilevel"/>
    <w:tmpl w:val="B10481DE"/>
    <w:lvl w:ilvl="0" w:tplc="783C1FCC">
      <w:start w:val="3"/>
      <w:numFmt w:val="decimal"/>
      <w:lvlText w:val="%1."/>
      <w:lvlJc w:val="left"/>
      <w:pPr>
        <w:tabs>
          <w:tab w:val="num" w:pos="644"/>
        </w:tabs>
        <w:ind w:left="644" w:hanging="360"/>
      </w:pPr>
      <w:rPr>
        <w:rFonts w:hint="default"/>
      </w:rPr>
    </w:lvl>
    <w:lvl w:ilvl="1" w:tplc="2C96FB18" w:tentative="1">
      <w:start w:val="1"/>
      <w:numFmt w:val="lowerLetter"/>
      <w:lvlText w:val="%2."/>
      <w:lvlJc w:val="left"/>
      <w:pPr>
        <w:tabs>
          <w:tab w:val="num" w:pos="1364"/>
        </w:tabs>
        <w:ind w:left="1364" w:hanging="360"/>
      </w:pPr>
    </w:lvl>
    <w:lvl w:ilvl="2" w:tplc="55A65452" w:tentative="1">
      <w:start w:val="1"/>
      <w:numFmt w:val="lowerRoman"/>
      <w:lvlText w:val="%3."/>
      <w:lvlJc w:val="right"/>
      <w:pPr>
        <w:tabs>
          <w:tab w:val="num" w:pos="2084"/>
        </w:tabs>
        <w:ind w:left="2084" w:hanging="180"/>
      </w:pPr>
    </w:lvl>
    <w:lvl w:ilvl="3" w:tplc="2152B1B4" w:tentative="1">
      <w:start w:val="1"/>
      <w:numFmt w:val="decimal"/>
      <w:lvlText w:val="%4."/>
      <w:lvlJc w:val="left"/>
      <w:pPr>
        <w:tabs>
          <w:tab w:val="num" w:pos="2804"/>
        </w:tabs>
        <w:ind w:left="2804" w:hanging="360"/>
      </w:pPr>
    </w:lvl>
    <w:lvl w:ilvl="4" w:tplc="DA7EBE78" w:tentative="1">
      <w:start w:val="1"/>
      <w:numFmt w:val="lowerLetter"/>
      <w:lvlText w:val="%5."/>
      <w:lvlJc w:val="left"/>
      <w:pPr>
        <w:tabs>
          <w:tab w:val="num" w:pos="3524"/>
        </w:tabs>
        <w:ind w:left="3524" w:hanging="360"/>
      </w:pPr>
    </w:lvl>
    <w:lvl w:ilvl="5" w:tplc="92EE4ECC" w:tentative="1">
      <w:start w:val="1"/>
      <w:numFmt w:val="lowerRoman"/>
      <w:lvlText w:val="%6."/>
      <w:lvlJc w:val="right"/>
      <w:pPr>
        <w:tabs>
          <w:tab w:val="num" w:pos="4244"/>
        </w:tabs>
        <w:ind w:left="4244" w:hanging="180"/>
      </w:pPr>
    </w:lvl>
    <w:lvl w:ilvl="6" w:tplc="7918F77A" w:tentative="1">
      <w:start w:val="1"/>
      <w:numFmt w:val="decimal"/>
      <w:lvlText w:val="%7."/>
      <w:lvlJc w:val="left"/>
      <w:pPr>
        <w:tabs>
          <w:tab w:val="num" w:pos="4964"/>
        </w:tabs>
        <w:ind w:left="4964" w:hanging="360"/>
      </w:pPr>
    </w:lvl>
    <w:lvl w:ilvl="7" w:tplc="BBA05AE4" w:tentative="1">
      <w:start w:val="1"/>
      <w:numFmt w:val="lowerLetter"/>
      <w:lvlText w:val="%8."/>
      <w:lvlJc w:val="left"/>
      <w:pPr>
        <w:tabs>
          <w:tab w:val="num" w:pos="5684"/>
        </w:tabs>
        <w:ind w:left="5684" w:hanging="360"/>
      </w:pPr>
    </w:lvl>
    <w:lvl w:ilvl="8" w:tplc="7930A086" w:tentative="1">
      <w:start w:val="1"/>
      <w:numFmt w:val="lowerRoman"/>
      <w:lvlText w:val="%9."/>
      <w:lvlJc w:val="right"/>
      <w:pPr>
        <w:tabs>
          <w:tab w:val="num" w:pos="6404"/>
        </w:tabs>
        <w:ind w:left="6404" w:hanging="180"/>
      </w:pPr>
    </w:lvl>
  </w:abstractNum>
  <w:abstractNum w:abstractNumId="33">
    <w:nsid w:val="694C4EC4"/>
    <w:multiLevelType w:val="hybridMultilevel"/>
    <w:tmpl w:val="1AD485E4"/>
    <w:lvl w:ilvl="0" w:tplc="84F8C2CA">
      <w:start w:val="1"/>
      <w:numFmt w:val="decimal"/>
      <w:lvlText w:val="%1."/>
      <w:lvlJc w:val="left"/>
      <w:pPr>
        <w:tabs>
          <w:tab w:val="num" w:pos="644"/>
        </w:tabs>
        <w:ind w:left="644" w:hanging="360"/>
      </w:pPr>
      <w:rPr>
        <w:rFonts w:hint="default"/>
        <w:b w:val="0"/>
      </w:rPr>
    </w:lvl>
    <w:lvl w:ilvl="1" w:tplc="3E8E52A8" w:tentative="1">
      <w:start w:val="1"/>
      <w:numFmt w:val="lowerLetter"/>
      <w:lvlText w:val="%2."/>
      <w:lvlJc w:val="left"/>
      <w:pPr>
        <w:tabs>
          <w:tab w:val="num" w:pos="1364"/>
        </w:tabs>
        <w:ind w:left="1364" w:hanging="360"/>
      </w:pPr>
    </w:lvl>
    <w:lvl w:ilvl="2" w:tplc="51BE3D02" w:tentative="1">
      <w:start w:val="1"/>
      <w:numFmt w:val="lowerRoman"/>
      <w:lvlText w:val="%3."/>
      <w:lvlJc w:val="right"/>
      <w:pPr>
        <w:tabs>
          <w:tab w:val="num" w:pos="2084"/>
        </w:tabs>
        <w:ind w:left="2084" w:hanging="180"/>
      </w:pPr>
    </w:lvl>
    <w:lvl w:ilvl="3" w:tplc="D0F4E1DA" w:tentative="1">
      <w:start w:val="1"/>
      <w:numFmt w:val="decimal"/>
      <w:lvlText w:val="%4."/>
      <w:lvlJc w:val="left"/>
      <w:pPr>
        <w:tabs>
          <w:tab w:val="num" w:pos="2804"/>
        </w:tabs>
        <w:ind w:left="2804" w:hanging="360"/>
      </w:pPr>
    </w:lvl>
    <w:lvl w:ilvl="4" w:tplc="E58A8384" w:tentative="1">
      <w:start w:val="1"/>
      <w:numFmt w:val="lowerLetter"/>
      <w:lvlText w:val="%5."/>
      <w:lvlJc w:val="left"/>
      <w:pPr>
        <w:tabs>
          <w:tab w:val="num" w:pos="3524"/>
        </w:tabs>
        <w:ind w:left="3524" w:hanging="360"/>
      </w:pPr>
    </w:lvl>
    <w:lvl w:ilvl="5" w:tplc="DA94DADA" w:tentative="1">
      <w:start w:val="1"/>
      <w:numFmt w:val="lowerRoman"/>
      <w:lvlText w:val="%6."/>
      <w:lvlJc w:val="right"/>
      <w:pPr>
        <w:tabs>
          <w:tab w:val="num" w:pos="4244"/>
        </w:tabs>
        <w:ind w:left="4244" w:hanging="180"/>
      </w:pPr>
    </w:lvl>
    <w:lvl w:ilvl="6" w:tplc="5A8AC40A" w:tentative="1">
      <w:start w:val="1"/>
      <w:numFmt w:val="decimal"/>
      <w:lvlText w:val="%7."/>
      <w:lvlJc w:val="left"/>
      <w:pPr>
        <w:tabs>
          <w:tab w:val="num" w:pos="4964"/>
        </w:tabs>
        <w:ind w:left="4964" w:hanging="360"/>
      </w:pPr>
    </w:lvl>
    <w:lvl w:ilvl="7" w:tplc="48344D98" w:tentative="1">
      <w:start w:val="1"/>
      <w:numFmt w:val="lowerLetter"/>
      <w:lvlText w:val="%8."/>
      <w:lvlJc w:val="left"/>
      <w:pPr>
        <w:tabs>
          <w:tab w:val="num" w:pos="5684"/>
        </w:tabs>
        <w:ind w:left="5684" w:hanging="360"/>
      </w:pPr>
    </w:lvl>
    <w:lvl w:ilvl="8" w:tplc="50C61B74" w:tentative="1">
      <w:start w:val="1"/>
      <w:numFmt w:val="lowerRoman"/>
      <w:lvlText w:val="%9."/>
      <w:lvlJc w:val="right"/>
      <w:pPr>
        <w:tabs>
          <w:tab w:val="num" w:pos="6404"/>
        </w:tabs>
        <w:ind w:left="6404" w:hanging="180"/>
      </w:pPr>
    </w:lvl>
  </w:abstractNum>
  <w:abstractNum w:abstractNumId="34">
    <w:nsid w:val="69554236"/>
    <w:multiLevelType w:val="hybridMultilevel"/>
    <w:tmpl w:val="B61A8840"/>
    <w:lvl w:ilvl="0" w:tplc="C4B6FABA">
      <w:start w:val="1"/>
      <w:numFmt w:val="bullet"/>
      <w:lvlText w:val=""/>
      <w:lvlJc w:val="left"/>
      <w:pPr>
        <w:tabs>
          <w:tab w:val="num" w:pos="720"/>
        </w:tabs>
        <w:ind w:left="720" w:hanging="360"/>
      </w:pPr>
      <w:rPr>
        <w:rFonts w:ascii="Symbol" w:hAnsi="Symbol" w:hint="default"/>
      </w:rPr>
    </w:lvl>
    <w:lvl w:ilvl="1" w:tplc="78501B14">
      <w:start w:val="2"/>
      <w:numFmt w:val="bullet"/>
      <w:lvlText w:val="-"/>
      <w:lvlJc w:val="left"/>
      <w:pPr>
        <w:tabs>
          <w:tab w:val="num" w:pos="1590"/>
        </w:tabs>
        <w:ind w:left="1590" w:hanging="510"/>
      </w:pPr>
      <w:rPr>
        <w:rFonts w:ascii="Times New Roman" w:eastAsia="Times New Roman" w:hAnsi="Times New Roman" w:cs="Times New Roman" w:hint="default"/>
      </w:rPr>
    </w:lvl>
    <w:lvl w:ilvl="2" w:tplc="469AFE5E" w:tentative="1">
      <w:start w:val="1"/>
      <w:numFmt w:val="bullet"/>
      <w:lvlText w:val=""/>
      <w:lvlJc w:val="left"/>
      <w:pPr>
        <w:tabs>
          <w:tab w:val="num" w:pos="2160"/>
        </w:tabs>
        <w:ind w:left="2160" w:hanging="360"/>
      </w:pPr>
      <w:rPr>
        <w:rFonts w:ascii="Wingdings" w:hAnsi="Wingdings" w:hint="default"/>
      </w:rPr>
    </w:lvl>
    <w:lvl w:ilvl="3" w:tplc="122EE244" w:tentative="1">
      <w:start w:val="1"/>
      <w:numFmt w:val="bullet"/>
      <w:lvlText w:val=""/>
      <w:lvlJc w:val="left"/>
      <w:pPr>
        <w:tabs>
          <w:tab w:val="num" w:pos="2880"/>
        </w:tabs>
        <w:ind w:left="2880" w:hanging="360"/>
      </w:pPr>
      <w:rPr>
        <w:rFonts w:ascii="Symbol" w:hAnsi="Symbol" w:hint="default"/>
      </w:rPr>
    </w:lvl>
    <w:lvl w:ilvl="4" w:tplc="EEAA6FAE" w:tentative="1">
      <w:start w:val="1"/>
      <w:numFmt w:val="bullet"/>
      <w:lvlText w:val="o"/>
      <w:lvlJc w:val="left"/>
      <w:pPr>
        <w:tabs>
          <w:tab w:val="num" w:pos="3600"/>
        </w:tabs>
        <w:ind w:left="3600" w:hanging="360"/>
      </w:pPr>
      <w:rPr>
        <w:rFonts w:ascii="Courier New" w:hAnsi="Courier New" w:cs="Courier New" w:hint="default"/>
      </w:rPr>
    </w:lvl>
    <w:lvl w:ilvl="5" w:tplc="F31E80C4" w:tentative="1">
      <w:start w:val="1"/>
      <w:numFmt w:val="bullet"/>
      <w:lvlText w:val=""/>
      <w:lvlJc w:val="left"/>
      <w:pPr>
        <w:tabs>
          <w:tab w:val="num" w:pos="4320"/>
        </w:tabs>
        <w:ind w:left="4320" w:hanging="360"/>
      </w:pPr>
      <w:rPr>
        <w:rFonts w:ascii="Wingdings" w:hAnsi="Wingdings" w:hint="default"/>
      </w:rPr>
    </w:lvl>
    <w:lvl w:ilvl="6" w:tplc="42BCB4C6" w:tentative="1">
      <w:start w:val="1"/>
      <w:numFmt w:val="bullet"/>
      <w:lvlText w:val=""/>
      <w:lvlJc w:val="left"/>
      <w:pPr>
        <w:tabs>
          <w:tab w:val="num" w:pos="5040"/>
        </w:tabs>
        <w:ind w:left="5040" w:hanging="360"/>
      </w:pPr>
      <w:rPr>
        <w:rFonts w:ascii="Symbol" w:hAnsi="Symbol" w:hint="default"/>
      </w:rPr>
    </w:lvl>
    <w:lvl w:ilvl="7" w:tplc="8FD443F0" w:tentative="1">
      <w:start w:val="1"/>
      <w:numFmt w:val="bullet"/>
      <w:lvlText w:val="o"/>
      <w:lvlJc w:val="left"/>
      <w:pPr>
        <w:tabs>
          <w:tab w:val="num" w:pos="5760"/>
        </w:tabs>
        <w:ind w:left="5760" w:hanging="360"/>
      </w:pPr>
      <w:rPr>
        <w:rFonts w:ascii="Courier New" w:hAnsi="Courier New" w:cs="Courier New" w:hint="default"/>
      </w:rPr>
    </w:lvl>
    <w:lvl w:ilvl="8" w:tplc="B87E29CA" w:tentative="1">
      <w:start w:val="1"/>
      <w:numFmt w:val="bullet"/>
      <w:lvlText w:val=""/>
      <w:lvlJc w:val="left"/>
      <w:pPr>
        <w:tabs>
          <w:tab w:val="num" w:pos="6480"/>
        </w:tabs>
        <w:ind w:left="6480" w:hanging="360"/>
      </w:pPr>
      <w:rPr>
        <w:rFonts w:ascii="Wingdings" w:hAnsi="Wingdings" w:hint="default"/>
      </w:rPr>
    </w:lvl>
  </w:abstractNum>
  <w:abstractNum w:abstractNumId="35">
    <w:nsid w:val="71A47FC9"/>
    <w:multiLevelType w:val="multilevel"/>
    <w:tmpl w:val="3DB4AD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3901DEB"/>
    <w:multiLevelType w:val="hybridMultilevel"/>
    <w:tmpl w:val="D1BA8C90"/>
    <w:lvl w:ilvl="0" w:tplc="7EBC7EB4">
      <w:start w:val="1"/>
      <w:numFmt w:val="decimal"/>
      <w:lvlText w:val="%1."/>
      <w:lvlJc w:val="left"/>
      <w:pPr>
        <w:ind w:left="720" w:hanging="360"/>
      </w:pPr>
      <w:rPr>
        <w:rFonts w:hint="default"/>
      </w:rPr>
    </w:lvl>
    <w:lvl w:ilvl="1" w:tplc="4EC43110" w:tentative="1">
      <w:start w:val="1"/>
      <w:numFmt w:val="lowerLetter"/>
      <w:lvlText w:val="%2."/>
      <w:lvlJc w:val="left"/>
      <w:pPr>
        <w:ind w:left="1440" w:hanging="360"/>
      </w:pPr>
    </w:lvl>
    <w:lvl w:ilvl="2" w:tplc="9690AC0A" w:tentative="1">
      <w:start w:val="1"/>
      <w:numFmt w:val="lowerRoman"/>
      <w:lvlText w:val="%3."/>
      <w:lvlJc w:val="right"/>
      <w:pPr>
        <w:ind w:left="2160" w:hanging="180"/>
      </w:pPr>
    </w:lvl>
    <w:lvl w:ilvl="3" w:tplc="AEDC9FEC" w:tentative="1">
      <w:start w:val="1"/>
      <w:numFmt w:val="decimal"/>
      <w:lvlText w:val="%4."/>
      <w:lvlJc w:val="left"/>
      <w:pPr>
        <w:ind w:left="2880" w:hanging="360"/>
      </w:pPr>
    </w:lvl>
    <w:lvl w:ilvl="4" w:tplc="8E689DD8" w:tentative="1">
      <w:start w:val="1"/>
      <w:numFmt w:val="lowerLetter"/>
      <w:lvlText w:val="%5."/>
      <w:lvlJc w:val="left"/>
      <w:pPr>
        <w:ind w:left="3600" w:hanging="360"/>
      </w:pPr>
    </w:lvl>
    <w:lvl w:ilvl="5" w:tplc="EAFEA6E4" w:tentative="1">
      <w:start w:val="1"/>
      <w:numFmt w:val="lowerRoman"/>
      <w:lvlText w:val="%6."/>
      <w:lvlJc w:val="right"/>
      <w:pPr>
        <w:ind w:left="4320" w:hanging="180"/>
      </w:pPr>
    </w:lvl>
    <w:lvl w:ilvl="6" w:tplc="18443418" w:tentative="1">
      <w:start w:val="1"/>
      <w:numFmt w:val="decimal"/>
      <w:lvlText w:val="%7."/>
      <w:lvlJc w:val="left"/>
      <w:pPr>
        <w:ind w:left="5040" w:hanging="360"/>
      </w:pPr>
    </w:lvl>
    <w:lvl w:ilvl="7" w:tplc="DC2C0486" w:tentative="1">
      <w:start w:val="1"/>
      <w:numFmt w:val="lowerLetter"/>
      <w:lvlText w:val="%8."/>
      <w:lvlJc w:val="left"/>
      <w:pPr>
        <w:ind w:left="5760" w:hanging="360"/>
      </w:pPr>
    </w:lvl>
    <w:lvl w:ilvl="8" w:tplc="0B1EFFBA" w:tentative="1">
      <w:start w:val="1"/>
      <w:numFmt w:val="lowerRoman"/>
      <w:lvlText w:val="%9."/>
      <w:lvlJc w:val="right"/>
      <w:pPr>
        <w:ind w:left="6480" w:hanging="180"/>
      </w:pPr>
    </w:lvl>
  </w:abstractNum>
  <w:abstractNum w:abstractNumId="37">
    <w:nsid w:val="78E661DD"/>
    <w:multiLevelType w:val="hybridMultilevel"/>
    <w:tmpl w:val="F99A12DC"/>
    <w:lvl w:ilvl="0" w:tplc="ACA85D0A">
      <w:start w:val="7"/>
      <w:numFmt w:val="decimal"/>
      <w:lvlText w:val="%1."/>
      <w:lvlJc w:val="left"/>
      <w:pPr>
        <w:tabs>
          <w:tab w:val="num" w:pos="1500"/>
        </w:tabs>
        <w:ind w:left="1500" w:hanging="360"/>
      </w:pPr>
      <w:rPr>
        <w:rFonts w:hint="default"/>
      </w:rPr>
    </w:lvl>
    <w:lvl w:ilvl="1" w:tplc="D8E6946E" w:tentative="1">
      <w:start w:val="1"/>
      <w:numFmt w:val="lowerLetter"/>
      <w:lvlText w:val="%2."/>
      <w:lvlJc w:val="left"/>
      <w:pPr>
        <w:tabs>
          <w:tab w:val="num" w:pos="2220"/>
        </w:tabs>
        <w:ind w:left="2220" w:hanging="360"/>
      </w:pPr>
    </w:lvl>
    <w:lvl w:ilvl="2" w:tplc="C560ABB8" w:tentative="1">
      <w:start w:val="1"/>
      <w:numFmt w:val="lowerRoman"/>
      <w:lvlText w:val="%3."/>
      <w:lvlJc w:val="right"/>
      <w:pPr>
        <w:tabs>
          <w:tab w:val="num" w:pos="2940"/>
        </w:tabs>
        <w:ind w:left="2940" w:hanging="180"/>
      </w:pPr>
    </w:lvl>
    <w:lvl w:ilvl="3" w:tplc="65BC6440" w:tentative="1">
      <w:start w:val="1"/>
      <w:numFmt w:val="decimal"/>
      <w:lvlText w:val="%4."/>
      <w:lvlJc w:val="left"/>
      <w:pPr>
        <w:tabs>
          <w:tab w:val="num" w:pos="3660"/>
        </w:tabs>
        <w:ind w:left="3660" w:hanging="360"/>
      </w:pPr>
    </w:lvl>
    <w:lvl w:ilvl="4" w:tplc="4B0A3F7E" w:tentative="1">
      <w:start w:val="1"/>
      <w:numFmt w:val="lowerLetter"/>
      <w:lvlText w:val="%5."/>
      <w:lvlJc w:val="left"/>
      <w:pPr>
        <w:tabs>
          <w:tab w:val="num" w:pos="4380"/>
        </w:tabs>
        <w:ind w:left="4380" w:hanging="360"/>
      </w:pPr>
    </w:lvl>
    <w:lvl w:ilvl="5" w:tplc="35F43682" w:tentative="1">
      <w:start w:val="1"/>
      <w:numFmt w:val="lowerRoman"/>
      <w:lvlText w:val="%6."/>
      <w:lvlJc w:val="right"/>
      <w:pPr>
        <w:tabs>
          <w:tab w:val="num" w:pos="5100"/>
        </w:tabs>
        <w:ind w:left="5100" w:hanging="180"/>
      </w:pPr>
    </w:lvl>
    <w:lvl w:ilvl="6" w:tplc="A2808FD4" w:tentative="1">
      <w:start w:val="1"/>
      <w:numFmt w:val="decimal"/>
      <w:lvlText w:val="%7."/>
      <w:lvlJc w:val="left"/>
      <w:pPr>
        <w:tabs>
          <w:tab w:val="num" w:pos="5820"/>
        </w:tabs>
        <w:ind w:left="5820" w:hanging="360"/>
      </w:pPr>
    </w:lvl>
    <w:lvl w:ilvl="7" w:tplc="41B2A116" w:tentative="1">
      <w:start w:val="1"/>
      <w:numFmt w:val="lowerLetter"/>
      <w:lvlText w:val="%8."/>
      <w:lvlJc w:val="left"/>
      <w:pPr>
        <w:tabs>
          <w:tab w:val="num" w:pos="6540"/>
        </w:tabs>
        <w:ind w:left="6540" w:hanging="360"/>
      </w:pPr>
    </w:lvl>
    <w:lvl w:ilvl="8" w:tplc="587E519A" w:tentative="1">
      <w:start w:val="1"/>
      <w:numFmt w:val="lowerRoman"/>
      <w:lvlText w:val="%9."/>
      <w:lvlJc w:val="right"/>
      <w:pPr>
        <w:tabs>
          <w:tab w:val="num" w:pos="7260"/>
        </w:tabs>
        <w:ind w:left="7260" w:hanging="180"/>
      </w:pPr>
    </w:lvl>
  </w:abstractNum>
  <w:abstractNum w:abstractNumId="38">
    <w:nsid w:val="7B041A66"/>
    <w:multiLevelType w:val="hybridMultilevel"/>
    <w:tmpl w:val="0D46A6E4"/>
    <w:lvl w:ilvl="0" w:tplc="F5320546">
      <w:start w:val="3"/>
      <w:numFmt w:val="decimal"/>
      <w:lvlText w:val="%1"/>
      <w:lvlJc w:val="left"/>
      <w:pPr>
        <w:tabs>
          <w:tab w:val="num" w:pos="704"/>
        </w:tabs>
        <w:ind w:left="704" w:hanging="360"/>
      </w:pPr>
      <w:rPr>
        <w:rFonts w:hint="default"/>
      </w:rPr>
    </w:lvl>
    <w:lvl w:ilvl="1" w:tplc="C3646216" w:tentative="1">
      <w:start w:val="1"/>
      <w:numFmt w:val="lowerLetter"/>
      <w:lvlText w:val="%2."/>
      <w:lvlJc w:val="left"/>
      <w:pPr>
        <w:tabs>
          <w:tab w:val="num" w:pos="1424"/>
        </w:tabs>
        <w:ind w:left="1424" w:hanging="360"/>
      </w:pPr>
    </w:lvl>
    <w:lvl w:ilvl="2" w:tplc="7CC4CC1E" w:tentative="1">
      <w:start w:val="1"/>
      <w:numFmt w:val="lowerRoman"/>
      <w:lvlText w:val="%3."/>
      <w:lvlJc w:val="right"/>
      <w:pPr>
        <w:tabs>
          <w:tab w:val="num" w:pos="2144"/>
        </w:tabs>
        <w:ind w:left="2144" w:hanging="180"/>
      </w:pPr>
    </w:lvl>
    <w:lvl w:ilvl="3" w:tplc="48928974" w:tentative="1">
      <w:start w:val="1"/>
      <w:numFmt w:val="decimal"/>
      <w:lvlText w:val="%4."/>
      <w:lvlJc w:val="left"/>
      <w:pPr>
        <w:tabs>
          <w:tab w:val="num" w:pos="2864"/>
        </w:tabs>
        <w:ind w:left="2864" w:hanging="360"/>
      </w:pPr>
    </w:lvl>
    <w:lvl w:ilvl="4" w:tplc="938A95F2" w:tentative="1">
      <w:start w:val="1"/>
      <w:numFmt w:val="lowerLetter"/>
      <w:lvlText w:val="%5."/>
      <w:lvlJc w:val="left"/>
      <w:pPr>
        <w:tabs>
          <w:tab w:val="num" w:pos="3584"/>
        </w:tabs>
        <w:ind w:left="3584" w:hanging="360"/>
      </w:pPr>
    </w:lvl>
    <w:lvl w:ilvl="5" w:tplc="F2727E9C" w:tentative="1">
      <w:start w:val="1"/>
      <w:numFmt w:val="lowerRoman"/>
      <w:lvlText w:val="%6."/>
      <w:lvlJc w:val="right"/>
      <w:pPr>
        <w:tabs>
          <w:tab w:val="num" w:pos="4304"/>
        </w:tabs>
        <w:ind w:left="4304" w:hanging="180"/>
      </w:pPr>
    </w:lvl>
    <w:lvl w:ilvl="6" w:tplc="A7F285AA" w:tentative="1">
      <w:start w:val="1"/>
      <w:numFmt w:val="decimal"/>
      <w:lvlText w:val="%7."/>
      <w:lvlJc w:val="left"/>
      <w:pPr>
        <w:tabs>
          <w:tab w:val="num" w:pos="5024"/>
        </w:tabs>
        <w:ind w:left="5024" w:hanging="360"/>
      </w:pPr>
    </w:lvl>
    <w:lvl w:ilvl="7" w:tplc="59FA5D98" w:tentative="1">
      <w:start w:val="1"/>
      <w:numFmt w:val="lowerLetter"/>
      <w:lvlText w:val="%8."/>
      <w:lvlJc w:val="left"/>
      <w:pPr>
        <w:tabs>
          <w:tab w:val="num" w:pos="5744"/>
        </w:tabs>
        <w:ind w:left="5744" w:hanging="360"/>
      </w:pPr>
    </w:lvl>
    <w:lvl w:ilvl="8" w:tplc="1C66CF64" w:tentative="1">
      <w:start w:val="1"/>
      <w:numFmt w:val="lowerRoman"/>
      <w:lvlText w:val="%9."/>
      <w:lvlJc w:val="right"/>
      <w:pPr>
        <w:tabs>
          <w:tab w:val="num" w:pos="6464"/>
        </w:tabs>
        <w:ind w:left="6464" w:hanging="180"/>
      </w:pPr>
    </w:lvl>
  </w:abstractNum>
  <w:num w:numId="1">
    <w:abstractNumId w:val="10"/>
  </w:num>
  <w:num w:numId="2">
    <w:abstractNumId w:val="12"/>
  </w:num>
  <w:num w:numId="3">
    <w:abstractNumId w:val="34"/>
  </w:num>
  <w:num w:numId="4">
    <w:abstractNumId w:val="11"/>
  </w:num>
  <w:num w:numId="5">
    <w:abstractNumId w:val="15"/>
  </w:num>
  <w:num w:numId="6">
    <w:abstractNumId w:val="33"/>
  </w:num>
  <w:num w:numId="7">
    <w:abstractNumId w:val="27"/>
  </w:num>
  <w:num w:numId="8">
    <w:abstractNumId w:val="38"/>
  </w:num>
  <w:num w:numId="9">
    <w:abstractNumId w:val="32"/>
  </w:num>
  <w:num w:numId="10">
    <w:abstractNumId w:val="22"/>
  </w:num>
  <w:num w:numId="11">
    <w:abstractNumId w:val="37"/>
  </w:num>
  <w:num w:numId="12">
    <w:abstractNumId w:val="30"/>
  </w:num>
  <w:num w:numId="13">
    <w:abstractNumId w:val="16"/>
  </w:num>
  <w:num w:numId="14">
    <w:abstractNumId w:val="23"/>
  </w:num>
  <w:num w:numId="15">
    <w:abstractNumId w:val="31"/>
  </w:num>
  <w:num w:numId="16">
    <w:abstractNumId w:val="19"/>
  </w:num>
  <w:num w:numId="17">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20"/>
  </w:num>
  <w:num w:numId="33">
    <w:abstractNumId w:val="29"/>
  </w:num>
  <w:num w:numId="34">
    <w:abstractNumId w:val="18"/>
  </w:num>
  <w:num w:numId="35">
    <w:abstractNumId w:val="24"/>
  </w:num>
  <w:num w:numId="36">
    <w:abstractNumId w:val="25"/>
  </w:num>
  <w:num w:numId="37">
    <w:abstractNumId w:val="26"/>
  </w:num>
  <w:num w:numId="38">
    <w:abstractNumId w:val="36"/>
  </w:num>
  <w:num w:numId="39">
    <w:abstractNumId w:val="1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221D5"/>
    <w:rsid w:val="00063EEB"/>
    <w:rsid w:val="000E58CD"/>
    <w:rsid w:val="001049B5"/>
    <w:rsid w:val="0018062A"/>
    <w:rsid w:val="001F3E0E"/>
    <w:rsid w:val="00221B1A"/>
    <w:rsid w:val="00317F1B"/>
    <w:rsid w:val="00376539"/>
    <w:rsid w:val="004221D5"/>
    <w:rsid w:val="004317CF"/>
    <w:rsid w:val="004D2D24"/>
    <w:rsid w:val="0050487F"/>
    <w:rsid w:val="00576A9D"/>
    <w:rsid w:val="005D2342"/>
    <w:rsid w:val="005D5D67"/>
    <w:rsid w:val="00656D2E"/>
    <w:rsid w:val="006C513E"/>
    <w:rsid w:val="006F1288"/>
    <w:rsid w:val="00731D0D"/>
    <w:rsid w:val="007A2FC1"/>
    <w:rsid w:val="007F26B2"/>
    <w:rsid w:val="008315B2"/>
    <w:rsid w:val="00892FC1"/>
    <w:rsid w:val="00897431"/>
    <w:rsid w:val="008A20DA"/>
    <w:rsid w:val="008D78A9"/>
    <w:rsid w:val="00922230"/>
    <w:rsid w:val="00942F03"/>
    <w:rsid w:val="0097387C"/>
    <w:rsid w:val="00A10DE0"/>
    <w:rsid w:val="00A46C1B"/>
    <w:rsid w:val="00AA642D"/>
    <w:rsid w:val="00B04890"/>
    <w:rsid w:val="00B22BD3"/>
    <w:rsid w:val="00BD4BF0"/>
    <w:rsid w:val="00CA780C"/>
    <w:rsid w:val="00CE3351"/>
    <w:rsid w:val="00CE7EA0"/>
    <w:rsid w:val="00DD4D62"/>
    <w:rsid w:val="00FE6E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0D"/>
    <w:pPr>
      <w:autoSpaceDE w:val="0"/>
      <w:autoSpaceDN w:val="0"/>
    </w:pPr>
    <w:rPr>
      <w:lang w:val="en-AU"/>
    </w:rPr>
  </w:style>
  <w:style w:type="paragraph" w:styleId="Heading1">
    <w:name w:val="heading 1"/>
    <w:basedOn w:val="Normal"/>
    <w:next w:val="Normal"/>
    <w:qFormat/>
    <w:rsid w:val="00731D0D"/>
    <w:pPr>
      <w:keepNext/>
      <w:jc w:val="center"/>
      <w:outlineLvl w:val="0"/>
    </w:pPr>
    <w:rPr>
      <w:rFonts w:ascii="Arial" w:hAnsi="Arial" w:cs="Arial"/>
      <w:b/>
      <w:bCs/>
      <w:sz w:val="32"/>
      <w:szCs w:val="32"/>
      <w:lang w:val="bg-BG"/>
    </w:rPr>
  </w:style>
  <w:style w:type="paragraph" w:styleId="Heading2">
    <w:name w:val="heading 2"/>
    <w:basedOn w:val="Normal"/>
    <w:next w:val="Normal"/>
    <w:qFormat/>
    <w:rsid w:val="00731D0D"/>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731D0D"/>
    <w:pPr>
      <w:keepNext/>
      <w:outlineLvl w:val="2"/>
    </w:pPr>
    <w:rPr>
      <w:rFonts w:ascii="Arial" w:hAnsi="Arial" w:cs="Arial"/>
      <w:sz w:val="28"/>
      <w:szCs w:val="28"/>
      <w:lang w:val="bg-BG"/>
    </w:rPr>
  </w:style>
  <w:style w:type="paragraph" w:styleId="Heading4">
    <w:name w:val="heading 4"/>
    <w:basedOn w:val="Normal"/>
    <w:next w:val="Normal"/>
    <w:qFormat/>
    <w:rsid w:val="00731D0D"/>
    <w:pPr>
      <w:keepNext/>
      <w:jc w:val="center"/>
      <w:outlineLvl w:val="3"/>
    </w:pPr>
    <w:rPr>
      <w:rFonts w:ascii="Arial" w:hAnsi="Arial" w:cs="Arial"/>
      <w:b/>
      <w:bCs/>
      <w:sz w:val="28"/>
      <w:szCs w:val="28"/>
      <w:lang w:val="en-US"/>
    </w:rPr>
  </w:style>
  <w:style w:type="paragraph" w:styleId="Heading5">
    <w:name w:val="heading 5"/>
    <w:basedOn w:val="Normal"/>
    <w:next w:val="Normal"/>
    <w:qFormat/>
    <w:rsid w:val="00731D0D"/>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731D0D"/>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731D0D"/>
    <w:pPr>
      <w:keepNext/>
      <w:jc w:val="both"/>
      <w:outlineLvl w:val="6"/>
    </w:pPr>
    <w:rPr>
      <w:rFonts w:ascii="Arial" w:hAnsi="Arial" w:cs="Arial"/>
      <w:b/>
      <w:bCs/>
      <w:sz w:val="28"/>
      <w:szCs w:val="28"/>
      <w:lang w:val="bg-BG"/>
    </w:rPr>
  </w:style>
  <w:style w:type="paragraph" w:styleId="Heading8">
    <w:name w:val="heading 8"/>
    <w:basedOn w:val="Normal"/>
    <w:next w:val="Normal"/>
    <w:qFormat/>
    <w:rsid w:val="00731D0D"/>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731D0D"/>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31D0D"/>
    <w:pPr>
      <w:spacing w:after="120" w:line="480" w:lineRule="auto"/>
    </w:pPr>
  </w:style>
  <w:style w:type="paragraph" w:styleId="BodyText">
    <w:name w:val="Body Text"/>
    <w:basedOn w:val="Normal"/>
    <w:semiHidden/>
    <w:rsid w:val="00731D0D"/>
    <w:pPr>
      <w:jc w:val="both"/>
    </w:pPr>
    <w:rPr>
      <w:rFonts w:ascii="Arial" w:hAnsi="Arial" w:cs="Arial"/>
      <w:sz w:val="28"/>
      <w:szCs w:val="28"/>
      <w:lang w:val="bg-BG"/>
    </w:rPr>
  </w:style>
  <w:style w:type="paragraph" w:styleId="BodyTextIndent2">
    <w:name w:val="Body Text Indent 2"/>
    <w:basedOn w:val="Normal"/>
    <w:semiHidden/>
    <w:rsid w:val="00731D0D"/>
    <w:pPr>
      <w:ind w:firstLine="720"/>
      <w:jc w:val="both"/>
    </w:pPr>
    <w:rPr>
      <w:rFonts w:ascii="Arial" w:hAnsi="Arial" w:cs="Arial"/>
      <w:sz w:val="28"/>
      <w:szCs w:val="28"/>
      <w:lang w:val="bg-BG"/>
    </w:rPr>
  </w:style>
  <w:style w:type="paragraph" w:styleId="BodyTextIndent3">
    <w:name w:val="Body Text Indent 3"/>
    <w:basedOn w:val="Normal"/>
    <w:semiHidden/>
    <w:rsid w:val="00731D0D"/>
    <w:pPr>
      <w:ind w:left="360"/>
      <w:jc w:val="both"/>
    </w:pPr>
    <w:rPr>
      <w:rFonts w:ascii="Arial" w:hAnsi="Arial" w:cs="Arial"/>
      <w:sz w:val="28"/>
      <w:szCs w:val="28"/>
      <w:lang w:val="bg-BG"/>
    </w:rPr>
  </w:style>
  <w:style w:type="paragraph" w:styleId="Header">
    <w:name w:val="header"/>
    <w:basedOn w:val="Normal"/>
    <w:semiHidden/>
    <w:rsid w:val="00731D0D"/>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731D0D"/>
    <w:pPr>
      <w:pBdr>
        <w:bottom w:val="single" w:sz="12" w:space="1" w:color="auto"/>
      </w:pBdr>
      <w:jc w:val="center"/>
    </w:pPr>
    <w:rPr>
      <w:rFonts w:ascii="Arial" w:hAnsi="Arial"/>
      <w:b/>
      <w:bCs/>
      <w:sz w:val="36"/>
      <w:szCs w:val="36"/>
    </w:rPr>
  </w:style>
  <w:style w:type="paragraph" w:styleId="Subtitle">
    <w:name w:val="Subtitle"/>
    <w:basedOn w:val="Normal"/>
    <w:qFormat/>
    <w:rsid w:val="00731D0D"/>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731D0D"/>
  </w:style>
  <w:style w:type="paragraph" w:customStyle="1" w:styleId="BodyText21">
    <w:name w:val="Body Text 21"/>
    <w:basedOn w:val="Normal"/>
    <w:rsid w:val="00731D0D"/>
    <w:pPr>
      <w:spacing w:line="360" w:lineRule="atLeast"/>
      <w:jc w:val="center"/>
    </w:pPr>
    <w:rPr>
      <w:rFonts w:ascii="Arial" w:hAnsi="Arial" w:cs="Arial"/>
      <w:b/>
      <w:bCs/>
      <w:sz w:val="32"/>
      <w:szCs w:val="32"/>
      <w:lang w:val="bg-BG"/>
    </w:rPr>
  </w:style>
  <w:style w:type="paragraph" w:styleId="BodyText3">
    <w:name w:val="Body Text 3"/>
    <w:basedOn w:val="Normal"/>
    <w:semiHidden/>
    <w:rsid w:val="00731D0D"/>
    <w:pPr>
      <w:jc w:val="center"/>
    </w:pPr>
    <w:rPr>
      <w:rFonts w:ascii="Arial" w:hAnsi="Arial" w:cs="Arial"/>
      <w:b/>
      <w:bCs/>
      <w:sz w:val="26"/>
      <w:szCs w:val="26"/>
      <w:lang w:val="bg-BG"/>
    </w:rPr>
  </w:style>
  <w:style w:type="paragraph" w:styleId="Footer">
    <w:name w:val="footer"/>
    <w:basedOn w:val="Normal"/>
    <w:semiHidden/>
    <w:rsid w:val="00731D0D"/>
    <w:pPr>
      <w:tabs>
        <w:tab w:val="center" w:pos="4153"/>
        <w:tab w:val="right" w:pos="8306"/>
      </w:tabs>
    </w:pPr>
  </w:style>
  <w:style w:type="character" w:styleId="CommentReference">
    <w:name w:val="annotation reference"/>
    <w:basedOn w:val="DefaultParagraphFont"/>
    <w:semiHidden/>
    <w:rsid w:val="00731D0D"/>
    <w:rPr>
      <w:sz w:val="16"/>
      <w:szCs w:val="16"/>
    </w:rPr>
  </w:style>
  <w:style w:type="paragraph" w:styleId="CommentText">
    <w:name w:val="annotation text"/>
    <w:basedOn w:val="Normal"/>
    <w:semiHidden/>
    <w:rsid w:val="00731D0D"/>
  </w:style>
  <w:style w:type="paragraph" w:customStyle="1" w:styleId="BodyText23">
    <w:name w:val="Body Text 23"/>
    <w:basedOn w:val="Normal"/>
    <w:rsid w:val="00731D0D"/>
    <w:pPr>
      <w:spacing w:line="360" w:lineRule="auto"/>
      <w:ind w:firstLine="720"/>
    </w:pPr>
    <w:rPr>
      <w:rFonts w:ascii="Arial" w:hAnsi="Arial" w:cs="Arial"/>
      <w:sz w:val="24"/>
      <w:szCs w:val="24"/>
      <w:lang w:val="bg-BG"/>
    </w:rPr>
  </w:style>
  <w:style w:type="paragraph" w:customStyle="1" w:styleId="BodyText22">
    <w:name w:val="Body Text 22"/>
    <w:basedOn w:val="Normal"/>
    <w:rsid w:val="00731D0D"/>
    <w:pPr>
      <w:ind w:firstLine="720"/>
      <w:jc w:val="both"/>
    </w:pPr>
    <w:rPr>
      <w:sz w:val="28"/>
      <w:szCs w:val="28"/>
      <w:lang w:val="bg-BG"/>
    </w:rPr>
  </w:style>
  <w:style w:type="paragraph" w:styleId="PlainText">
    <w:name w:val="Plain Text"/>
    <w:basedOn w:val="Normal"/>
    <w:semiHidden/>
    <w:rsid w:val="00731D0D"/>
    <w:rPr>
      <w:rFonts w:ascii="Courier New" w:hAnsi="Courier New" w:cs="Courier New"/>
      <w:lang w:val="en-US"/>
    </w:rPr>
  </w:style>
  <w:style w:type="paragraph" w:customStyle="1" w:styleId="1">
    <w:name w:val="Изнесен текст1"/>
    <w:basedOn w:val="Normal"/>
    <w:semiHidden/>
    <w:rsid w:val="00731D0D"/>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rsid w:val="00731D0D"/>
    <w:pPr>
      <w:autoSpaceDE/>
      <w:autoSpaceDN/>
    </w:pPr>
    <w:rPr>
      <w:lang w:val="bg-BG" w:eastAsia="en-US"/>
    </w:rPr>
  </w:style>
  <w:style w:type="character" w:styleId="Hyperlink">
    <w:name w:val="Hyperlink"/>
    <w:basedOn w:val="DefaultParagraphFont"/>
    <w:semiHidden/>
    <w:rsid w:val="00731D0D"/>
    <w:rPr>
      <w:color w:val="0000FF"/>
      <w:u w:val="single"/>
    </w:rPr>
  </w:style>
  <w:style w:type="paragraph" w:styleId="BodyText2">
    <w:name w:val="Body Text 2"/>
    <w:basedOn w:val="Normal"/>
    <w:semiHidden/>
    <w:rsid w:val="00731D0D"/>
    <w:pPr>
      <w:spacing w:after="120" w:line="480" w:lineRule="auto"/>
    </w:pPr>
  </w:style>
  <w:style w:type="paragraph" w:customStyle="1" w:styleId="firstline">
    <w:name w:val="firstline"/>
    <w:basedOn w:val="Normal"/>
    <w:rsid w:val="00731D0D"/>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731D0D"/>
    <w:pPr>
      <w:numPr>
        <w:numId w:val="1"/>
      </w:numPr>
      <w:autoSpaceDE/>
      <w:autoSpaceDN/>
    </w:pPr>
    <w:rPr>
      <w:rFonts w:ascii="Tahoma" w:hAnsi="Tahoma"/>
      <w:sz w:val="22"/>
      <w:lang w:val="en-US" w:eastAsia="en-US"/>
    </w:rPr>
  </w:style>
  <w:style w:type="paragraph" w:customStyle="1" w:styleId="Style3">
    <w:name w:val="Style3"/>
    <w:basedOn w:val="Normal"/>
    <w:rsid w:val="00731D0D"/>
    <w:pPr>
      <w:widowControl w:val="0"/>
      <w:adjustRightInd w:val="0"/>
      <w:spacing w:line="202" w:lineRule="exact"/>
      <w:jc w:val="both"/>
    </w:pPr>
    <w:rPr>
      <w:sz w:val="24"/>
      <w:szCs w:val="24"/>
      <w:lang w:val="en-US" w:eastAsia="en-US"/>
    </w:rPr>
  </w:style>
  <w:style w:type="paragraph" w:customStyle="1" w:styleId="Style5">
    <w:name w:val="Style5"/>
    <w:basedOn w:val="Normal"/>
    <w:rsid w:val="00731D0D"/>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731D0D"/>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731D0D"/>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731D0D"/>
    <w:pPr>
      <w:tabs>
        <w:tab w:val="left" w:pos="709"/>
      </w:tabs>
      <w:autoSpaceDE/>
      <w:autoSpaceDN/>
    </w:pPr>
    <w:rPr>
      <w:rFonts w:ascii="Tahoma" w:hAnsi="Tahoma"/>
      <w:sz w:val="24"/>
      <w:szCs w:val="24"/>
      <w:lang w:val="pl-PL" w:eastAsia="pl-PL"/>
    </w:rPr>
  </w:style>
  <w:style w:type="paragraph" w:customStyle="1" w:styleId="Style7">
    <w:name w:val="Style7"/>
    <w:basedOn w:val="Normal"/>
    <w:rsid w:val="00731D0D"/>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731D0D"/>
    <w:rPr>
      <w:rFonts w:ascii="Cambria" w:hAnsi="Cambria" w:cs="Cambria"/>
      <w:sz w:val="18"/>
      <w:szCs w:val="18"/>
    </w:rPr>
  </w:style>
  <w:style w:type="paragraph" w:customStyle="1" w:styleId="Style4">
    <w:name w:val="Style4"/>
    <w:basedOn w:val="Normal"/>
    <w:rsid w:val="00731D0D"/>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731D0D"/>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731D0D"/>
    <w:rPr>
      <w:rFonts w:ascii="Cambria" w:hAnsi="Cambria" w:cs="Cambria"/>
      <w:i/>
      <w:iCs/>
      <w:spacing w:val="-20"/>
      <w:sz w:val="18"/>
      <w:szCs w:val="18"/>
    </w:rPr>
  </w:style>
  <w:style w:type="character" w:customStyle="1" w:styleId="FontStyle17">
    <w:name w:val="Font Style17"/>
    <w:basedOn w:val="DefaultParagraphFont"/>
    <w:rsid w:val="00731D0D"/>
    <w:rPr>
      <w:rFonts w:ascii="Cambria" w:hAnsi="Cambria" w:cs="Cambria"/>
      <w:b/>
      <w:bCs/>
      <w:spacing w:val="-10"/>
      <w:sz w:val="20"/>
      <w:szCs w:val="20"/>
    </w:rPr>
  </w:style>
  <w:style w:type="character" w:customStyle="1" w:styleId="FontStyle19">
    <w:name w:val="Font Style19"/>
    <w:basedOn w:val="DefaultParagraphFont"/>
    <w:rsid w:val="00731D0D"/>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731D0D"/>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731D0D"/>
    <w:pPr>
      <w:shd w:val="clear" w:color="auto" w:fill="000080"/>
    </w:pPr>
    <w:rPr>
      <w:rFonts w:ascii="Tahoma" w:hAnsi="Tahoma" w:cs="Tahoma"/>
    </w:rPr>
  </w:style>
  <w:style w:type="paragraph" w:styleId="BalloonText">
    <w:name w:val="Balloon Text"/>
    <w:basedOn w:val="Normal"/>
    <w:semiHidden/>
    <w:rsid w:val="00731D0D"/>
    <w:rPr>
      <w:rFonts w:ascii="Tahoma" w:hAnsi="Tahoma" w:cs="Tahoma"/>
      <w:sz w:val="16"/>
      <w:szCs w:val="16"/>
    </w:rPr>
  </w:style>
  <w:style w:type="paragraph" w:styleId="NormalWeb">
    <w:name w:val="Normal (Web)"/>
    <w:basedOn w:val="Normal"/>
    <w:rsid w:val="00731D0D"/>
    <w:pPr>
      <w:autoSpaceDE/>
      <w:autoSpaceDN/>
      <w:ind w:firstLine="990"/>
      <w:jc w:val="both"/>
    </w:pPr>
    <w:rPr>
      <w:color w:val="000000"/>
      <w:sz w:val="24"/>
      <w:szCs w:val="24"/>
      <w:lang w:val="bg-BG"/>
    </w:rPr>
  </w:style>
  <w:style w:type="character" w:customStyle="1" w:styleId="a">
    <w:name w:val="Основен текст_"/>
    <w:rsid w:val="00731D0D"/>
    <w:rPr>
      <w:rFonts w:ascii="Verdana" w:hAnsi="Verdana"/>
      <w:sz w:val="19"/>
      <w:szCs w:val="19"/>
    </w:rPr>
  </w:style>
  <w:style w:type="paragraph" w:customStyle="1" w:styleId="a0">
    <w:name w:val="Основен текст"/>
    <w:basedOn w:val="Normal"/>
    <w:rsid w:val="00731D0D"/>
    <w:pPr>
      <w:autoSpaceDE/>
      <w:autoSpaceDN/>
      <w:spacing w:line="240" w:lineRule="atLeast"/>
      <w:ind w:hanging="1420"/>
    </w:pPr>
    <w:rPr>
      <w:rFonts w:ascii="Verdana" w:hAnsi="Verdana"/>
      <w:sz w:val="19"/>
      <w:szCs w:val="19"/>
    </w:rPr>
  </w:style>
  <w:style w:type="paragraph" w:styleId="ListParagraph">
    <w:name w:val="List Paragraph"/>
    <w:basedOn w:val="Normal"/>
    <w:qFormat/>
    <w:rsid w:val="00731D0D"/>
    <w:pPr>
      <w:autoSpaceDE/>
      <w:autoSpaceDN/>
      <w:spacing w:after="200" w:line="276" w:lineRule="auto"/>
      <w:ind w:left="720"/>
    </w:pPr>
    <w:rPr>
      <w:sz w:val="24"/>
      <w:szCs w:val="24"/>
      <w:lang w:val="bg-BG"/>
    </w:rPr>
  </w:style>
  <w:style w:type="character" w:customStyle="1" w:styleId="alt">
    <w:name w:val="al_t"/>
    <w:basedOn w:val="DefaultParagraphFont"/>
    <w:rsid w:val="00731D0D"/>
  </w:style>
  <w:style w:type="character" w:customStyle="1" w:styleId="ala">
    <w:name w:val="al_a"/>
    <w:basedOn w:val="DefaultParagraphFont"/>
    <w:rsid w:val="00731D0D"/>
  </w:style>
  <w:style w:type="character" w:customStyle="1" w:styleId="alcapt">
    <w:name w:val="al_capt"/>
    <w:basedOn w:val="DefaultParagraphFont"/>
    <w:rsid w:val="00731D0D"/>
  </w:style>
  <w:style w:type="character" w:customStyle="1" w:styleId="subparinclink">
    <w:name w:val="subparinclink"/>
    <w:basedOn w:val="DefaultParagraphFont"/>
    <w:rsid w:val="00731D0D"/>
  </w:style>
  <w:style w:type="character" w:customStyle="1" w:styleId="alt2">
    <w:name w:val="al_t2"/>
    <w:basedOn w:val="DefaultParagraphFont"/>
    <w:rsid w:val="00731D0D"/>
    <w:rPr>
      <w:vanish w:val="0"/>
      <w:webHidden w:val="0"/>
      <w:specVanish w:val="0"/>
    </w:rPr>
  </w:style>
  <w:style w:type="character" w:customStyle="1" w:styleId="ala2">
    <w:name w:val="al_a2"/>
    <w:basedOn w:val="DefaultParagraphFont"/>
    <w:rsid w:val="00731D0D"/>
    <w:rPr>
      <w:vanish w:val="0"/>
      <w:webHidden w:val="0"/>
      <w:specVanish w:val="0"/>
    </w:rPr>
  </w:style>
  <w:style w:type="character" w:customStyle="1" w:styleId="BodyTextChar">
    <w:name w:val="Body Text Char"/>
    <w:basedOn w:val="DefaultParagraphFont"/>
    <w:semiHidden/>
    <w:rsid w:val="00731D0D"/>
    <w:rPr>
      <w:rFonts w:ascii="Arial" w:hAnsi="Arial" w:cs="Arial"/>
      <w:sz w:val="28"/>
      <w:szCs w:val="28"/>
    </w:rPr>
  </w:style>
  <w:style w:type="character" w:customStyle="1" w:styleId="timark">
    <w:name w:val="timark"/>
    <w:basedOn w:val="DefaultParagraphFont"/>
    <w:rsid w:val="00731D0D"/>
  </w:style>
  <w:style w:type="character" w:customStyle="1" w:styleId="HeaderChar">
    <w:name w:val="Header Char"/>
    <w:basedOn w:val="DefaultParagraphFont"/>
    <w:locked/>
    <w:rsid w:val="00731D0D"/>
    <w:rPr>
      <w:rFonts w:ascii="Hebar" w:hAnsi="Hebar" w:cs="Hebar"/>
      <w:noProof w:val="0"/>
      <w:sz w:val="24"/>
      <w:szCs w:val="24"/>
      <w:lang w:val="en-GB"/>
    </w:rPr>
  </w:style>
  <w:style w:type="character" w:styleId="FootnoteReference">
    <w:name w:val="footnote reference"/>
    <w:aliases w:val="Footnote symbol"/>
    <w:basedOn w:val="DefaultParagraphFont"/>
    <w:semiHidden/>
    <w:rsid w:val="00731D0D"/>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ocked/>
    <w:rsid w:val="00731D0D"/>
    <w:rPr>
      <w:lang w:eastAsia="en-US"/>
    </w:rPr>
  </w:style>
  <w:style w:type="character" w:customStyle="1" w:styleId="newdocreference1">
    <w:name w:val="newdocreference1"/>
    <w:rsid w:val="00731D0D"/>
    <w:rPr>
      <w:color w:val="0000FF"/>
      <w:u w:val="single"/>
    </w:rPr>
  </w:style>
  <w:style w:type="character" w:customStyle="1" w:styleId="alcapt2">
    <w:name w:val="al_capt2"/>
    <w:rsid w:val="00731D0D"/>
    <w:rPr>
      <w:i/>
      <w:iCs/>
    </w:rPr>
  </w:style>
  <w:style w:type="character" w:customStyle="1" w:styleId="TitleChar1">
    <w:name w:val="Title Char1"/>
    <w:aliases w:val="Char Char Char3"/>
    <w:locked/>
    <w:rsid w:val="00731D0D"/>
    <w:rPr>
      <w:rFonts w:ascii="Arial" w:hAnsi="Arial" w:cs="Arial"/>
      <w:b/>
      <w:bCs/>
      <w:sz w:val="36"/>
      <w:szCs w:val="36"/>
    </w:rPr>
  </w:style>
  <w:style w:type="character" w:customStyle="1" w:styleId="Heading1Char">
    <w:name w:val="Heading 1 Char"/>
    <w:basedOn w:val="DefaultParagraphFont"/>
    <w:rsid w:val="00731D0D"/>
    <w:rPr>
      <w:rFonts w:ascii="Arial" w:hAnsi="Arial" w:cs="Arial"/>
      <w:b/>
      <w:bCs/>
      <w:sz w:val="32"/>
      <w:szCs w:val="32"/>
    </w:rPr>
  </w:style>
  <w:style w:type="character" w:customStyle="1" w:styleId="Heading5Char">
    <w:name w:val="Heading 5 Char"/>
    <w:basedOn w:val="DefaultParagraphFont"/>
    <w:rsid w:val="00731D0D"/>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91098323">
      <w:bodyDiv w:val="1"/>
      <w:marLeft w:val="0"/>
      <w:marRight w:val="0"/>
      <w:marTop w:val="0"/>
      <w:marBottom w:val="0"/>
      <w:divBdr>
        <w:top w:val="none" w:sz="0" w:space="0" w:color="auto"/>
        <w:left w:val="none" w:sz="0" w:space="0" w:color="auto"/>
        <w:bottom w:val="none" w:sz="0" w:space="0" w:color="auto"/>
        <w:right w:val="none" w:sz="0" w:space="0" w:color="auto"/>
      </w:divBdr>
    </w:div>
    <w:div w:id="11596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Navigate('&#1095;&#1083;68_&#1072;&#1083;3');" TargetMode="External"/><Relationship Id="rId18" Type="http://schemas.openxmlformats.org/officeDocument/2006/relationships/hyperlink" Target="javascript:Navigate('&#1095;&#1083;42_&#1072;&#108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Navigate('&#1095;&#1083;56_&#1072;&#1083;1_&#1090;11-14');" TargetMode="External"/><Relationship Id="rId17" Type="http://schemas.openxmlformats.org/officeDocument/2006/relationships/hyperlink" Target="javascript:Navigate('&#1095;&#1083;47_&#1072;&#1083;9');" TargetMode="External"/><Relationship Id="rId2" Type="http://schemas.openxmlformats.org/officeDocument/2006/relationships/numbering" Target="numbering.xml"/><Relationship Id="rId16" Type="http://schemas.openxmlformats.org/officeDocument/2006/relationships/hyperlink" Target="javascript:Navigate('&#1095;&#1083;68_&#1072;&#1083;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56_&#1072;&#1083;1_&#1090;8');" TargetMode="External"/><Relationship Id="rId5" Type="http://schemas.openxmlformats.org/officeDocument/2006/relationships/webSettings" Target="webSettings.xml"/><Relationship Id="rId15" Type="http://schemas.openxmlformats.org/officeDocument/2006/relationships/hyperlink" Target="javascript:Navigate('&#1095;&#1083;56');" TargetMode="External"/><Relationship Id="rId10" Type="http://schemas.openxmlformats.org/officeDocument/2006/relationships/hyperlink" Target="javascript:Navigate('&#1095;&#1083;56_&#1072;&#1083;1_&#1090;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javascript:Navigate('&#1095;&#1083;656_&#1072;&#1083;1_&#109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6F5B-0290-4CB4-BF5C-DFC44D83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20</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46940</CharactersWithSpaces>
  <SharedDoc>false</SharedDoc>
  <HLinks>
    <vt:vector size="12" baseType="variant">
      <vt:variant>
        <vt:i4>7077930</vt:i4>
      </vt:variant>
      <vt:variant>
        <vt:i4>0</vt:i4>
      </vt:variant>
      <vt:variant>
        <vt:i4>0</vt:i4>
      </vt:variant>
      <vt:variant>
        <vt:i4>5</vt:i4>
      </vt:variant>
      <vt:variant>
        <vt:lpwstr>http://www.isul.eu/</vt:lpwstr>
      </vt:variant>
      <vt:variant>
        <vt:lpwstr/>
      </vt:variant>
      <vt:variant>
        <vt:i4>3276884</vt:i4>
      </vt:variant>
      <vt:variant>
        <vt:i4>-1</vt:i4>
      </vt:variant>
      <vt:variant>
        <vt:i4>1036</vt:i4>
      </vt:variant>
      <vt:variant>
        <vt:i4>1</vt:i4>
      </vt:variant>
      <vt:variant>
        <vt:lpwstr>Logo_21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41</cp:revision>
  <cp:lastPrinted>2016-02-08T07:42:00Z</cp:lastPrinted>
  <dcterms:created xsi:type="dcterms:W3CDTF">2016-02-04T14:06:00Z</dcterms:created>
  <dcterms:modified xsi:type="dcterms:W3CDTF">2016-02-11T13:24:00Z</dcterms:modified>
</cp:coreProperties>
</file>