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57A" w:rsidRPr="00CE316B" w:rsidRDefault="0011357A" w:rsidP="00CE316B">
      <w:pPr>
        <w:pStyle w:val="Header"/>
        <w:spacing w:after="120"/>
        <w:ind w:right="-468"/>
        <w:rPr>
          <w:rFonts w:ascii="Tahoma" w:hAnsi="Tahoma" w:cs="Tahoma"/>
          <w:b/>
          <w:sz w:val="28"/>
          <w:szCs w:val="28"/>
          <w:lang w:val="en-US"/>
        </w:rPr>
      </w:pPr>
    </w:p>
    <w:p w:rsidR="00043442" w:rsidRPr="003D64A8" w:rsidRDefault="00043442" w:rsidP="00043442">
      <w:pPr>
        <w:jc w:val="both"/>
        <w:rPr>
          <w:sz w:val="24"/>
          <w:szCs w:val="24"/>
          <w:lang w:val="bg-BG"/>
        </w:rPr>
      </w:pPr>
    </w:p>
    <w:p w:rsidR="00EC097C" w:rsidRPr="00CF7EB9" w:rsidRDefault="00EC097C" w:rsidP="00AD1FD8">
      <w:pPr>
        <w:tabs>
          <w:tab w:val="left" w:pos="9540"/>
        </w:tabs>
        <w:ind w:right="23"/>
        <w:jc w:val="center"/>
        <w:rPr>
          <w:b/>
          <w:sz w:val="24"/>
          <w:szCs w:val="24"/>
          <w:u w:val="single"/>
          <w:lang w:val="bg-BG"/>
        </w:rPr>
      </w:pPr>
      <w:r w:rsidRPr="00CF7EB9">
        <w:rPr>
          <w:b/>
          <w:sz w:val="24"/>
          <w:szCs w:val="24"/>
          <w:lang w:val="bg-BG"/>
        </w:rPr>
        <w:t>УКАЗАНИЯ ЗА ПОДГОТОВКА НА ОФЕРТАТА</w:t>
      </w:r>
    </w:p>
    <w:p w:rsidR="00EC097C" w:rsidRPr="00CF7EB9" w:rsidRDefault="00EC097C" w:rsidP="00744F18">
      <w:pPr>
        <w:pStyle w:val="Header"/>
        <w:tabs>
          <w:tab w:val="clear" w:pos="4153"/>
          <w:tab w:val="center" w:pos="142"/>
          <w:tab w:val="left" w:pos="4536"/>
          <w:tab w:val="left" w:pos="5954"/>
        </w:tabs>
        <w:spacing w:after="240"/>
        <w:jc w:val="center"/>
        <w:rPr>
          <w:rFonts w:ascii="Times New Roman" w:hAnsi="Times New Roman" w:cs="Times New Roman"/>
          <w:lang w:val="bg-BG"/>
        </w:rPr>
      </w:pPr>
      <w:r w:rsidRPr="00CF7EB9">
        <w:rPr>
          <w:rFonts w:ascii="Times New Roman" w:hAnsi="Times New Roman" w:cs="Times New Roman"/>
          <w:lang w:val="bg-BG"/>
        </w:rPr>
        <w:t>за участие в открита процедура с предмет</w:t>
      </w:r>
      <w:r w:rsidR="00744F18" w:rsidRPr="00CF7EB9">
        <w:rPr>
          <w:rFonts w:ascii="Times New Roman" w:hAnsi="Times New Roman" w:cs="Times New Roman"/>
          <w:lang w:val="bg-BG"/>
        </w:rPr>
        <w:t xml:space="preserve"> </w:t>
      </w:r>
      <w:r w:rsidRPr="00CF7EB9">
        <w:rPr>
          <w:rFonts w:ascii="Times New Roman" w:hAnsi="Times New Roman" w:cs="Times New Roman"/>
          <w:lang w:val="bg-BG"/>
        </w:rPr>
        <w:t xml:space="preserve">„Денонощна въоръжена охрана на имуществото, сградите и  прилежащите площи на УМБАЛ„Царица </w:t>
      </w:r>
      <w:proofErr w:type="spellStart"/>
      <w:r w:rsidRPr="00CF7EB9">
        <w:rPr>
          <w:rFonts w:ascii="Times New Roman" w:hAnsi="Times New Roman" w:cs="Times New Roman"/>
          <w:lang w:val="bg-BG"/>
        </w:rPr>
        <w:t>Йоанна</w:t>
      </w:r>
      <w:proofErr w:type="spellEnd"/>
      <w:r w:rsidRPr="00CF7EB9">
        <w:rPr>
          <w:rFonts w:ascii="Times New Roman" w:hAnsi="Times New Roman" w:cs="Times New Roman"/>
          <w:lang w:val="bg-BG"/>
        </w:rPr>
        <w:t xml:space="preserve"> – ИСУЛ”ЕАД</w:t>
      </w:r>
      <w:r w:rsidR="0036489F" w:rsidRPr="00CF7EB9">
        <w:rPr>
          <w:rFonts w:ascii="Times New Roman" w:hAnsi="Times New Roman" w:cs="Times New Roman"/>
          <w:lang w:val="bg-BG"/>
        </w:rPr>
        <w:t>”</w:t>
      </w:r>
    </w:p>
    <w:p w:rsidR="00EC097C" w:rsidRPr="00CF7EB9" w:rsidRDefault="003D469B" w:rsidP="00744F18">
      <w:pPr>
        <w:pStyle w:val="BodyText"/>
        <w:spacing w:after="120"/>
        <w:jc w:val="center"/>
        <w:rPr>
          <w:rFonts w:ascii="Times New Roman" w:hAnsi="Times New Roman" w:cs="Times New Roman"/>
          <w:b/>
          <w:sz w:val="24"/>
          <w:szCs w:val="24"/>
        </w:rPr>
      </w:pPr>
      <w:r w:rsidRPr="00CF7EB9">
        <w:rPr>
          <w:rFonts w:ascii="Times New Roman" w:hAnsi="Times New Roman" w:cs="Times New Roman"/>
          <w:b/>
          <w:sz w:val="24"/>
          <w:szCs w:val="24"/>
          <w:lang w:val="en-US"/>
        </w:rPr>
        <w:t>I</w:t>
      </w:r>
      <w:r w:rsidR="00EC097C" w:rsidRPr="00CF7EB9">
        <w:rPr>
          <w:rFonts w:ascii="Times New Roman" w:hAnsi="Times New Roman" w:cs="Times New Roman"/>
          <w:b/>
          <w:sz w:val="24"/>
          <w:szCs w:val="24"/>
        </w:rPr>
        <w:t>. Изисквания за предложенията</w:t>
      </w:r>
    </w:p>
    <w:p w:rsidR="00EC097C" w:rsidRPr="00CF7EB9" w:rsidRDefault="00744F18" w:rsidP="00744F18">
      <w:pPr>
        <w:ind w:firstLine="720"/>
        <w:jc w:val="both"/>
        <w:rPr>
          <w:sz w:val="24"/>
          <w:szCs w:val="24"/>
          <w:lang w:val="ru-RU"/>
        </w:rPr>
      </w:pPr>
      <w:r w:rsidRPr="00CF7EB9">
        <w:rPr>
          <w:sz w:val="24"/>
          <w:szCs w:val="24"/>
          <w:lang w:val="ru-RU"/>
        </w:rPr>
        <w:t xml:space="preserve">1. </w:t>
      </w:r>
      <w:r w:rsidR="00EC097C" w:rsidRPr="00CF7EB9">
        <w:rPr>
          <w:sz w:val="24"/>
          <w:szCs w:val="24"/>
          <w:lang w:val="ru-RU"/>
        </w:rPr>
        <w:t xml:space="preserve">Предложението за участие в процедурата се съставя, предава и приема в съответствие с изискванията на </w:t>
      </w:r>
      <w:r w:rsidR="00EC097C" w:rsidRPr="00CF7EB9">
        <w:rPr>
          <w:sz w:val="24"/>
          <w:szCs w:val="24"/>
          <w:lang w:val="bg-BG"/>
        </w:rPr>
        <w:t xml:space="preserve"> ЗОП и настоящата документация.</w:t>
      </w:r>
      <w:r w:rsidR="00EC097C" w:rsidRPr="00CF7EB9">
        <w:rPr>
          <w:sz w:val="24"/>
          <w:szCs w:val="24"/>
          <w:lang w:val="ru-RU"/>
        </w:rPr>
        <w:t xml:space="preserve"> </w:t>
      </w:r>
    </w:p>
    <w:p w:rsidR="00EC097C" w:rsidRPr="00CF7EB9" w:rsidRDefault="00744F18" w:rsidP="00744F18">
      <w:pPr>
        <w:pStyle w:val="BodyText"/>
        <w:ind w:firstLine="720"/>
        <w:rPr>
          <w:rFonts w:ascii="Times New Roman" w:hAnsi="Times New Roman" w:cs="Times New Roman"/>
          <w:sz w:val="24"/>
          <w:szCs w:val="24"/>
        </w:rPr>
      </w:pPr>
      <w:r w:rsidRPr="00CF7EB9">
        <w:rPr>
          <w:rFonts w:ascii="Times New Roman" w:hAnsi="Times New Roman" w:cs="Times New Roman"/>
          <w:sz w:val="24"/>
          <w:szCs w:val="24"/>
        </w:rPr>
        <w:t>2.</w:t>
      </w:r>
      <w:r w:rsidR="00EC097C" w:rsidRPr="00CF7EB9">
        <w:rPr>
          <w:rFonts w:ascii="Times New Roman" w:hAnsi="Times New Roman" w:cs="Times New Roman"/>
          <w:b/>
          <w:sz w:val="24"/>
          <w:szCs w:val="24"/>
          <w:lang w:val="ru-RU"/>
        </w:rPr>
        <w:t xml:space="preserve"> </w:t>
      </w:r>
      <w:r w:rsidR="00EC097C" w:rsidRPr="00CF7EB9">
        <w:rPr>
          <w:rFonts w:ascii="Times New Roman" w:hAnsi="Times New Roman" w:cs="Times New Roman"/>
          <w:sz w:val="24"/>
          <w:szCs w:val="24"/>
        </w:rPr>
        <w:t>Предложението се съставя на български език.</w:t>
      </w:r>
    </w:p>
    <w:p w:rsidR="003D469B" w:rsidRPr="00AD1FD8" w:rsidRDefault="00744F18" w:rsidP="00744F18">
      <w:pPr>
        <w:pStyle w:val="BodyText3"/>
        <w:spacing w:after="120"/>
        <w:ind w:firstLine="720"/>
        <w:jc w:val="both"/>
        <w:rPr>
          <w:rFonts w:ascii="Times New Roman" w:hAnsi="Times New Roman" w:cs="Times New Roman"/>
          <w:b w:val="0"/>
          <w:sz w:val="24"/>
          <w:szCs w:val="24"/>
        </w:rPr>
      </w:pPr>
      <w:r w:rsidRPr="00CF7EB9">
        <w:rPr>
          <w:rFonts w:ascii="Times New Roman" w:hAnsi="Times New Roman" w:cs="Times New Roman"/>
          <w:b w:val="0"/>
          <w:sz w:val="24"/>
          <w:szCs w:val="24"/>
        </w:rPr>
        <w:t xml:space="preserve">3. </w:t>
      </w:r>
      <w:r w:rsidR="00EC097C" w:rsidRPr="00CF7EB9">
        <w:rPr>
          <w:rFonts w:ascii="Times New Roman" w:hAnsi="Times New Roman" w:cs="Times New Roman"/>
          <w:b w:val="0"/>
          <w:sz w:val="24"/>
          <w:szCs w:val="24"/>
        </w:rPr>
        <w:t>Предложението за участие в процедурата се приема  в сект</w:t>
      </w:r>
      <w:r w:rsidR="003E35B3" w:rsidRPr="00CF7EB9">
        <w:rPr>
          <w:rFonts w:ascii="Times New Roman" w:hAnsi="Times New Roman" w:cs="Times New Roman"/>
          <w:b w:val="0"/>
          <w:sz w:val="24"/>
          <w:szCs w:val="24"/>
        </w:rPr>
        <w:t>ор “ДДП” всеки работен ден от 1</w:t>
      </w:r>
      <w:r w:rsidR="00552CA9" w:rsidRPr="00CF7EB9">
        <w:rPr>
          <w:rFonts w:ascii="Times New Roman" w:hAnsi="Times New Roman" w:cs="Times New Roman"/>
          <w:b w:val="0"/>
          <w:sz w:val="24"/>
          <w:szCs w:val="24"/>
        </w:rPr>
        <w:t>0</w:t>
      </w:r>
      <w:r w:rsidR="00EC097C" w:rsidRPr="00CF7EB9">
        <w:rPr>
          <w:rFonts w:ascii="Times New Roman" w:hAnsi="Times New Roman" w:cs="Times New Roman"/>
          <w:b w:val="0"/>
          <w:sz w:val="24"/>
          <w:szCs w:val="24"/>
        </w:rPr>
        <w:t>:00 ч. до 1</w:t>
      </w:r>
      <w:r w:rsidR="00552CA9" w:rsidRPr="00CF7EB9">
        <w:rPr>
          <w:rFonts w:ascii="Times New Roman" w:hAnsi="Times New Roman" w:cs="Times New Roman"/>
          <w:b w:val="0"/>
          <w:sz w:val="24"/>
          <w:szCs w:val="24"/>
        </w:rPr>
        <w:t>2</w:t>
      </w:r>
      <w:r w:rsidR="00EC097C" w:rsidRPr="00CF7EB9">
        <w:rPr>
          <w:rFonts w:ascii="Times New Roman" w:hAnsi="Times New Roman" w:cs="Times New Roman"/>
          <w:b w:val="0"/>
          <w:sz w:val="24"/>
          <w:szCs w:val="24"/>
        </w:rPr>
        <w:t xml:space="preserve">:00 ч. до крайния срок за подаване на офертите. До изтичането на срока за подаване на офертите всеки участник в процедурата може да промени, допълни или да оттегли офертата си. Срокът на валидност на офертите е </w:t>
      </w:r>
      <w:r w:rsidR="00DB2E65" w:rsidRPr="00CF7EB9">
        <w:rPr>
          <w:rFonts w:ascii="Times New Roman" w:hAnsi="Times New Roman" w:cs="Times New Roman"/>
          <w:b w:val="0"/>
          <w:sz w:val="24"/>
          <w:szCs w:val="24"/>
        </w:rPr>
        <w:t>18</w:t>
      </w:r>
      <w:r w:rsidR="00EC097C" w:rsidRPr="00CF7EB9">
        <w:rPr>
          <w:rFonts w:ascii="Times New Roman" w:hAnsi="Times New Roman" w:cs="Times New Roman"/>
          <w:b w:val="0"/>
          <w:sz w:val="24"/>
          <w:szCs w:val="24"/>
        </w:rPr>
        <w:t>0 календарни дни, считано</w:t>
      </w:r>
      <w:r w:rsidR="00EC097C" w:rsidRPr="00AD1FD8">
        <w:rPr>
          <w:rFonts w:ascii="Times New Roman" w:hAnsi="Times New Roman" w:cs="Times New Roman"/>
          <w:b w:val="0"/>
          <w:sz w:val="24"/>
          <w:szCs w:val="24"/>
        </w:rPr>
        <w:t xml:space="preserve"> от крайния срок за подаване на офертите. През този срок всеки участник е обвързан с условията на представената от него оферта. </w:t>
      </w:r>
    </w:p>
    <w:p w:rsidR="00604D48" w:rsidRDefault="00362E54" w:rsidP="00744F18">
      <w:pPr>
        <w:pStyle w:val="BodyText3"/>
        <w:ind w:firstLine="720"/>
        <w:jc w:val="both"/>
        <w:rPr>
          <w:rFonts w:ascii="Times New Roman" w:hAnsi="Times New Roman" w:cs="Times New Roman"/>
          <w:b w:val="0"/>
          <w:sz w:val="24"/>
          <w:szCs w:val="24"/>
        </w:rPr>
      </w:pPr>
      <w:r w:rsidRPr="00AD1FD8">
        <w:rPr>
          <w:rFonts w:ascii="Times New Roman" w:hAnsi="Times New Roman" w:cs="Times New Roman"/>
          <w:b w:val="0"/>
          <w:sz w:val="24"/>
          <w:szCs w:val="24"/>
        </w:rPr>
        <w:t xml:space="preserve">Огледът на обекта - УМБАЛ „Царица </w:t>
      </w:r>
      <w:proofErr w:type="spellStart"/>
      <w:r w:rsidRPr="00AD1FD8">
        <w:rPr>
          <w:rFonts w:ascii="Times New Roman" w:hAnsi="Times New Roman" w:cs="Times New Roman"/>
          <w:b w:val="0"/>
          <w:sz w:val="24"/>
          <w:szCs w:val="24"/>
        </w:rPr>
        <w:t>Йоанна</w:t>
      </w:r>
      <w:proofErr w:type="spellEnd"/>
      <w:r w:rsidRPr="00AD1FD8">
        <w:rPr>
          <w:rFonts w:ascii="Times New Roman" w:hAnsi="Times New Roman" w:cs="Times New Roman"/>
          <w:b w:val="0"/>
          <w:sz w:val="24"/>
          <w:szCs w:val="24"/>
        </w:rPr>
        <w:t xml:space="preserve">-ИСУЛ” ЕАД се извършва всеки работен ден от 10 ч. до 12 ч. до </w:t>
      </w:r>
      <w:r w:rsidR="00D92344" w:rsidRPr="00AD1FD8">
        <w:rPr>
          <w:rFonts w:ascii="Times New Roman" w:hAnsi="Times New Roman" w:cs="Times New Roman"/>
          <w:b w:val="0"/>
          <w:sz w:val="24"/>
          <w:szCs w:val="24"/>
        </w:rPr>
        <w:t xml:space="preserve">крайния срок за подаване на офертите. </w:t>
      </w:r>
    </w:p>
    <w:p w:rsidR="00604D48" w:rsidRDefault="00604D48" w:rsidP="00744F18">
      <w:pPr>
        <w:pStyle w:val="BodyText3"/>
        <w:ind w:firstLine="720"/>
        <w:jc w:val="both"/>
        <w:rPr>
          <w:rFonts w:ascii="Times New Roman" w:hAnsi="Times New Roman" w:cs="Times New Roman"/>
          <w:b w:val="0"/>
          <w:sz w:val="24"/>
          <w:szCs w:val="24"/>
        </w:rPr>
      </w:pPr>
    </w:p>
    <w:p w:rsidR="00D626FE" w:rsidRPr="00744F18" w:rsidRDefault="00362E54" w:rsidP="00744F18">
      <w:pPr>
        <w:pStyle w:val="BodyText3"/>
        <w:ind w:firstLine="720"/>
        <w:jc w:val="both"/>
        <w:rPr>
          <w:rFonts w:ascii="Times New Roman" w:hAnsi="Times New Roman" w:cs="Times New Roman"/>
          <w:b w:val="0"/>
          <w:sz w:val="24"/>
          <w:szCs w:val="24"/>
        </w:rPr>
      </w:pPr>
      <w:r w:rsidRPr="00744F18">
        <w:rPr>
          <w:rFonts w:ascii="Times New Roman" w:hAnsi="Times New Roman" w:cs="Times New Roman"/>
          <w:sz w:val="24"/>
          <w:szCs w:val="24"/>
        </w:rPr>
        <w:t>Ог</w:t>
      </w:r>
      <w:r w:rsidR="00D92344" w:rsidRPr="00744F18">
        <w:rPr>
          <w:rFonts w:ascii="Times New Roman" w:hAnsi="Times New Roman" w:cs="Times New Roman"/>
          <w:sz w:val="24"/>
          <w:szCs w:val="24"/>
        </w:rPr>
        <w:t>ледът на обекта е задължителен!</w:t>
      </w:r>
    </w:p>
    <w:p w:rsidR="00EC097C" w:rsidRPr="00AD1FD8" w:rsidRDefault="00EC097C" w:rsidP="00EC097C">
      <w:pPr>
        <w:spacing w:before="60" w:after="60"/>
        <w:rPr>
          <w:b/>
          <w:bCs/>
          <w:sz w:val="24"/>
          <w:szCs w:val="24"/>
          <w:lang w:val="bg-BG"/>
        </w:rPr>
      </w:pPr>
      <w:r w:rsidRPr="00AD1FD8">
        <w:rPr>
          <w:b/>
          <w:sz w:val="24"/>
          <w:szCs w:val="24"/>
          <w:lang w:val="bg-BG"/>
        </w:rPr>
        <w:t xml:space="preserve">                                                    </w:t>
      </w:r>
      <w:r w:rsidR="003D469B" w:rsidRPr="00AD1FD8">
        <w:rPr>
          <w:b/>
          <w:sz w:val="24"/>
          <w:szCs w:val="24"/>
          <w:lang w:val="en-US"/>
        </w:rPr>
        <w:t>II</w:t>
      </w:r>
      <w:r w:rsidRPr="00AD1FD8">
        <w:rPr>
          <w:b/>
          <w:sz w:val="24"/>
          <w:szCs w:val="24"/>
          <w:lang w:val="bg-BG"/>
        </w:rPr>
        <w:t>.</w:t>
      </w:r>
      <w:r w:rsidRPr="00AD1FD8">
        <w:rPr>
          <w:b/>
          <w:sz w:val="24"/>
          <w:szCs w:val="24"/>
          <w:lang w:val="ru-RU"/>
        </w:rPr>
        <w:t xml:space="preserve"> </w:t>
      </w:r>
      <w:r w:rsidRPr="00AD1FD8">
        <w:rPr>
          <w:b/>
          <w:bCs/>
          <w:sz w:val="24"/>
          <w:szCs w:val="24"/>
          <w:lang w:val="bg-BG"/>
        </w:rPr>
        <w:t>Съдържание на офертата</w:t>
      </w:r>
    </w:p>
    <w:p w:rsidR="00D92344" w:rsidRPr="00AD1FD8" w:rsidRDefault="00D92344" w:rsidP="00744F18">
      <w:pPr>
        <w:spacing w:after="120"/>
        <w:ind w:firstLine="720"/>
        <w:jc w:val="both"/>
        <w:rPr>
          <w:sz w:val="24"/>
          <w:szCs w:val="24"/>
          <w:lang w:val="bg-BG"/>
        </w:rPr>
      </w:pPr>
      <w:r w:rsidRPr="00AD1FD8">
        <w:rPr>
          <w:sz w:val="24"/>
          <w:szCs w:val="24"/>
          <w:lang w:val="bg-BG"/>
        </w:rPr>
        <w:t xml:space="preserve">Всяка офертата се представя в запечатан общ непрозрачен плик, който трябва да съдържа </w:t>
      </w:r>
      <w:r w:rsidRPr="00744F18">
        <w:rPr>
          <w:b/>
          <w:bCs/>
          <w:sz w:val="24"/>
          <w:szCs w:val="24"/>
          <w:lang w:val="bg-BG"/>
        </w:rPr>
        <w:t>отделни самостоятелно запечатани непрозрачни и надписани плика</w:t>
      </w:r>
      <w:r w:rsidRPr="00AD1FD8">
        <w:rPr>
          <w:sz w:val="24"/>
          <w:szCs w:val="24"/>
          <w:lang w:val="bg-BG"/>
        </w:rPr>
        <w:t xml:space="preserve"> (Плик „№1", Плик „№2" и Плик „№3"), както следва:</w:t>
      </w:r>
    </w:p>
    <w:p w:rsidR="00D92344" w:rsidRPr="00AD1FD8" w:rsidRDefault="00D92344" w:rsidP="00744F18">
      <w:pPr>
        <w:spacing w:after="120"/>
        <w:ind w:firstLine="720"/>
        <w:jc w:val="both"/>
        <w:rPr>
          <w:sz w:val="24"/>
          <w:szCs w:val="24"/>
          <w:lang w:val="bg-BG"/>
        </w:rPr>
      </w:pPr>
      <w:r w:rsidRPr="00744F18">
        <w:rPr>
          <w:b/>
          <w:sz w:val="24"/>
          <w:szCs w:val="24"/>
          <w:lang w:val="bg-BG"/>
        </w:rPr>
        <w:t>Плик  №1 с надпис “Документи за подбор”</w:t>
      </w:r>
      <w:r w:rsidRPr="00AD1FD8">
        <w:rPr>
          <w:sz w:val="24"/>
          <w:szCs w:val="24"/>
          <w:lang w:val="bg-BG"/>
        </w:rPr>
        <w:t xml:space="preserve">, в който се поставят документите и </w:t>
      </w:r>
      <w:r w:rsidRPr="00AD1FD8">
        <w:rPr>
          <w:rStyle w:val="alt"/>
          <w:sz w:val="24"/>
          <w:szCs w:val="24"/>
          <w:lang w:val="bg-BG"/>
        </w:rPr>
        <w:t xml:space="preserve">информацията по </w:t>
      </w:r>
      <w:hyperlink r:id="rId8" w:history="1">
        <w:r w:rsidRPr="00AD1FD8">
          <w:rPr>
            <w:rStyle w:val="Hyperlink"/>
            <w:color w:val="auto"/>
            <w:sz w:val="24"/>
            <w:szCs w:val="24"/>
            <w:lang w:val="bg-BG"/>
          </w:rPr>
          <w:t>чл. 56, ал. 1, т. 1 - 5</w:t>
        </w:r>
      </w:hyperlink>
      <w:r w:rsidRPr="00AD1FD8">
        <w:rPr>
          <w:rStyle w:val="alt"/>
          <w:sz w:val="24"/>
          <w:szCs w:val="24"/>
          <w:lang w:val="bg-BG"/>
        </w:rPr>
        <w:t xml:space="preserve">, </w:t>
      </w:r>
      <w:hyperlink r:id="rId9" w:history="1">
        <w:r w:rsidRPr="00AD1FD8">
          <w:rPr>
            <w:rStyle w:val="Hyperlink"/>
            <w:color w:val="auto"/>
            <w:sz w:val="24"/>
            <w:szCs w:val="24"/>
            <w:lang w:val="bg-BG"/>
          </w:rPr>
          <w:t>8</w:t>
        </w:r>
      </w:hyperlink>
      <w:r w:rsidRPr="00AD1FD8">
        <w:rPr>
          <w:rStyle w:val="alt"/>
          <w:sz w:val="24"/>
          <w:szCs w:val="24"/>
          <w:lang w:val="bg-BG"/>
        </w:rPr>
        <w:t xml:space="preserve">, </w:t>
      </w:r>
      <w:hyperlink r:id="rId10" w:history="1">
        <w:r w:rsidRPr="00AD1FD8">
          <w:rPr>
            <w:rStyle w:val="Hyperlink"/>
            <w:color w:val="auto"/>
            <w:sz w:val="24"/>
            <w:szCs w:val="24"/>
            <w:lang w:val="bg-BG"/>
          </w:rPr>
          <w:t>11 - 14</w:t>
        </w:r>
      </w:hyperlink>
      <w:r w:rsidR="00DB2E65">
        <w:rPr>
          <w:lang w:val="bg-BG"/>
        </w:rPr>
        <w:t xml:space="preserve"> </w:t>
      </w:r>
      <w:r w:rsidR="00DB2E65" w:rsidRPr="00DB2E65">
        <w:rPr>
          <w:sz w:val="24"/>
          <w:szCs w:val="24"/>
          <w:lang w:val="bg-BG"/>
        </w:rPr>
        <w:t>от ЗОП</w:t>
      </w:r>
      <w:r w:rsidRPr="00DB2E65">
        <w:rPr>
          <w:sz w:val="24"/>
          <w:szCs w:val="24"/>
          <w:lang w:val="bg-BG"/>
        </w:rPr>
        <w:t>,</w:t>
      </w:r>
      <w:r w:rsidRPr="00AD1FD8">
        <w:rPr>
          <w:sz w:val="24"/>
          <w:szCs w:val="24"/>
          <w:lang w:val="bg-BG"/>
        </w:rPr>
        <w:t xml:space="preserve">  изисквани от Възложителя, отнасящи се до </w:t>
      </w:r>
      <w:r w:rsidRPr="00AD1FD8">
        <w:rPr>
          <w:b/>
          <w:sz w:val="24"/>
          <w:szCs w:val="24"/>
          <w:lang w:val="bg-BG"/>
        </w:rPr>
        <w:t>критериите за подбор</w:t>
      </w:r>
      <w:r w:rsidRPr="00AD1FD8">
        <w:rPr>
          <w:sz w:val="24"/>
          <w:szCs w:val="24"/>
          <w:lang w:val="bg-BG"/>
        </w:rPr>
        <w:t xml:space="preserve"> на участниците, а именно:</w:t>
      </w:r>
    </w:p>
    <w:p w:rsidR="00991F98" w:rsidRPr="00C7392B" w:rsidRDefault="00991F98" w:rsidP="00991F98">
      <w:pPr>
        <w:pStyle w:val="BodyText"/>
        <w:tabs>
          <w:tab w:val="num" w:pos="0"/>
          <w:tab w:val="left" w:pos="360"/>
        </w:tabs>
        <w:rPr>
          <w:rFonts w:ascii="Times New Roman" w:hAnsi="Times New Roman" w:cs="Times New Roman"/>
          <w:sz w:val="24"/>
          <w:szCs w:val="24"/>
        </w:rPr>
      </w:pPr>
      <w:r>
        <w:rPr>
          <w:rFonts w:ascii="Times New Roman" w:hAnsi="Times New Roman" w:cs="Times New Roman"/>
          <w:sz w:val="24"/>
          <w:szCs w:val="24"/>
        </w:rPr>
        <w:t>1.</w:t>
      </w:r>
      <w:r w:rsidRPr="00C7392B">
        <w:rPr>
          <w:rFonts w:ascii="Times New Roman" w:hAnsi="Times New Roman" w:cs="Times New Roman"/>
          <w:sz w:val="24"/>
          <w:szCs w:val="24"/>
        </w:rPr>
        <w:t>Списък на документите и информацията, съдържащи се в офертата, подписан от участника;</w:t>
      </w:r>
    </w:p>
    <w:p w:rsidR="00991F98" w:rsidRPr="00C7392B" w:rsidRDefault="00991F98" w:rsidP="00991F98">
      <w:pPr>
        <w:pStyle w:val="BodyText"/>
        <w:tabs>
          <w:tab w:val="num" w:pos="0"/>
          <w:tab w:val="left" w:pos="360"/>
        </w:tabs>
        <w:rPr>
          <w:rFonts w:ascii="Times New Roman" w:hAnsi="Times New Roman" w:cs="Times New Roman"/>
          <w:sz w:val="24"/>
          <w:szCs w:val="24"/>
        </w:rPr>
      </w:pPr>
      <w:r w:rsidRPr="00C7392B">
        <w:rPr>
          <w:rFonts w:ascii="Times New Roman" w:hAnsi="Times New Roman" w:cs="Times New Roman"/>
          <w:sz w:val="24"/>
          <w:szCs w:val="24"/>
        </w:rPr>
        <w:t>2. Представяне на участник</w:t>
      </w:r>
      <w:r>
        <w:rPr>
          <w:rFonts w:ascii="Times New Roman" w:hAnsi="Times New Roman" w:cs="Times New Roman"/>
          <w:sz w:val="24"/>
          <w:szCs w:val="24"/>
          <w:lang w:val="be-BY"/>
        </w:rPr>
        <w:t xml:space="preserve">а - </w:t>
      </w:r>
      <w:r>
        <w:rPr>
          <w:rFonts w:ascii="Times New Roman" w:hAnsi="Times New Roman" w:cs="Times New Roman"/>
          <w:sz w:val="24"/>
          <w:szCs w:val="24"/>
        </w:rPr>
        <w:t>Приложение № 1</w:t>
      </w:r>
      <w:r w:rsidRPr="00C7392B">
        <w:rPr>
          <w:rFonts w:ascii="Times New Roman" w:hAnsi="Times New Roman" w:cs="Times New Roman"/>
          <w:sz w:val="24"/>
          <w:szCs w:val="24"/>
        </w:rPr>
        <w:t>;</w:t>
      </w:r>
    </w:p>
    <w:p w:rsidR="00991F98" w:rsidRPr="00C7392B" w:rsidRDefault="00991F98" w:rsidP="00991F98">
      <w:pPr>
        <w:pStyle w:val="BodyText"/>
        <w:tabs>
          <w:tab w:val="num" w:pos="0"/>
          <w:tab w:val="left" w:pos="360"/>
        </w:tabs>
        <w:rPr>
          <w:rFonts w:ascii="Times New Roman" w:hAnsi="Times New Roman" w:cs="Times New Roman"/>
          <w:sz w:val="24"/>
          <w:szCs w:val="24"/>
        </w:rPr>
      </w:pPr>
      <w:r>
        <w:rPr>
          <w:rFonts w:ascii="Times New Roman" w:hAnsi="Times New Roman" w:cs="Times New Roman"/>
          <w:sz w:val="24"/>
          <w:szCs w:val="24"/>
          <w:lang w:val="be-BY"/>
        </w:rPr>
        <w:t>3.Д</w:t>
      </w:r>
      <w:proofErr w:type="spellStart"/>
      <w:r w:rsidRPr="00C7392B">
        <w:rPr>
          <w:rFonts w:ascii="Times New Roman" w:hAnsi="Times New Roman" w:cs="Times New Roman"/>
          <w:sz w:val="24"/>
          <w:szCs w:val="24"/>
        </w:rPr>
        <w:t>екл</w:t>
      </w:r>
      <w:r>
        <w:rPr>
          <w:rFonts w:ascii="Times New Roman" w:hAnsi="Times New Roman" w:cs="Times New Roman"/>
          <w:sz w:val="24"/>
          <w:szCs w:val="24"/>
        </w:rPr>
        <w:t>арация</w:t>
      </w:r>
      <w:proofErr w:type="spellEnd"/>
      <w:r>
        <w:rPr>
          <w:rFonts w:ascii="Times New Roman" w:hAnsi="Times New Roman" w:cs="Times New Roman"/>
          <w:sz w:val="24"/>
          <w:szCs w:val="24"/>
        </w:rPr>
        <w:t xml:space="preserve"> по чл. 47, ал. 9 от ЗОП - </w:t>
      </w:r>
      <w:r w:rsidRPr="00C7392B">
        <w:rPr>
          <w:rFonts w:ascii="Times New Roman" w:hAnsi="Times New Roman" w:cs="Times New Roman"/>
          <w:sz w:val="24"/>
          <w:szCs w:val="24"/>
        </w:rPr>
        <w:t>При</w:t>
      </w:r>
      <w:r>
        <w:rPr>
          <w:rFonts w:ascii="Times New Roman" w:hAnsi="Times New Roman" w:cs="Times New Roman"/>
          <w:sz w:val="24"/>
          <w:szCs w:val="24"/>
        </w:rPr>
        <w:t>ложение № 2</w:t>
      </w:r>
      <w:r w:rsidRPr="00C7392B">
        <w:rPr>
          <w:rFonts w:ascii="Times New Roman" w:hAnsi="Times New Roman" w:cs="Times New Roman"/>
          <w:sz w:val="24"/>
          <w:szCs w:val="24"/>
        </w:rPr>
        <w:t>;</w:t>
      </w:r>
    </w:p>
    <w:p w:rsidR="00991F98" w:rsidRDefault="00991F98" w:rsidP="00991F98">
      <w:pPr>
        <w:pStyle w:val="BodyText"/>
        <w:tabs>
          <w:tab w:val="num" w:pos="0"/>
          <w:tab w:val="left" w:pos="360"/>
        </w:tabs>
        <w:rPr>
          <w:rFonts w:ascii="Times New Roman" w:hAnsi="Times New Roman" w:cs="Times New Roman"/>
          <w:sz w:val="24"/>
          <w:szCs w:val="24"/>
        </w:rPr>
      </w:pPr>
      <w:r>
        <w:rPr>
          <w:rFonts w:ascii="Times New Roman" w:hAnsi="Times New Roman" w:cs="Times New Roman"/>
          <w:sz w:val="24"/>
          <w:szCs w:val="24"/>
          <w:lang w:val="be-BY"/>
        </w:rPr>
        <w:t>4</w:t>
      </w:r>
      <w:r w:rsidRPr="00C7392B">
        <w:rPr>
          <w:rFonts w:ascii="Times New Roman" w:hAnsi="Times New Roman" w:cs="Times New Roman"/>
          <w:sz w:val="24"/>
          <w:szCs w:val="24"/>
        </w:rPr>
        <w:t>. Декларация за използване/</w:t>
      </w:r>
      <w:proofErr w:type="spellStart"/>
      <w:r>
        <w:rPr>
          <w:rFonts w:ascii="Times New Roman" w:hAnsi="Times New Roman" w:cs="Times New Roman"/>
          <w:sz w:val="24"/>
          <w:szCs w:val="24"/>
        </w:rPr>
        <w:t>неизползване</w:t>
      </w:r>
      <w:proofErr w:type="spellEnd"/>
      <w:r>
        <w:rPr>
          <w:rFonts w:ascii="Times New Roman" w:hAnsi="Times New Roman" w:cs="Times New Roman"/>
          <w:sz w:val="24"/>
          <w:szCs w:val="24"/>
        </w:rPr>
        <w:t xml:space="preserve"> на подизпълнител - </w:t>
      </w:r>
      <w:r w:rsidRPr="00C7392B">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C7392B">
        <w:rPr>
          <w:rFonts w:ascii="Times New Roman" w:hAnsi="Times New Roman" w:cs="Times New Roman"/>
          <w:sz w:val="24"/>
          <w:szCs w:val="24"/>
        </w:rPr>
        <w:t xml:space="preserve">;       </w:t>
      </w:r>
    </w:p>
    <w:p w:rsidR="00991F98" w:rsidRPr="00991F98" w:rsidRDefault="00991F98" w:rsidP="00991F98">
      <w:pPr>
        <w:jc w:val="both"/>
        <w:rPr>
          <w:sz w:val="24"/>
          <w:szCs w:val="24"/>
          <w:lang w:val="bg-BG"/>
        </w:rPr>
      </w:pPr>
      <w:r>
        <w:rPr>
          <w:sz w:val="24"/>
          <w:szCs w:val="24"/>
          <w:lang w:val="bg-BG"/>
        </w:rPr>
        <w:t>5</w:t>
      </w:r>
      <w:r w:rsidRPr="00327C49">
        <w:rPr>
          <w:sz w:val="24"/>
          <w:szCs w:val="24"/>
          <w:lang w:val="bg-BG"/>
        </w:rPr>
        <w:t xml:space="preserve">. </w:t>
      </w:r>
      <w:proofErr w:type="spellStart"/>
      <w:proofErr w:type="gramStart"/>
      <w:r w:rsidRPr="00327C49">
        <w:rPr>
          <w:sz w:val="24"/>
          <w:szCs w:val="24"/>
        </w:rPr>
        <w:t>Декларация</w:t>
      </w:r>
      <w:proofErr w:type="spellEnd"/>
      <w:r w:rsidRPr="00327C49">
        <w:rPr>
          <w:sz w:val="24"/>
          <w:szCs w:val="24"/>
        </w:rPr>
        <w:t xml:space="preserve"> </w:t>
      </w:r>
      <w:r w:rsidRPr="00327C49">
        <w:rPr>
          <w:sz w:val="24"/>
          <w:szCs w:val="24"/>
          <w:lang w:val="ru-RU"/>
        </w:rPr>
        <w:t>по чл.</w:t>
      </w:r>
      <w:proofErr w:type="gramEnd"/>
      <w:r w:rsidRPr="00327C49">
        <w:rPr>
          <w:sz w:val="24"/>
          <w:szCs w:val="24"/>
          <w:lang w:val="ru-RU"/>
        </w:rPr>
        <w:t xml:space="preserve"> </w:t>
      </w:r>
      <w:proofErr w:type="gramStart"/>
      <w:r w:rsidRPr="00327C49">
        <w:rPr>
          <w:sz w:val="24"/>
          <w:szCs w:val="24"/>
        </w:rPr>
        <w:t>55</w:t>
      </w:r>
      <w:r w:rsidRPr="00327C49">
        <w:rPr>
          <w:sz w:val="24"/>
          <w:szCs w:val="24"/>
          <w:lang w:val="ru-RU"/>
        </w:rPr>
        <w:t>, ал.7 от</w:t>
      </w:r>
      <w:r w:rsidRPr="00327C49">
        <w:rPr>
          <w:sz w:val="24"/>
          <w:szCs w:val="24"/>
        </w:rPr>
        <w:t xml:space="preserve"> ЗОП</w:t>
      </w:r>
      <w:r w:rsidRPr="00327C49">
        <w:rPr>
          <w:sz w:val="24"/>
          <w:szCs w:val="24"/>
          <w:lang w:val="bg-BG"/>
        </w:rPr>
        <w:t xml:space="preserve"> както и </w:t>
      </w:r>
      <w:proofErr w:type="spellStart"/>
      <w:r w:rsidRPr="00327C49">
        <w:rPr>
          <w:sz w:val="24"/>
          <w:szCs w:val="24"/>
        </w:rPr>
        <w:t>за</w:t>
      </w:r>
      <w:proofErr w:type="spellEnd"/>
      <w:r w:rsidRPr="00327C49">
        <w:rPr>
          <w:sz w:val="24"/>
          <w:szCs w:val="24"/>
        </w:rPr>
        <w:t xml:space="preserve"> </w:t>
      </w:r>
      <w:proofErr w:type="spellStart"/>
      <w:r w:rsidRPr="00327C49">
        <w:rPr>
          <w:sz w:val="24"/>
          <w:szCs w:val="24"/>
        </w:rPr>
        <w:t>липса</w:t>
      </w:r>
      <w:proofErr w:type="spellEnd"/>
      <w:r>
        <w:rPr>
          <w:sz w:val="24"/>
          <w:szCs w:val="24"/>
          <w:lang w:val="bg-BG"/>
        </w:rPr>
        <w:t xml:space="preserve"> на </w:t>
      </w:r>
      <w:r w:rsidRPr="00327C49">
        <w:rPr>
          <w:sz w:val="24"/>
          <w:szCs w:val="24"/>
          <w:lang w:val="bg-BG"/>
        </w:rPr>
        <w:t>обстоятелството по чл.</w:t>
      </w:r>
      <w:proofErr w:type="gramEnd"/>
      <w:r w:rsidRPr="00327C49">
        <w:rPr>
          <w:sz w:val="24"/>
          <w:szCs w:val="24"/>
          <w:lang w:val="bg-BG"/>
        </w:rPr>
        <w:t xml:space="preserve"> 8, ал.8, т.2 от ЗОП</w:t>
      </w:r>
      <w:r w:rsidRPr="00991F98">
        <w:rPr>
          <w:sz w:val="24"/>
          <w:szCs w:val="24"/>
        </w:rPr>
        <w:t xml:space="preserve"> </w:t>
      </w:r>
      <w:r>
        <w:rPr>
          <w:sz w:val="24"/>
          <w:szCs w:val="24"/>
          <w:lang w:val="bg-BG"/>
        </w:rPr>
        <w:t xml:space="preserve">- </w:t>
      </w:r>
      <w:proofErr w:type="spellStart"/>
      <w:r w:rsidRPr="00327C49">
        <w:rPr>
          <w:sz w:val="24"/>
          <w:szCs w:val="24"/>
        </w:rPr>
        <w:t>Приложение</w:t>
      </w:r>
      <w:proofErr w:type="spellEnd"/>
      <w:r w:rsidRPr="00327C49">
        <w:rPr>
          <w:sz w:val="24"/>
          <w:szCs w:val="24"/>
        </w:rPr>
        <w:t xml:space="preserve"> № </w:t>
      </w:r>
      <w:r>
        <w:rPr>
          <w:sz w:val="24"/>
          <w:szCs w:val="24"/>
          <w:lang w:val="bg-BG"/>
        </w:rPr>
        <w:t>4;</w:t>
      </w:r>
      <w:r w:rsidRPr="00327C49">
        <w:rPr>
          <w:kern w:val="16"/>
          <w:sz w:val="24"/>
          <w:szCs w:val="24"/>
          <w:lang w:val="bg-BG"/>
        </w:rPr>
        <w:t xml:space="preserve">         </w:t>
      </w:r>
    </w:p>
    <w:p w:rsidR="00991F98" w:rsidRPr="00327C49" w:rsidRDefault="004B145D" w:rsidP="00991F98">
      <w:pPr>
        <w:spacing w:line="276" w:lineRule="auto"/>
        <w:jc w:val="both"/>
        <w:rPr>
          <w:sz w:val="24"/>
          <w:szCs w:val="24"/>
          <w:lang w:val="bg-BG"/>
        </w:rPr>
      </w:pPr>
      <w:r>
        <w:rPr>
          <w:sz w:val="24"/>
          <w:szCs w:val="24"/>
          <w:lang w:val="bg-BG"/>
        </w:rPr>
        <w:t>6</w:t>
      </w:r>
      <w:r w:rsidR="00991F98" w:rsidRPr="00327C49">
        <w:rPr>
          <w:sz w:val="24"/>
          <w:szCs w:val="24"/>
          <w:lang w:val="bg-BG"/>
        </w:rPr>
        <w:t>. Декларация по чл.56, ал. 1, т.11 от ЗОП</w:t>
      </w:r>
      <w:r w:rsidR="00991F98" w:rsidRPr="00991F98">
        <w:rPr>
          <w:sz w:val="24"/>
          <w:szCs w:val="24"/>
          <w:lang w:val="bg-BG"/>
        </w:rPr>
        <w:t xml:space="preserve"> </w:t>
      </w:r>
      <w:r w:rsidR="00991F98">
        <w:rPr>
          <w:sz w:val="24"/>
          <w:szCs w:val="24"/>
          <w:lang w:val="bg-BG"/>
        </w:rPr>
        <w:t xml:space="preserve">- </w:t>
      </w:r>
      <w:r w:rsidR="00991F98" w:rsidRPr="00327C49">
        <w:rPr>
          <w:sz w:val="24"/>
          <w:szCs w:val="24"/>
          <w:lang w:val="bg-BG"/>
        </w:rPr>
        <w:t xml:space="preserve">Приложение № </w:t>
      </w:r>
      <w:r>
        <w:rPr>
          <w:sz w:val="24"/>
          <w:szCs w:val="24"/>
          <w:lang w:val="bg-BG"/>
        </w:rPr>
        <w:t>5</w:t>
      </w:r>
      <w:r w:rsidR="00991F98">
        <w:rPr>
          <w:sz w:val="24"/>
          <w:szCs w:val="24"/>
          <w:lang w:val="bg-BG"/>
        </w:rPr>
        <w:t>;</w:t>
      </w:r>
      <w:r w:rsidR="00991F98" w:rsidRPr="00327C49">
        <w:rPr>
          <w:sz w:val="24"/>
          <w:szCs w:val="24"/>
          <w:lang w:val="bg-BG"/>
        </w:rPr>
        <w:t xml:space="preserve"> </w:t>
      </w:r>
    </w:p>
    <w:p w:rsidR="00991F98" w:rsidRPr="00327C49" w:rsidRDefault="004B145D" w:rsidP="00991F98">
      <w:pPr>
        <w:tabs>
          <w:tab w:val="left" w:pos="0"/>
        </w:tabs>
        <w:spacing w:line="276" w:lineRule="auto"/>
        <w:jc w:val="both"/>
        <w:rPr>
          <w:sz w:val="24"/>
          <w:szCs w:val="24"/>
          <w:lang w:val="bg-BG"/>
        </w:rPr>
      </w:pPr>
      <w:r>
        <w:rPr>
          <w:sz w:val="24"/>
          <w:szCs w:val="24"/>
          <w:lang w:val="bg-BG"/>
        </w:rPr>
        <w:t>7</w:t>
      </w:r>
      <w:r w:rsidR="00991F98" w:rsidRPr="00327C49">
        <w:rPr>
          <w:sz w:val="24"/>
          <w:szCs w:val="24"/>
          <w:lang w:val="bg-BG"/>
        </w:rPr>
        <w:t>. Декларация  по чл.56, ал. 1, т.12 от ЗОП и</w:t>
      </w:r>
      <w:r w:rsidR="00991F98" w:rsidRPr="00327C49">
        <w:rPr>
          <w:sz w:val="24"/>
          <w:szCs w:val="24"/>
          <w:lang w:val="be-BY"/>
        </w:rPr>
        <w:t xml:space="preserve"> </w:t>
      </w:r>
      <w:r w:rsidR="00991F98" w:rsidRPr="00327C49">
        <w:rPr>
          <w:sz w:val="24"/>
          <w:szCs w:val="24"/>
          <w:lang w:val="bg-BG"/>
        </w:rPr>
        <w:t>валидност на офертата</w:t>
      </w:r>
      <w:r w:rsidR="00991F98">
        <w:rPr>
          <w:sz w:val="24"/>
          <w:szCs w:val="24"/>
          <w:lang w:val="bg-BG"/>
        </w:rPr>
        <w:t xml:space="preserve"> - </w:t>
      </w:r>
      <w:r w:rsidR="00991F98" w:rsidRPr="00327C49">
        <w:rPr>
          <w:sz w:val="24"/>
          <w:szCs w:val="24"/>
          <w:lang w:val="bg-BG"/>
        </w:rPr>
        <w:t xml:space="preserve">Приложение № </w:t>
      </w:r>
      <w:r>
        <w:rPr>
          <w:sz w:val="24"/>
          <w:szCs w:val="24"/>
          <w:lang w:val="bg-BG"/>
        </w:rPr>
        <w:t>6</w:t>
      </w:r>
      <w:r w:rsidR="00991F98">
        <w:rPr>
          <w:sz w:val="24"/>
          <w:szCs w:val="24"/>
          <w:lang w:val="bg-BG"/>
        </w:rPr>
        <w:t>;</w:t>
      </w:r>
      <w:r w:rsidR="00991F98" w:rsidRPr="00327C49">
        <w:rPr>
          <w:sz w:val="24"/>
          <w:szCs w:val="24"/>
          <w:lang w:val="bg-BG"/>
        </w:rPr>
        <w:t xml:space="preserve">                 </w:t>
      </w:r>
    </w:p>
    <w:p w:rsidR="00991F98" w:rsidRPr="003B70FA" w:rsidRDefault="004B145D" w:rsidP="00991F98">
      <w:pPr>
        <w:jc w:val="both"/>
        <w:rPr>
          <w:kern w:val="16"/>
          <w:sz w:val="24"/>
          <w:szCs w:val="24"/>
          <w:lang w:val="bg-BG"/>
        </w:rPr>
      </w:pPr>
      <w:r>
        <w:rPr>
          <w:sz w:val="24"/>
          <w:szCs w:val="24"/>
          <w:lang w:val="bg-BG"/>
        </w:rPr>
        <w:t>8</w:t>
      </w:r>
      <w:r w:rsidR="00991F98" w:rsidRPr="003B70FA">
        <w:rPr>
          <w:sz w:val="24"/>
          <w:szCs w:val="24"/>
          <w:lang w:val="bg-BG"/>
        </w:rPr>
        <w:t xml:space="preserve">. </w:t>
      </w:r>
      <w:proofErr w:type="spellStart"/>
      <w:r w:rsidR="00991F98" w:rsidRPr="003B70FA">
        <w:rPr>
          <w:sz w:val="24"/>
          <w:szCs w:val="24"/>
        </w:rPr>
        <w:t>Декларация</w:t>
      </w:r>
      <w:proofErr w:type="spellEnd"/>
      <w:r w:rsidR="00991F98" w:rsidRPr="003B70FA">
        <w:rPr>
          <w:sz w:val="24"/>
          <w:szCs w:val="24"/>
        </w:rPr>
        <w:t xml:space="preserve"> </w:t>
      </w:r>
      <w:proofErr w:type="spellStart"/>
      <w:r w:rsidR="00991F98" w:rsidRPr="003B70FA">
        <w:rPr>
          <w:sz w:val="24"/>
          <w:szCs w:val="24"/>
        </w:rPr>
        <w:t>за</w:t>
      </w:r>
      <w:proofErr w:type="spellEnd"/>
      <w:r w:rsidR="00991F98" w:rsidRPr="003B70FA">
        <w:rPr>
          <w:sz w:val="24"/>
          <w:szCs w:val="24"/>
        </w:rPr>
        <w:t xml:space="preserve"> </w:t>
      </w:r>
      <w:proofErr w:type="spellStart"/>
      <w:r w:rsidR="00991F98" w:rsidRPr="003B70FA">
        <w:rPr>
          <w:sz w:val="24"/>
          <w:szCs w:val="24"/>
        </w:rPr>
        <w:t>направен</w:t>
      </w:r>
      <w:proofErr w:type="spellEnd"/>
      <w:r w:rsidR="00991F98" w:rsidRPr="003B70FA">
        <w:rPr>
          <w:sz w:val="24"/>
          <w:szCs w:val="24"/>
        </w:rPr>
        <w:t xml:space="preserve"> </w:t>
      </w:r>
      <w:proofErr w:type="spellStart"/>
      <w:r w:rsidR="00991F98" w:rsidRPr="003B70FA">
        <w:rPr>
          <w:sz w:val="24"/>
          <w:szCs w:val="24"/>
        </w:rPr>
        <w:t>оглед</w:t>
      </w:r>
      <w:proofErr w:type="spellEnd"/>
      <w:r w:rsidR="00991F98" w:rsidRPr="00991F98">
        <w:rPr>
          <w:sz w:val="24"/>
          <w:szCs w:val="24"/>
          <w:lang w:val="bg-BG"/>
        </w:rPr>
        <w:t xml:space="preserve"> </w:t>
      </w:r>
      <w:r w:rsidR="00991F98">
        <w:rPr>
          <w:sz w:val="24"/>
          <w:szCs w:val="24"/>
          <w:lang w:val="bg-BG"/>
        </w:rPr>
        <w:t xml:space="preserve">- </w:t>
      </w:r>
      <w:r w:rsidR="00991F98" w:rsidRPr="003B70FA">
        <w:rPr>
          <w:sz w:val="24"/>
          <w:szCs w:val="24"/>
          <w:lang w:val="bg-BG"/>
        </w:rPr>
        <w:t xml:space="preserve">Приложение № </w:t>
      </w:r>
      <w:r>
        <w:rPr>
          <w:sz w:val="24"/>
          <w:szCs w:val="24"/>
          <w:lang w:val="bg-BG"/>
        </w:rPr>
        <w:t>7</w:t>
      </w:r>
    </w:p>
    <w:p w:rsidR="00EC097C" w:rsidRPr="00AD1FD8" w:rsidRDefault="004B145D" w:rsidP="00991F98">
      <w:pPr>
        <w:pStyle w:val="BodyText"/>
        <w:tabs>
          <w:tab w:val="num" w:pos="0"/>
          <w:tab w:val="left" w:pos="360"/>
        </w:tabs>
        <w:rPr>
          <w:rFonts w:ascii="Times New Roman" w:hAnsi="Times New Roman" w:cs="Times New Roman"/>
          <w:sz w:val="24"/>
          <w:szCs w:val="24"/>
        </w:rPr>
      </w:pPr>
      <w:r>
        <w:rPr>
          <w:rFonts w:ascii="Times New Roman" w:hAnsi="Times New Roman" w:cs="Times New Roman"/>
          <w:sz w:val="24"/>
          <w:szCs w:val="24"/>
        </w:rPr>
        <w:t>9</w:t>
      </w:r>
      <w:r w:rsidR="008B45DC" w:rsidRPr="00AD1FD8">
        <w:rPr>
          <w:rFonts w:ascii="Times New Roman" w:hAnsi="Times New Roman" w:cs="Times New Roman"/>
          <w:sz w:val="24"/>
          <w:szCs w:val="24"/>
        </w:rPr>
        <w:t>.</w:t>
      </w:r>
      <w:r w:rsidR="0080342B" w:rsidRPr="0080342B">
        <w:rPr>
          <w:rFonts w:ascii="Times New Roman" w:hAnsi="Times New Roman" w:cs="Times New Roman"/>
          <w:sz w:val="24"/>
          <w:szCs w:val="24"/>
        </w:rPr>
        <w:t xml:space="preserve"> </w:t>
      </w:r>
      <w:r w:rsidR="00EC097C" w:rsidRPr="00AD1FD8">
        <w:rPr>
          <w:rFonts w:ascii="Times New Roman" w:hAnsi="Times New Roman" w:cs="Times New Roman"/>
          <w:sz w:val="24"/>
          <w:szCs w:val="24"/>
        </w:rPr>
        <w:t xml:space="preserve">Декларация, че при подписване на договора ще представят застрахователна полица за покриване на имуществени щети - </w:t>
      </w:r>
      <w:r w:rsidR="00EC097C" w:rsidRPr="00AD1FD8">
        <w:rPr>
          <w:rFonts w:ascii="Times New Roman" w:hAnsi="Times New Roman" w:cs="Times New Roman"/>
          <w:b/>
          <w:sz w:val="24"/>
          <w:szCs w:val="24"/>
        </w:rPr>
        <w:t>свободен текст.</w:t>
      </w:r>
    </w:p>
    <w:p w:rsidR="00EC097C" w:rsidRPr="00AD1FD8" w:rsidRDefault="008B45DC" w:rsidP="0080342B">
      <w:pPr>
        <w:pStyle w:val="BodyText"/>
        <w:tabs>
          <w:tab w:val="left" w:pos="0"/>
        </w:tabs>
        <w:rPr>
          <w:rFonts w:ascii="Times New Roman" w:hAnsi="Times New Roman" w:cs="Times New Roman"/>
          <w:sz w:val="24"/>
          <w:szCs w:val="24"/>
        </w:rPr>
      </w:pPr>
      <w:r w:rsidRPr="00AD1FD8">
        <w:rPr>
          <w:rFonts w:ascii="Times New Roman" w:hAnsi="Times New Roman" w:cs="Times New Roman"/>
          <w:sz w:val="24"/>
          <w:szCs w:val="24"/>
        </w:rPr>
        <w:t>1</w:t>
      </w:r>
      <w:r w:rsidR="004B145D">
        <w:rPr>
          <w:rFonts w:ascii="Times New Roman" w:hAnsi="Times New Roman" w:cs="Times New Roman"/>
          <w:sz w:val="24"/>
          <w:szCs w:val="24"/>
        </w:rPr>
        <w:t>0</w:t>
      </w:r>
      <w:r w:rsidR="00EC097C" w:rsidRPr="00AD1FD8">
        <w:rPr>
          <w:rFonts w:ascii="Times New Roman" w:hAnsi="Times New Roman" w:cs="Times New Roman"/>
          <w:sz w:val="24"/>
          <w:szCs w:val="24"/>
        </w:rPr>
        <w:t xml:space="preserve">. Декларация, че в 3-дневен срок от сключване на договора ще представи списъка на </w:t>
      </w:r>
    </w:p>
    <w:p w:rsidR="00EC097C" w:rsidRPr="00AD1FD8" w:rsidRDefault="00EC097C" w:rsidP="00EC097C">
      <w:pPr>
        <w:pStyle w:val="BodyText"/>
        <w:tabs>
          <w:tab w:val="left" w:pos="360"/>
        </w:tabs>
        <w:rPr>
          <w:rFonts w:ascii="Times New Roman" w:hAnsi="Times New Roman" w:cs="Times New Roman"/>
          <w:sz w:val="24"/>
          <w:szCs w:val="24"/>
        </w:rPr>
      </w:pPr>
      <w:r w:rsidRPr="00AD1FD8">
        <w:rPr>
          <w:rFonts w:ascii="Times New Roman" w:hAnsi="Times New Roman" w:cs="Times New Roman"/>
          <w:sz w:val="24"/>
          <w:szCs w:val="24"/>
        </w:rPr>
        <w:t xml:space="preserve">охранителите с трудови договори регистрирани в НАП - </w:t>
      </w:r>
      <w:r w:rsidRPr="00AD1FD8">
        <w:rPr>
          <w:rFonts w:ascii="Times New Roman" w:hAnsi="Times New Roman" w:cs="Times New Roman"/>
          <w:b/>
          <w:sz w:val="24"/>
          <w:szCs w:val="24"/>
        </w:rPr>
        <w:t>свободен текст</w:t>
      </w:r>
      <w:r w:rsidRPr="00AD1FD8">
        <w:rPr>
          <w:rFonts w:ascii="Times New Roman" w:hAnsi="Times New Roman" w:cs="Times New Roman"/>
          <w:sz w:val="24"/>
          <w:szCs w:val="24"/>
        </w:rPr>
        <w:t>.</w:t>
      </w:r>
    </w:p>
    <w:p w:rsidR="003669A4" w:rsidRDefault="00192C54" w:rsidP="0080342B">
      <w:pPr>
        <w:pStyle w:val="BodyText"/>
        <w:tabs>
          <w:tab w:val="left" w:pos="0"/>
        </w:tabs>
        <w:rPr>
          <w:rFonts w:ascii="Times New Roman" w:hAnsi="Times New Roman" w:cs="Times New Roman"/>
          <w:sz w:val="24"/>
          <w:szCs w:val="24"/>
        </w:rPr>
      </w:pPr>
      <w:r>
        <w:rPr>
          <w:rFonts w:ascii="Times New Roman" w:hAnsi="Times New Roman" w:cs="Times New Roman"/>
          <w:sz w:val="24"/>
          <w:szCs w:val="24"/>
        </w:rPr>
        <w:t>1</w:t>
      </w:r>
      <w:r w:rsidR="004B145D">
        <w:rPr>
          <w:rFonts w:ascii="Times New Roman" w:hAnsi="Times New Roman" w:cs="Times New Roman"/>
          <w:sz w:val="24"/>
          <w:szCs w:val="24"/>
        </w:rPr>
        <w:t>1</w:t>
      </w:r>
      <w:r w:rsidR="0080342B">
        <w:rPr>
          <w:rFonts w:ascii="Times New Roman" w:hAnsi="Times New Roman" w:cs="Times New Roman"/>
          <w:sz w:val="24"/>
          <w:szCs w:val="24"/>
        </w:rPr>
        <w:t>.</w:t>
      </w:r>
      <w:r w:rsidR="0080342B" w:rsidRPr="00EE2794">
        <w:rPr>
          <w:rFonts w:ascii="Times New Roman" w:hAnsi="Times New Roman" w:cs="Times New Roman"/>
          <w:sz w:val="24"/>
          <w:szCs w:val="24"/>
        </w:rPr>
        <w:t xml:space="preserve"> </w:t>
      </w:r>
      <w:r w:rsidR="003669A4" w:rsidRPr="00AD1FD8">
        <w:rPr>
          <w:rFonts w:ascii="Times New Roman" w:hAnsi="Times New Roman" w:cs="Times New Roman"/>
          <w:sz w:val="24"/>
          <w:szCs w:val="24"/>
        </w:rPr>
        <w:t>Заверено копие от документ за вписване като администратор на лични данни в регистър, воден от Комисия за защита на лични данни;</w:t>
      </w:r>
    </w:p>
    <w:p w:rsidR="006A0CC2" w:rsidRPr="009804EA" w:rsidRDefault="00D92344" w:rsidP="009804EA">
      <w:pPr>
        <w:pStyle w:val="BodyText"/>
        <w:tabs>
          <w:tab w:val="left" w:pos="360"/>
        </w:tabs>
        <w:rPr>
          <w:rFonts w:ascii="Times New Roman" w:hAnsi="Times New Roman" w:cs="Times New Roman"/>
          <w:sz w:val="24"/>
          <w:szCs w:val="24"/>
        </w:rPr>
      </w:pPr>
      <w:r w:rsidRPr="009804EA">
        <w:rPr>
          <w:rFonts w:ascii="Times New Roman" w:hAnsi="Times New Roman" w:cs="Times New Roman"/>
          <w:sz w:val="24"/>
          <w:szCs w:val="24"/>
          <w:lang w:val="ru-RU"/>
        </w:rPr>
        <w:t>1</w:t>
      </w:r>
      <w:r w:rsidR="004B145D" w:rsidRPr="009804EA">
        <w:rPr>
          <w:rFonts w:ascii="Times New Roman" w:hAnsi="Times New Roman" w:cs="Times New Roman"/>
          <w:sz w:val="24"/>
          <w:szCs w:val="24"/>
        </w:rPr>
        <w:t>2</w:t>
      </w:r>
      <w:r w:rsidR="00EC097C" w:rsidRPr="009804EA">
        <w:rPr>
          <w:rFonts w:ascii="Times New Roman" w:hAnsi="Times New Roman" w:cs="Times New Roman"/>
          <w:sz w:val="24"/>
          <w:szCs w:val="24"/>
          <w:lang w:val="ru-RU"/>
        </w:rPr>
        <w:t>.</w:t>
      </w:r>
      <w:r w:rsidR="00EC097C" w:rsidRPr="009804EA">
        <w:rPr>
          <w:rFonts w:ascii="Times New Roman" w:hAnsi="Times New Roman" w:cs="Times New Roman"/>
          <w:sz w:val="24"/>
          <w:szCs w:val="24"/>
        </w:rPr>
        <w:t xml:space="preserve"> </w:t>
      </w:r>
      <w:r w:rsidR="009804EA" w:rsidRPr="009804EA">
        <w:rPr>
          <w:rFonts w:ascii="Times New Roman" w:hAnsi="Times New Roman" w:cs="Times New Roman"/>
          <w:bCs/>
          <w:sz w:val="24"/>
          <w:szCs w:val="24"/>
        </w:rPr>
        <w:t xml:space="preserve">Декларация за съгласие, че </w:t>
      </w:r>
      <w:r w:rsidR="009804EA" w:rsidRPr="009804EA">
        <w:rPr>
          <w:rFonts w:ascii="Times New Roman" w:hAnsi="Times New Roman" w:cs="Times New Roman"/>
          <w:color w:val="000000"/>
          <w:spacing w:val="-5"/>
          <w:sz w:val="24"/>
          <w:szCs w:val="24"/>
          <w:lang w:val="ru-RU"/>
        </w:rPr>
        <w:t>обменът на информация</w:t>
      </w:r>
      <w:r w:rsidR="009804EA" w:rsidRPr="009804EA">
        <w:rPr>
          <w:rFonts w:ascii="Times New Roman" w:hAnsi="Times New Roman" w:cs="Times New Roman"/>
          <w:sz w:val="24"/>
          <w:szCs w:val="24"/>
        </w:rPr>
        <w:t xml:space="preserve"> ще се извършва както по пощата, така и по факс и по електронен път на посочен от участника  </w:t>
      </w:r>
      <w:proofErr w:type="spellStart"/>
      <w:r w:rsidR="009804EA" w:rsidRPr="009804EA">
        <w:rPr>
          <w:rFonts w:ascii="Times New Roman" w:hAnsi="Times New Roman" w:cs="Times New Roman"/>
          <w:sz w:val="24"/>
          <w:szCs w:val="24"/>
        </w:rPr>
        <w:t>e</w:t>
      </w:r>
      <w:proofErr w:type="spellEnd"/>
      <w:r w:rsidR="009804EA" w:rsidRPr="009804EA">
        <w:rPr>
          <w:rFonts w:ascii="Times New Roman" w:hAnsi="Times New Roman" w:cs="Times New Roman"/>
          <w:sz w:val="24"/>
          <w:szCs w:val="24"/>
        </w:rPr>
        <w:t>-</w:t>
      </w:r>
      <w:proofErr w:type="spellStart"/>
      <w:r w:rsidR="009804EA" w:rsidRPr="009804EA">
        <w:rPr>
          <w:rFonts w:ascii="Times New Roman" w:hAnsi="Times New Roman" w:cs="Times New Roman"/>
          <w:sz w:val="24"/>
          <w:szCs w:val="24"/>
        </w:rPr>
        <w:t>mail</w:t>
      </w:r>
      <w:proofErr w:type="spellEnd"/>
      <w:r w:rsidR="009804EA" w:rsidRPr="009804EA">
        <w:rPr>
          <w:rFonts w:ascii="Times New Roman" w:hAnsi="Times New Roman" w:cs="Times New Roman"/>
          <w:sz w:val="24"/>
          <w:szCs w:val="24"/>
        </w:rPr>
        <w:t xml:space="preserve"> адрес - свободен текст.</w:t>
      </w:r>
    </w:p>
    <w:p w:rsidR="009D0454" w:rsidRDefault="00EC097C" w:rsidP="0080342B">
      <w:pPr>
        <w:pStyle w:val="BodyText"/>
        <w:tabs>
          <w:tab w:val="num" w:pos="0"/>
        </w:tabs>
        <w:rPr>
          <w:rFonts w:ascii="Times New Roman" w:hAnsi="Times New Roman" w:cs="Times New Roman"/>
          <w:sz w:val="24"/>
          <w:szCs w:val="24"/>
        </w:rPr>
      </w:pPr>
      <w:r w:rsidRPr="009804EA">
        <w:rPr>
          <w:rFonts w:ascii="Times New Roman" w:hAnsi="Times New Roman" w:cs="Times New Roman"/>
          <w:sz w:val="24"/>
          <w:szCs w:val="24"/>
        </w:rPr>
        <w:t>1</w:t>
      </w:r>
      <w:r w:rsidR="004B145D" w:rsidRPr="009804EA">
        <w:rPr>
          <w:rFonts w:ascii="Times New Roman" w:hAnsi="Times New Roman" w:cs="Times New Roman"/>
          <w:sz w:val="24"/>
          <w:szCs w:val="24"/>
        </w:rPr>
        <w:t>3</w:t>
      </w:r>
      <w:r w:rsidRPr="009804EA">
        <w:rPr>
          <w:rFonts w:ascii="Times New Roman" w:hAnsi="Times New Roman" w:cs="Times New Roman"/>
          <w:sz w:val="24"/>
          <w:szCs w:val="24"/>
        </w:rPr>
        <w:t>. Доказате</w:t>
      </w:r>
      <w:r w:rsidR="00386CB2" w:rsidRPr="009804EA">
        <w:rPr>
          <w:rFonts w:ascii="Times New Roman" w:hAnsi="Times New Roman" w:cs="Times New Roman"/>
          <w:sz w:val="24"/>
          <w:szCs w:val="24"/>
        </w:rPr>
        <w:t>лства</w:t>
      </w:r>
      <w:r w:rsidR="00386CB2" w:rsidRPr="00AD1FD8">
        <w:rPr>
          <w:rFonts w:ascii="Times New Roman" w:hAnsi="Times New Roman" w:cs="Times New Roman"/>
          <w:sz w:val="24"/>
          <w:szCs w:val="24"/>
        </w:rPr>
        <w:t xml:space="preserve"> за технически възможности</w:t>
      </w:r>
      <w:r w:rsidR="009804EA">
        <w:rPr>
          <w:rFonts w:ascii="Times New Roman" w:hAnsi="Times New Roman" w:cs="Times New Roman"/>
          <w:sz w:val="24"/>
          <w:szCs w:val="24"/>
        </w:rPr>
        <w:t>:</w:t>
      </w:r>
      <w:r w:rsidR="00044B91">
        <w:rPr>
          <w:rFonts w:ascii="Times New Roman" w:hAnsi="Times New Roman" w:cs="Times New Roman"/>
          <w:sz w:val="24"/>
          <w:szCs w:val="24"/>
          <w:lang w:val="en-US"/>
        </w:rPr>
        <w:t xml:space="preserve"> </w:t>
      </w:r>
    </w:p>
    <w:p w:rsidR="00EC097C" w:rsidRPr="00044B91" w:rsidRDefault="00044B91" w:rsidP="0080342B">
      <w:pPr>
        <w:pStyle w:val="BodyText"/>
        <w:tabs>
          <w:tab w:val="num" w:pos="0"/>
        </w:tabs>
        <w:rPr>
          <w:rFonts w:ascii="Times New Roman" w:hAnsi="Times New Roman" w:cs="Times New Roman"/>
          <w:sz w:val="24"/>
          <w:szCs w:val="24"/>
          <w:lang w:val="en-US"/>
        </w:rPr>
      </w:pPr>
      <w:r w:rsidRPr="0080342B">
        <w:rPr>
          <w:rFonts w:ascii="Times New Roman" w:hAnsi="Times New Roman" w:cs="Times New Roman"/>
          <w:b/>
          <w:bCs/>
          <w:i/>
          <w:sz w:val="24"/>
          <w:szCs w:val="24"/>
          <w:u w:val="single"/>
        </w:rPr>
        <w:t>Минимални изисквания</w:t>
      </w:r>
      <w:r w:rsidR="009D0454">
        <w:rPr>
          <w:rFonts w:ascii="Times New Roman" w:hAnsi="Times New Roman" w:cs="Times New Roman"/>
          <w:b/>
          <w:bCs/>
          <w:i/>
          <w:sz w:val="24"/>
          <w:szCs w:val="24"/>
          <w:u w:val="single"/>
        </w:rPr>
        <w:t>:</w:t>
      </w:r>
    </w:p>
    <w:p w:rsidR="00FA2DF4" w:rsidRDefault="00FF4CA2" w:rsidP="009D0454">
      <w:pPr>
        <w:jc w:val="both"/>
        <w:rPr>
          <w:sz w:val="24"/>
          <w:szCs w:val="24"/>
          <w:lang w:val="en-US"/>
        </w:rPr>
      </w:pPr>
      <w:r>
        <w:rPr>
          <w:sz w:val="24"/>
          <w:szCs w:val="24"/>
          <w:lang w:val="en-US"/>
        </w:rPr>
        <w:t>1</w:t>
      </w:r>
      <w:r w:rsidR="004B145D">
        <w:rPr>
          <w:sz w:val="24"/>
          <w:szCs w:val="24"/>
          <w:lang w:val="bg-BG"/>
        </w:rPr>
        <w:t>3</w:t>
      </w:r>
      <w:r>
        <w:rPr>
          <w:sz w:val="24"/>
          <w:szCs w:val="24"/>
          <w:lang w:val="en-US"/>
        </w:rPr>
        <w:t>.1</w:t>
      </w:r>
      <w:r w:rsidR="00FA2DF4" w:rsidRPr="00AD1FD8">
        <w:rPr>
          <w:sz w:val="24"/>
          <w:szCs w:val="24"/>
          <w:lang w:val="bg-BG"/>
        </w:rPr>
        <w:t>.</w:t>
      </w:r>
      <w:r w:rsidR="00DC6293" w:rsidRPr="00AD1FD8">
        <w:rPr>
          <w:sz w:val="24"/>
          <w:szCs w:val="24"/>
          <w:lang w:val="bg-BG"/>
        </w:rPr>
        <w:t>Заверено от участника</w:t>
      </w:r>
      <w:r w:rsidR="002342FB">
        <w:rPr>
          <w:sz w:val="24"/>
          <w:szCs w:val="24"/>
          <w:lang w:val="bg-BG"/>
        </w:rPr>
        <w:t xml:space="preserve"> </w:t>
      </w:r>
      <w:proofErr w:type="spellStart"/>
      <w:r w:rsidR="00CE316B" w:rsidRPr="00CE316B">
        <w:rPr>
          <w:sz w:val="24"/>
          <w:szCs w:val="24"/>
          <w:lang w:val="en-US"/>
        </w:rPr>
        <w:t>копие</w:t>
      </w:r>
      <w:proofErr w:type="spellEnd"/>
      <w:r w:rsidR="00CE316B">
        <w:rPr>
          <w:sz w:val="24"/>
          <w:szCs w:val="24"/>
          <w:lang w:val="bg-BG"/>
        </w:rPr>
        <w:t xml:space="preserve"> </w:t>
      </w:r>
      <w:r w:rsidR="002342FB">
        <w:rPr>
          <w:sz w:val="24"/>
          <w:szCs w:val="24"/>
          <w:lang w:val="bg-BG"/>
        </w:rPr>
        <w:t>на в</w:t>
      </w:r>
      <w:r w:rsidR="00D876EA">
        <w:rPr>
          <w:sz w:val="24"/>
          <w:szCs w:val="24"/>
          <w:lang w:val="bg-BG"/>
        </w:rPr>
        <w:t>алиден л</w:t>
      </w:r>
      <w:r w:rsidR="00FA2DF4" w:rsidRPr="00AD1FD8">
        <w:rPr>
          <w:sz w:val="24"/>
          <w:szCs w:val="24"/>
          <w:lang w:val="bg-BG"/>
        </w:rPr>
        <w:t>иценз за осъществяване на частна охранителна дейност на територията на страната</w:t>
      </w:r>
      <w:r w:rsidR="0080342B" w:rsidRPr="0080342B">
        <w:rPr>
          <w:sz w:val="24"/>
          <w:szCs w:val="24"/>
          <w:lang w:val="bg-BG"/>
        </w:rPr>
        <w:t>;</w:t>
      </w:r>
    </w:p>
    <w:p w:rsidR="00CE316B" w:rsidRPr="00CE316B" w:rsidRDefault="00CE316B" w:rsidP="009D0454">
      <w:pPr>
        <w:jc w:val="both"/>
        <w:rPr>
          <w:sz w:val="24"/>
          <w:szCs w:val="24"/>
          <w:lang w:val="en-US"/>
        </w:rPr>
      </w:pPr>
      <w:r>
        <w:rPr>
          <w:sz w:val="24"/>
          <w:szCs w:val="24"/>
          <w:lang w:val="en-US"/>
        </w:rPr>
        <w:t>13.</w:t>
      </w:r>
      <w:r w:rsidRPr="00CE316B">
        <w:rPr>
          <w:sz w:val="24"/>
          <w:szCs w:val="24"/>
          <w:lang w:val="en-US"/>
        </w:rPr>
        <w:t xml:space="preserve">1.а. </w:t>
      </w:r>
      <w:proofErr w:type="spellStart"/>
      <w:r w:rsidRPr="00CE316B">
        <w:rPr>
          <w:sz w:val="24"/>
          <w:szCs w:val="24"/>
          <w:lang w:val="en-US"/>
        </w:rPr>
        <w:t>Или</w:t>
      </w:r>
      <w:proofErr w:type="spellEnd"/>
      <w:r w:rsidRPr="00CE316B">
        <w:rPr>
          <w:sz w:val="24"/>
          <w:szCs w:val="24"/>
          <w:lang w:val="en-US"/>
        </w:rPr>
        <w:t xml:space="preserve"> </w:t>
      </w:r>
      <w:proofErr w:type="spellStart"/>
      <w:r w:rsidRPr="00CE316B">
        <w:rPr>
          <w:sz w:val="24"/>
          <w:szCs w:val="24"/>
          <w:lang w:val="en-US"/>
        </w:rPr>
        <w:t>заверено</w:t>
      </w:r>
      <w:proofErr w:type="spellEnd"/>
      <w:r w:rsidRPr="00CE316B">
        <w:rPr>
          <w:sz w:val="24"/>
          <w:szCs w:val="24"/>
          <w:lang w:val="en-US"/>
        </w:rPr>
        <w:t xml:space="preserve"> </w:t>
      </w:r>
      <w:proofErr w:type="spellStart"/>
      <w:r w:rsidRPr="00CE316B">
        <w:rPr>
          <w:sz w:val="24"/>
          <w:szCs w:val="24"/>
          <w:lang w:val="en-US"/>
        </w:rPr>
        <w:t>от</w:t>
      </w:r>
      <w:proofErr w:type="spellEnd"/>
      <w:r w:rsidRPr="00CE316B">
        <w:rPr>
          <w:sz w:val="24"/>
          <w:szCs w:val="24"/>
          <w:lang w:val="en-US"/>
        </w:rPr>
        <w:t xml:space="preserve"> </w:t>
      </w:r>
      <w:proofErr w:type="spellStart"/>
      <w:r w:rsidRPr="00CE316B">
        <w:rPr>
          <w:sz w:val="24"/>
          <w:szCs w:val="24"/>
          <w:lang w:val="en-US"/>
        </w:rPr>
        <w:t>участника</w:t>
      </w:r>
      <w:proofErr w:type="spellEnd"/>
      <w:r w:rsidRPr="00CE316B">
        <w:rPr>
          <w:sz w:val="24"/>
          <w:szCs w:val="24"/>
          <w:lang w:val="en-US"/>
        </w:rPr>
        <w:t xml:space="preserve"> </w:t>
      </w:r>
      <w:proofErr w:type="spellStart"/>
      <w:r w:rsidRPr="00CE316B">
        <w:rPr>
          <w:sz w:val="24"/>
          <w:szCs w:val="24"/>
          <w:lang w:val="en-US"/>
        </w:rPr>
        <w:t>копие</w:t>
      </w:r>
      <w:proofErr w:type="spellEnd"/>
      <w:r w:rsidRPr="00CE316B">
        <w:rPr>
          <w:sz w:val="24"/>
          <w:szCs w:val="24"/>
          <w:lang w:val="en-US"/>
        </w:rPr>
        <w:t xml:space="preserve"> </w:t>
      </w:r>
      <w:proofErr w:type="spellStart"/>
      <w:r w:rsidRPr="00CE316B">
        <w:rPr>
          <w:sz w:val="24"/>
          <w:szCs w:val="24"/>
          <w:lang w:val="en-US"/>
        </w:rPr>
        <w:t>на</w:t>
      </w:r>
      <w:proofErr w:type="spellEnd"/>
      <w:r w:rsidRPr="00CE316B">
        <w:rPr>
          <w:sz w:val="24"/>
          <w:szCs w:val="24"/>
          <w:lang w:val="en-US"/>
        </w:rPr>
        <w:t xml:space="preserve"> </w:t>
      </w:r>
      <w:proofErr w:type="spellStart"/>
      <w:r w:rsidRPr="00CE316B">
        <w:rPr>
          <w:sz w:val="24"/>
          <w:szCs w:val="24"/>
          <w:lang w:val="en-US"/>
        </w:rPr>
        <w:t>валиден</w:t>
      </w:r>
      <w:proofErr w:type="spellEnd"/>
      <w:r w:rsidRPr="00CE316B">
        <w:rPr>
          <w:sz w:val="24"/>
          <w:szCs w:val="24"/>
          <w:lang w:val="en-US"/>
        </w:rPr>
        <w:t xml:space="preserve"> </w:t>
      </w:r>
      <w:proofErr w:type="spellStart"/>
      <w:r w:rsidRPr="00CE316B">
        <w:rPr>
          <w:sz w:val="24"/>
          <w:szCs w:val="24"/>
          <w:lang w:val="en-US"/>
        </w:rPr>
        <w:t>лиценз</w:t>
      </w:r>
      <w:proofErr w:type="spellEnd"/>
      <w:r w:rsidRPr="00CE316B">
        <w:rPr>
          <w:sz w:val="24"/>
          <w:szCs w:val="24"/>
          <w:lang w:val="en-US"/>
        </w:rPr>
        <w:t xml:space="preserve"> </w:t>
      </w:r>
      <w:proofErr w:type="spellStart"/>
      <w:r w:rsidRPr="00CE316B">
        <w:rPr>
          <w:sz w:val="24"/>
          <w:szCs w:val="24"/>
          <w:lang w:val="en-US"/>
        </w:rPr>
        <w:t>за</w:t>
      </w:r>
      <w:proofErr w:type="spellEnd"/>
      <w:r w:rsidRPr="00CE316B">
        <w:rPr>
          <w:sz w:val="24"/>
          <w:szCs w:val="24"/>
          <w:lang w:val="en-US"/>
        </w:rPr>
        <w:t xml:space="preserve"> </w:t>
      </w:r>
      <w:proofErr w:type="spellStart"/>
      <w:r w:rsidRPr="00CE316B">
        <w:rPr>
          <w:sz w:val="24"/>
          <w:szCs w:val="24"/>
          <w:lang w:val="en-US"/>
        </w:rPr>
        <w:t>осъществяване</w:t>
      </w:r>
      <w:proofErr w:type="spellEnd"/>
      <w:r w:rsidRPr="00CE316B">
        <w:rPr>
          <w:sz w:val="24"/>
          <w:szCs w:val="24"/>
          <w:lang w:val="en-US"/>
        </w:rPr>
        <w:t xml:space="preserve"> </w:t>
      </w:r>
      <w:proofErr w:type="spellStart"/>
      <w:r w:rsidRPr="00CE316B">
        <w:rPr>
          <w:sz w:val="24"/>
          <w:szCs w:val="24"/>
          <w:lang w:val="en-US"/>
        </w:rPr>
        <w:t>на</w:t>
      </w:r>
      <w:proofErr w:type="spellEnd"/>
      <w:r w:rsidRPr="00CE316B">
        <w:rPr>
          <w:sz w:val="24"/>
          <w:szCs w:val="24"/>
          <w:lang w:val="en-US"/>
        </w:rPr>
        <w:t xml:space="preserve"> </w:t>
      </w:r>
      <w:proofErr w:type="spellStart"/>
      <w:r w:rsidRPr="00CE316B">
        <w:rPr>
          <w:sz w:val="24"/>
          <w:szCs w:val="24"/>
          <w:lang w:val="en-US"/>
        </w:rPr>
        <w:t>частна</w:t>
      </w:r>
      <w:proofErr w:type="spellEnd"/>
      <w:r w:rsidRPr="00CE316B">
        <w:rPr>
          <w:sz w:val="24"/>
          <w:szCs w:val="24"/>
          <w:lang w:val="en-US"/>
        </w:rPr>
        <w:t xml:space="preserve"> </w:t>
      </w:r>
      <w:proofErr w:type="spellStart"/>
      <w:r w:rsidRPr="00CE316B">
        <w:rPr>
          <w:sz w:val="24"/>
          <w:szCs w:val="24"/>
          <w:lang w:val="en-US"/>
        </w:rPr>
        <w:t>охранителна</w:t>
      </w:r>
      <w:proofErr w:type="spellEnd"/>
      <w:r w:rsidRPr="00CE316B">
        <w:rPr>
          <w:sz w:val="24"/>
          <w:szCs w:val="24"/>
          <w:lang w:val="en-US"/>
        </w:rPr>
        <w:t xml:space="preserve"> </w:t>
      </w:r>
      <w:proofErr w:type="spellStart"/>
      <w:r w:rsidRPr="00CE316B">
        <w:rPr>
          <w:sz w:val="24"/>
          <w:szCs w:val="24"/>
          <w:lang w:val="en-US"/>
        </w:rPr>
        <w:t>дейност</w:t>
      </w:r>
      <w:proofErr w:type="spellEnd"/>
      <w:r w:rsidRPr="00CE316B">
        <w:rPr>
          <w:sz w:val="24"/>
          <w:szCs w:val="24"/>
          <w:lang w:val="en-US"/>
        </w:rPr>
        <w:t xml:space="preserve"> с </w:t>
      </w:r>
      <w:proofErr w:type="spellStart"/>
      <w:r w:rsidRPr="00CE316B">
        <w:rPr>
          <w:sz w:val="24"/>
          <w:szCs w:val="24"/>
          <w:lang w:val="en-US"/>
        </w:rPr>
        <w:t>териториален</w:t>
      </w:r>
      <w:proofErr w:type="spellEnd"/>
      <w:r w:rsidRPr="00CE316B">
        <w:rPr>
          <w:sz w:val="24"/>
          <w:szCs w:val="24"/>
          <w:lang w:val="en-US"/>
        </w:rPr>
        <w:t xml:space="preserve"> </w:t>
      </w:r>
      <w:proofErr w:type="spellStart"/>
      <w:r w:rsidRPr="00CE316B">
        <w:rPr>
          <w:sz w:val="24"/>
          <w:szCs w:val="24"/>
          <w:lang w:val="en-US"/>
        </w:rPr>
        <w:t>обхват</w:t>
      </w:r>
      <w:proofErr w:type="spellEnd"/>
      <w:r w:rsidRPr="00CE316B">
        <w:rPr>
          <w:sz w:val="24"/>
          <w:szCs w:val="24"/>
          <w:lang w:val="en-US"/>
        </w:rPr>
        <w:t xml:space="preserve">, </w:t>
      </w:r>
      <w:proofErr w:type="spellStart"/>
      <w:r w:rsidRPr="00CE316B">
        <w:rPr>
          <w:sz w:val="24"/>
          <w:szCs w:val="24"/>
          <w:lang w:val="en-US"/>
        </w:rPr>
        <w:t>на</w:t>
      </w:r>
      <w:proofErr w:type="spellEnd"/>
      <w:r w:rsidRPr="00CE316B">
        <w:rPr>
          <w:sz w:val="24"/>
          <w:szCs w:val="24"/>
          <w:lang w:val="en-US"/>
        </w:rPr>
        <w:t xml:space="preserve"> </w:t>
      </w:r>
      <w:proofErr w:type="spellStart"/>
      <w:r w:rsidRPr="00CE316B">
        <w:rPr>
          <w:sz w:val="24"/>
          <w:szCs w:val="24"/>
          <w:lang w:val="en-US"/>
        </w:rPr>
        <w:t>който</w:t>
      </w:r>
      <w:proofErr w:type="spellEnd"/>
      <w:r w:rsidRPr="00CE316B">
        <w:rPr>
          <w:sz w:val="24"/>
          <w:szCs w:val="24"/>
          <w:lang w:val="en-US"/>
        </w:rPr>
        <w:t xml:space="preserve"> </w:t>
      </w:r>
      <w:proofErr w:type="spellStart"/>
      <w:r w:rsidRPr="00CE316B">
        <w:rPr>
          <w:sz w:val="24"/>
          <w:szCs w:val="24"/>
          <w:lang w:val="en-US"/>
        </w:rPr>
        <w:t>ще</w:t>
      </w:r>
      <w:proofErr w:type="spellEnd"/>
      <w:r w:rsidRPr="00CE316B">
        <w:rPr>
          <w:sz w:val="24"/>
          <w:szCs w:val="24"/>
          <w:lang w:val="en-US"/>
        </w:rPr>
        <w:t xml:space="preserve"> </w:t>
      </w:r>
      <w:proofErr w:type="spellStart"/>
      <w:r w:rsidRPr="00CE316B">
        <w:rPr>
          <w:sz w:val="24"/>
          <w:szCs w:val="24"/>
          <w:lang w:val="en-US"/>
        </w:rPr>
        <w:t>се</w:t>
      </w:r>
      <w:proofErr w:type="spellEnd"/>
      <w:r w:rsidRPr="00CE316B">
        <w:rPr>
          <w:sz w:val="24"/>
          <w:szCs w:val="24"/>
          <w:lang w:val="en-US"/>
        </w:rPr>
        <w:t xml:space="preserve"> </w:t>
      </w:r>
      <w:proofErr w:type="spellStart"/>
      <w:r w:rsidRPr="00CE316B">
        <w:rPr>
          <w:sz w:val="24"/>
          <w:szCs w:val="24"/>
          <w:lang w:val="en-US"/>
        </w:rPr>
        <w:t>осъществява</w:t>
      </w:r>
      <w:proofErr w:type="spellEnd"/>
      <w:r w:rsidRPr="00CE316B">
        <w:rPr>
          <w:sz w:val="24"/>
          <w:szCs w:val="24"/>
          <w:lang w:val="en-US"/>
        </w:rPr>
        <w:t xml:space="preserve"> </w:t>
      </w:r>
      <w:proofErr w:type="spellStart"/>
      <w:r w:rsidRPr="00CE316B">
        <w:rPr>
          <w:sz w:val="24"/>
          <w:szCs w:val="24"/>
          <w:lang w:val="en-US"/>
        </w:rPr>
        <w:t>дейността</w:t>
      </w:r>
      <w:proofErr w:type="spellEnd"/>
      <w:r w:rsidRPr="00CE316B">
        <w:rPr>
          <w:sz w:val="24"/>
          <w:szCs w:val="24"/>
          <w:lang w:val="en-US"/>
        </w:rPr>
        <w:t xml:space="preserve">- </w:t>
      </w:r>
      <w:proofErr w:type="spellStart"/>
      <w:r w:rsidRPr="00CE316B">
        <w:rPr>
          <w:sz w:val="24"/>
          <w:szCs w:val="24"/>
          <w:lang w:val="en-US"/>
        </w:rPr>
        <w:t>административния</w:t>
      </w:r>
      <w:proofErr w:type="spellEnd"/>
      <w:r w:rsidRPr="00CE316B">
        <w:rPr>
          <w:sz w:val="24"/>
          <w:szCs w:val="24"/>
          <w:lang w:val="en-US"/>
        </w:rPr>
        <w:t xml:space="preserve"> </w:t>
      </w:r>
      <w:proofErr w:type="spellStart"/>
      <w:r w:rsidRPr="00CE316B">
        <w:rPr>
          <w:sz w:val="24"/>
          <w:szCs w:val="24"/>
          <w:lang w:val="en-US"/>
        </w:rPr>
        <w:t>адрес</w:t>
      </w:r>
      <w:proofErr w:type="spellEnd"/>
      <w:r w:rsidRPr="00CE316B">
        <w:rPr>
          <w:sz w:val="24"/>
          <w:szCs w:val="24"/>
          <w:lang w:val="en-US"/>
        </w:rPr>
        <w:t xml:space="preserve"> </w:t>
      </w:r>
      <w:proofErr w:type="spellStart"/>
      <w:r w:rsidRPr="00CE316B">
        <w:rPr>
          <w:sz w:val="24"/>
          <w:szCs w:val="24"/>
          <w:lang w:val="en-US"/>
        </w:rPr>
        <w:t>на</w:t>
      </w:r>
      <w:proofErr w:type="spellEnd"/>
      <w:r w:rsidRPr="00CE316B">
        <w:rPr>
          <w:sz w:val="24"/>
          <w:szCs w:val="24"/>
          <w:lang w:val="en-US"/>
        </w:rPr>
        <w:t xml:space="preserve"> </w:t>
      </w:r>
      <w:proofErr w:type="spellStart"/>
      <w:r w:rsidRPr="00CE316B">
        <w:rPr>
          <w:sz w:val="24"/>
          <w:szCs w:val="24"/>
          <w:lang w:val="en-US"/>
        </w:rPr>
        <w:t>Възложителя</w:t>
      </w:r>
      <w:proofErr w:type="spellEnd"/>
      <w:r w:rsidRPr="00CE316B">
        <w:rPr>
          <w:sz w:val="24"/>
          <w:szCs w:val="24"/>
          <w:lang w:val="en-US"/>
        </w:rPr>
        <w:t xml:space="preserve">: </w:t>
      </w:r>
      <w:proofErr w:type="spellStart"/>
      <w:r w:rsidRPr="00CE316B">
        <w:rPr>
          <w:sz w:val="24"/>
          <w:szCs w:val="24"/>
          <w:lang w:val="en-US"/>
        </w:rPr>
        <w:t>гр</w:t>
      </w:r>
      <w:proofErr w:type="spellEnd"/>
      <w:r w:rsidRPr="00CE316B">
        <w:rPr>
          <w:sz w:val="24"/>
          <w:szCs w:val="24"/>
          <w:lang w:val="en-US"/>
        </w:rPr>
        <w:t xml:space="preserve">. </w:t>
      </w:r>
      <w:proofErr w:type="spellStart"/>
      <w:proofErr w:type="gramStart"/>
      <w:r w:rsidRPr="00CE316B">
        <w:rPr>
          <w:sz w:val="24"/>
          <w:szCs w:val="24"/>
          <w:lang w:val="en-US"/>
        </w:rPr>
        <w:t>София</w:t>
      </w:r>
      <w:proofErr w:type="spellEnd"/>
      <w:r w:rsidRPr="00CE316B">
        <w:rPr>
          <w:sz w:val="24"/>
          <w:szCs w:val="24"/>
          <w:lang w:val="en-US"/>
        </w:rPr>
        <w:t xml:space="preserve">, р-н </w:t>
      </w:r>
      <w:proofErr w:type="spellStart"/>
      <w:r w:rsidRPr="00CE316B">
        <w:rPr>
          <w:sz w:val="24"/>
          <w:szCs w:val="24"/>
          <w:lang w:val="en-US"/>
        </w:rPr>
        <w:t>Оборище</w:t>
      </w:r>
      <w:proofErr w:type="spellEnd"/>
      <w:r w:rsidRPr="00CE316B">
        <w:rPr>
          <w:sz w:val="24"/>
          <w:szCs w:val="24"/>
          <w:lang w:val="en-US"/>
        </w:rPr>
        <w:t xml:space="preserve">, </w:t>
      </w:r>
      <w:proofErr w:type="spellStart"/>
      <w:r w:rsidRPr="00CE316B">
        <w:rPr>
          <w:sz w:val="24"/>
          <w:szCs w:val="24"/>
          <w:lang w:val="en-US"/>
        </w:rPr>
        <w:t>ул</w:t>
      </w:r>
      <w:proofErr w:type="spellEnd"/>
      <w:r w:rsidRPr="00CE316B">
        <w:rPr>
          <w:sz w:val="24"/>
          <w:szCs w:val="24"/>
          <w:lang w:val="en-US"/>
        </w:rPr>
        <w:t>.</w:t>
      </w:r>
      <w:proofErr w:type="gramEnd"/>
      <w:r w:rsidRPr="00CE316B">
        <w:rPr>
          <w:sz w:val="24"/>
          <w:szCs w:val="24"/>
          <w:lang w:val="en-US"/>
        </w:rPr>
        <w:t xml:space="preserve"> </w:t>
      </w:r>
      <w:proofErr w:type="spellStart"/>
      <w:proofErr w:type="gramStart"/>
      <w:r w:rsidRPr="00CE316B">
        <w:rPr>
          <w:sz w:val="24"/>
          <w:szCs w:val="24"/>
          <w:lang w:val="en-US"/>
        </w:rPr>
        <w:t>Бяло</w:t>
      </w:r>
      <w:proofErr w:type="spellEnd"/>
      <w:r w:rsidRPr="00CE316B">
        <w:rPr>
          <w:sz w:val="24"/>
          <w:szCs w:val="24"/>
          <w:lang w:val="en-US"/>
        </w:rPr>
        <w:t xml:space="preserve"> </w:t>
      </w:r>
      <w:proofErr w:type="spellStart"/>
      <w:r w:rsidRPr="00CE316B">
        <w:rPr>
          <w:sz w:val="24"/>
          <w:szCs w:val="24"/>
          <w:lang w:val="en-US"/>
        </w:rPr>
        <w:t>море</w:t>
      </w:r>
      <w:proofErr w:type="spellEnd"/>
      <w:r w:rsidRPr="00CE316B">
        <w:rPr>
          <w:sz w:val="24"/>
          <w:szCs w:val="24"/>
          <w:lang w:val="en-US"/>
        </w:rPr>
        <w:t xml:space="preserve"> № 8.</w:t>
      </w:r>
      <w:proofErr w:type="gramEnd"/>
    </w:p>
    <w:p w:rsidR="00FA2DF4" w:rsidRPr="0080342B" w:rsidRDefault="00FF4CA2" w:rsidP="009D0454">
      <w:pPr>
        <w:jc w:val="both"/>
        <w:rPr>
          <w:b/>
          <w:sz w:val="24"/>
          <w:szCs w:val="24"/>
          <w:lang w:val="bg-BG"/>
        </w:rPr>
      </w:pPr>
      <w:r>
        <w:rPr>
          <w:sz w:val="24"/>
          <w:szCs w:val="24"/>
          <w:lang w:val="en-US"/>
        </w:rPr>
        <w:lastRenderedPageBreak/>
        <w:t>1</w:t>
      </w:r>
      <w:r w:rsidR="004B145D">
        <w:rPr>
          <w:sz w:val="24"/>
          <w:szCs w:val="24"/>
          <w:lang w:val="bg-BG"/>
        </w:rPr>
        <w:t>3</w:t>
      </w:r>
      <w:r>
        <w:rPr>
          <w:sz w:val="24"/>
          <w:szCs w:val="24"/>
          <w:lang w:val="en-US"/>
        </w:rPr>
        <w:t>.2</w:t>
      </w:r>
      <w:r w:rsidR="00DC6293">
        <w:rPr>
          <w:sz w:val="24"/>
          <w:szCs w:val="24"/>
          <w:lang w:val="bg-BG"/>
        </w:rPr>
        <w:t>.</w:t>
      </w:r>
      <w:r w:rsidR="00DC6293" w:rsidRPr="00AD1FD8">
        <w:rPr>
          <w:sz w:val="24"/>
          <w:szCs w:val="24"/>
          <w:lang w:val="bg-BG"/>
        </w:rPr>
        <w:t>Заверено от участника</w:t>
      </w:r>
      <w:r w:rsidR="002342FB">
        <w:rPr>
          <w:sz w:val="24"/>
          <w:szCs w:val="24"/>
          <w:lang w:val="bg-BG"/>
        </w:rPr>
        <w:t xml:space="preserve"> на</w:t>
      </w:r>
      <w:r w:rsidR="00DC6293">
        <w:rPr>
          <w:sz w:val="24"/>
          <w:szCs w:val="24"/>
          <w:lang w:val="bg-BG"/>
        </w:rPr>
        <w:t xml:space="preserve"> </w:t>
      </w:r>
      <w:r w:rsidR="00FA2DF4" w:rsidRPr="00AD1FD8">
        <w:rPr>
          <w:sz w:val="24"/>
          <w:szCs w:val="24"/>
          <w:lang w:val="bg-BG"/>
        </w:rPr>
        <w:t>Разрешение от КРС за ползване на радиочестота на територията на страната</w:t>
      </w:r>
      <w:r w:rsidR="0080342B" w:rsidRPr="0080342B">
        <w:rPr>
          <w:b/>
          <w:sz w:val="24"/>
          <w:szCs w:val="24"/>
          <w:lang w:val="bg-BG"/>
        </w:rPr>
        <w:t>;</w:t>
      </w:r>
    </w:p>
    <w:p w:rsidR="00DC6293" w:rsidRDefault="00FF4CA2" w:rsidP="009D0454">
      <w:pPr>
        <w:jc w:val="both"/>
        <w:rPr>
          <w:sz w:val="24"/>
          <w:szCs w:val="24"/>
          <w:lang w:val="bg-BG"/>
        </w:rPr>
      </w:pPr>
      <w:r>
        <w:rPr>
          <w:sz w:val="24"/>
          <w:szCs w:val="24"/>
          <w:lang w:val="en-US"/>
        </w:rPr>
        <w:t>1</w:t>
      </w:r>
      <w:r w:rsidR="004B145D">
        <w:rPr>
          <w:sz w:val="24"/>
          <w:szCs w:val="24"/>
          <w:lang w:val="bg-BG"/>
        </w:rPr>
        <w:t>3</w:t>
      </w:r>
      <w:r>
        <w:rPr>
          <w:sz w:val="24"/>
          <w:szCs w:val="24"/>
          <w:lang w:val="en-US"/>
        </w:rPr>
        <w:t>.3</w:t>
      </w:r>
      <w:r w:rsidR="00FA2DF4" w:rsidRPr="00AD1FD8">
        <w:rPr>
          <w:sz w:val="24"/>
          <w:szCs w:val="24"/>
          <w:lang w:val="bg-BG"/>
        </w:rPr>
        <w:t>. Заверено от участника копие на сертификатите</w:t>
      </w:r>
      <w:r w:rsidR="00DC6293">
        <w:rPr>
          <w:sz w:val="24"/>
          <w:szCs w:val="24"/>
          <w:lang w:val="bg-BG"/>
        </w:rPr>
        <w:t>:</w:t>
      </w:r>
    </w:p>
    <w:p w:rsidR="00FA2DF4" w:rsidRPr="0080342B" w:rsidRDefault="00DC6293" w:rsidP="009D0454">
      <w:pPr>
        <w:jc w:val="both"/>
        <w:rPr>
          <w:sz w:val="24"/>
          <w:szCs w:val="24"/>
          <w:lang w:val="bg-BG"/>
        </w:rPr>
      </w:pPr>
      <w:r>
        <w:rPr>
          <w:sz w:val="24"/>
          <w:szCs w:val="24"/>
          <w:lang w:val="bg-BG"/>
        </w:rPr>
        <w:t xml:space="preserve">- </w:t>
      </w:r>
      <w:r w:rsidR="00FA2DF4" w:rsidRPr="00AD1FD8">
        <w:rPr>
          <w:sz w:val="24"/>
          <w:szCs w:val="24"/>
          <w:lang w:val="en-US"/>
        </w:rPr>
        <w:t>ISO</w:t>
      </w:r>
      <w:r w:rsidR="00FA2DF4" w:rsidRPr="00AD1FD8">
        <w:rPr>
          <w:sz w:val="24"/>
          <w:szCs w:val="24"/>
          <w:lang w:val="ru-RU"/>
        </w:rPr>
        <w:t xml:space="preserve"> 9001</w:t>
      </w:r>
      <w:r w:rsidR="00FA2DF4" w:rsidRPr="00AD1FD8">
        <w:rPr>
          <w:sz w:val="24"/>
          <w:szCs w:val="24"/>
          <w:lang w:val="bg-BG"/>
        </w:rPr>
        <w:t>:2008 - Система управление на качеството</w:t>
      </w:r>
      <w:r w:rsidR="00FA2DF4" w:rsidRPr="00AD1FD8">
        <w:rPr>
          <w:i/>
          <w:sz w:val="24"/>
          <w:szCs w:val="24"/>
          <w:lang w:val="bg-BG"/>
        </w:rPr>
        <w:t xml:space="preserve"> </w:t>
      </w:r>
      <w:r w:rsidR="00FA2DF4" w:rsidRPr="00AD1FD8">
        <w:rPr>
          <w:rStyle w:val="FontStyle13"/>
          <w:rFonts w:ascii="Times New Roman" w:hAnsi="Times New Roman" w:cs="Times New Roman"/>
          <w:i w:val="0"/>
          <w:sz w:val="24"/>
          <w:szCs w:val="24"/>
          <w:lang w:val="bg-BG"/>
        </w:rPr>
        <w:t xml:space="preserve">за извършваната  услуга </w:t>
      </w:r>
      <w:r w:rsidR="00FA2DF4" w:rsidRPr="00AD1FD8">
        <w:rPr>
          <w:sz w:val="24"/>
          <w:szCs w:val="24"/>
          <w:lang w:val="bg-BG"/>
        </w:rPr>
        <w:t xml:space="preserve">или еквивалент, </w:t>
      </w:r>
      <w:r>
        <w:rPr>
          <w:sz w:val="24"/>
          <w:szCs w:val="24"/>
          <w:lang w:val="bg-BG"/>
        </w:rPr>
        <w:t xml:space="preserve">- 0- - </w:t>
      </w:r>
      <w:r w:rsidR="00FA2DF4" w:rsidRPr="00AD1FD8">
        <w:rPr>
          <w:sz w:val="24"/>
          <w:szCs w:val="24"/>
        </w:rPr>
        <w:t>OHSAS</w:t>
      </w:r>
      <w:r w:rsidR="00FA2DF4" w:rsidRPr="00AD1FD8">
        <w:rPr>
          <w:sz w:val="24"/>
          <w:szCs w:val="24"/>
          <w:lang w:val="bg-BG"/>
        </w:rPr>
        <w:t xml:space="preserve"> 18 001:2007 - Система управление на професионалното здраве и безопасността </w:t>
      </w:r>
      <w:r w:rsidR="00FA2DF4" w:rsidRPr="00AD1FD8">
        <w:rPr>
          <w:rStyle w:val="FontStyle13"/>
          <w:rFonts w:ascii="Times New Roman" w:hAnsi="Times New Roman" w:cs="Times New Roman"/>
          <w:i w:val="0"/>
          <w:sz w:val="24"/>
          <w:szCs w:val="24"/>
          <w:lang w:val="bg-BG"/>
        </w:rPr>
        <w:t xml:space="preserve">за извършваната услуга  </w:t>
      </w:r>
      <w:r w:rsidR="00FA2DF4" w:rsidRPr="00AD1FD8">
        <w:rPr>
          <w:sz w:val="24"/>
          <w:szCs w:val="24"/>
          <w:lang w:val="bg-BG"/>
        </w:rPr>
        <w:t>или еквивалент</w:t>
      </w:r>
      <w:r w:rsidR="0080342B" w:rsidRPr="0080342B">
        <w:rPr>
          <w:sz w:val="24"/>
          <w:szCs w:val="24"/>
          <w:lang w:val="bg-BG"/>
        </w:rPr>
        <w:t>.</w:t>
      </w:r>
      <w:r>
        <w:rPr>
          <w:sz w:val="24"/>
          <w:szCs w:val="24"/>
          <w:lang w:val="bg-BG"/>
        </w:rPr>
        <w:t xml:space="preserve"> </w:t>
      </w:r>
    </w:p>
    <w:p w:rsidR="00EC097C" w:rsidRDefault="00EC097C" w:rsidP="0080342B">
      <w:pPr>
        <w:pStyle w:val="BodyText"/>
        <w:tabs>
          <w:tab w:val="left" w:pos="0"/>
        </w:tabs>
        <w:rPr>
          <w:rFonts w:ascii="Times New Roman" w:hAnsi="Times New Roman" w:cs="Times New Roman"/>
          <w:sz w:val="24"/>
          <w:szCs w:val="24"/>
        </w:rPr>
      </w:pPr>
      <w:r w:rsidRPr="00426B42">
        <w:rPr>
          <w:rFonts w:ascii="Times New Roman" w:hAnsi="Times New Roman" w:cs="Times New Roman"/>
          <w:sz w:val="24"/>
          <w:szCs w:val="24"/>
        </w:rPr>
        <w:t>1</w:t>
      </w:r>
      <w:r w:rsidR="004B145D" w:rsidRPr="00426B42">
        <w:rPr>
          <w:rFonts w:ascii="Times New Roman" w:hAnsi="Times New Roman" w:cs="Times New Roman"/>
          <w:sz w:val="24"/>
          <w:szCs w:val="24"/>
        </w:rPr>
        <w:t>4</w:t>
      </w:r>
      <w:r w:rsidRPr="00426B42">
        <w:rPr>
          <w:rFonts w:ascii="Times New Roman" w:hAnsi="Times New Roman" w:cs="Times New Roman"/>
          <w:sz w:val="24"/>
          <w:szCs w:val="24"/>
        </w:rPr>
        <w:t xml:space="preserve">. </w:t>
      </w:r>
      <w:r w:rsidR="0011357A" w:rsidRPr="00426B42">
        <w:rPr>
          <w:rFonts w:ascii="Times New Roman" w:hAnsi="Times New Roman" w:cs="Times New Roman"/>
          <w:sz w:val="24"/>
          <w:szCs w:val="24"/>
        </w:rPr>
        <w:t>Г</w:t>
      </w:r>
      <w:r w:rsidRPr="00426B42">
        <w:rPr>
          <w:rFonts w:ascii="Times New Roman" w:hAnsi="Times New Roman" w:cs="Times New Roman"/>
          <w:sz w:val="24"/>
          <w:szCs w:val="24"/>
        </w:rPr>
        <w:t xml:space="preserve">аранция за участие </w:t>
      </w:r>
      <w:r w:rsidR="0011357A">
        <w:rPr>
          <w:rFonts w:ascii="Times New Roman" w:hAnsi="Times New Roman" w:cs="Times New Roman"/>
          <w:sz w:val="24"/>
          <w:szCs w:val="24"/>
        </w:rPr>
        <w:t xml:space="preserve">в процедурата </w:t>
      </w:r>
      <w:r w:rsidRPr="00426B42">
        <w:rPr>
          <w:rFonts w:ascii="Times New Roman" w:hAnsi="Times New Roman" w:cs="Times New Roman"/>
          <w:sz w:val="24"/>
          <w:szCs w:val="24"/>
        </w:rPr>
        <w:t xml:space="preserve">– </w:t>
      </w:r>
      <w:r w:rsidR="0011357A">
        <w:rPr>
          <w:rFonts w:ascii="Times New Roman" w:hAnsi="Times New Roman" w:cs="Times New Roman"/>
          <w:b/>
          <w:sz w:val="24"/>
          <w:szCs w:val="24"/>
        </w:rPr>
        <w:t>3</w:t>
      </w:r>
      <w:r w:rsidR="0085311F">
        <w:rPr>
          <w:rFonts w:ascii="Times New Roman" w:hAnsi="Times New Roman" w:cs="Times New Roman"/>
          <w:b/>
          <w:sz w:val="24"/>
          <w:szCs w:val="24"/>
        </w:rPr>
        <w:t>8</w:t>
      </w:r>
      <w:r w:rsidR="00DC6293" w:rsidRPr="00426B42">
        <w:rPr>
          <w:rFonts w:ascii="Times New Roman" w:hAnsi="Times New Roman" w:cs="Times New Roman"/>
          <w:b/>
          <w:sz w:val="24"/>
          <w:szCs w:val="24"/>
        </w:rPr>
        <w:t>0</w:t>
      </w:r>
      <w:r w:rsidRPr="00426B42">
        <w:rPr>
          <w:rFonts w:ascii="Times New Roman" w:hAnsi="Times New Roman" w:cs="Times New Roman"/>
          <w:b/>
          <w:sz w:val="24"/>
          <w:szCs w:val="24"/>
        </w:rPr>
        <w:t>0</w:t>
      </w:r>
      <w:r w:rsidR="00564774" w:rsidRPr="00426B42">
        <w:rPr>
          <w:rFonts w:ascii="Times New Roman" w:hAnsi="Times New Roman" w:cs="Times New Roman"/>
          <w:b/>
          <w:sz w:val="24"/>
          <w:szCs w:val="24"/>
        </w:rPr>
        <w:t>,</w:t>
      </w:r>
      <w:r w:rsidR="00564774" w:rsidRPr="00426B42">
        <w:rPr>
          <w:rFonts w:ascii="Times New Roman" w:hAnsi="Times New Roman" w:cs="Times New Roman"/>
          <w:b/>
          <w:sz w:val="24"/>
          <w:szCs w:val="24"/>
          <w:lang w:val="en-US"/>
        </w:rPr>
        <w:t>00</w:t>
      </w:r>
      <w:r w:rsidR="003A1D00" w:rsidRPr="00426B42">
        <w:rPr>
          <w:rFonts w:ascii="Times New Roman" w:hAnsi="Times New Roman" w:cs="Times New Roman"/>
          <w:b/>
          <w:sz w:val="24"/>
          <w:szCs w:val="24"/>
        </w:rPr>
        <w:t xml:space="preserve"> </w:t>
      </w:r>
      <w:r w:rsidRPr="00426B42">
        <w:rPr>
          <w:rFonts w:ascii="Times New Roman" w:hAnsi="Times New Roman" w:cs="Times New Roman"/>
          <w:sz w:val="24"/>
          <w:szCs w:val="24"/>
        </w:rPr>
        <w:t>лева със срок  н</w:t>
      </w:r>
      <w:r w:rsidR="00D626FE" w:rsidRPr="00426B42">
        <w:rPr>
          <w:rFonts w:ascii="Times New Roman" w:hAnsi="Times New Roman" w:cs="Times New Roman"/>
          <w:sz w:val="24"/>
          <w:szCs w:val="24"/>
        </w:rPr>
        <w:t xml:space="preserve">а валидност </w:t>
      </w:r>
      <w:r w:rsidR="00D876EA" w:rsidRPr="00426B42">
        <w:rPr>
          <w:rFonts w:ascii="Times New Roman" w:hAnsi="Times New Roman" w:cs="Times New Roman"/>
          <w:sz w:val="24"/>
          <w:szCs w:val="24"/>
        </w:rPr>
        <w:t>21</w:t>
      </w:r>
      <w:r w:rsidR="002B7A2A" w:rsidRPr="00426B42">
        <w:rPr>
          <w:rFonts w:ascii="Times New Roman" w:hAnsi="Times New Roman" w:cs="Times New Roman"/>
          <w:sz w:val="24"/>
          <w:szCs w:val="24"/>
        </w:rPr>
        <w:t xml:space="preserve">0 дни от </w:t>
      </w:r>
      <w:r w:rsidRPr="00426B42">
        <w:rPr>
          <w:rFonts w:ascii="Times New Roman" w:hAnsi="Times New Roman" w:cs="Times New Roman"/>
          <w:sz w:val="24"/>
          <w:szCs w:val="24"/>
        </w:rPr>
        <w:t>крайния срок за подаване на офертите, представена в една</w:t>
      </w:r>
      <w:r w:rsidRPr="00AD1FD8">
        <w:rPr>
          <w:rFonts w:ascii="Times New Roman" w:hAnsi="Times New Roman" w:cs="Times New Roman"/>
          <w:sz w:val="24"/>
          <w:szCs w:val="24"/>
        </w:rPr>
        <w:t xml:space="preserve"> от следните форми: Банкова гаранция или парична сума, платима в касата или по банкова сметка на Възложителя -</w:t>
      </w:r>
      <w:r w:rsidRPr="00AD1FD8">
        <w:rPr>
          <w:rFonts w:ascii="Times New Roman" w:hAnsi="Times New Roman" w:cs="Times New Roman"/>
          <w:sz w:val="24"/>
          <w:szCs w:val="24"/>
          <w:lang w:val="ru-RU"/>
        </w:rPr>
        <w:t xml:space="preserve"> </w:t>
      </w:r>
      <w:r w:rsidRPr="00AD1FD8">
        <w:rPr>
          <w:rFonts w:ascii="Times New Roman" w:hAnsi="Times New Roman" w:cs="Times New Roman"/>
          <w:sz w:val="24"/>
          <w:szCs w:val="24"/>
          <w:lang w:val="en-US"/>
        </w:rPr>
        <w:t>IBAN</w:t>
      </w:r>
      <w:r w:rsidRPr="00AD1FD8">
        <w:rPr>
          <w:rFonts w:ascii="Times New Roman" w:hAnsi="Times New Roman" w:cs="Times New Roman"/>
          <w:sz w:val="24"/>
          <w:szCs w:val="24"/>
          <w:lang w:val="ru-RU"/>
        </w:rPr>
        <w:t xml:space="preserve"> </w:t>
      </w:r>
      <w:r w:rsidRPr="00AD1FD8">
        <w:rPr>
          <w:rFonts w:ascii="Times New Roman" w:hAnsi="Times New Roman" w:cs="Times New Roman"/>
          <w:sz w:val="24"/>
          <w:szCs w:val="24"/>
          <w:lang w:val="en-US"/>
        </w:rPr>
        <w:t>BG</w:t>
      </w:r>
      <w:r w:rsidRPr="00AD1FD8">
        <w:rPr>
          <w:rFonts w:ascii="Times New Roman" w:hAnsi="Times New Roman" w:cs="Times New Roman"/>
          <w:sz w:val="24"/>
          <w:szCs w:val="24"/>
          <w:lang w:val="ru-RU"/>
        </w:rPr>
        <w:t xml:space="preserve">15  </w:t>
      </w:r>
      <w:r w:rsidRPr="00AD1FD8">
        <w:rPr>
          <w:rFonts w:ascii="Times New Roman" w:hAnsi="Times New Roman" w:cs="Times New Roman"/>
          <w:sz w:val="24"/>
          <w:szCs w:val="24"/>
          <w:lang w:val="en-US"/>
        </w:rPr>
        <w:t>BUIB</w:t>
      </w:r>
      <w:r w:rsidRPr="00AD1FD8">
        <w:rPr>
          <w:rFonts w:ascii="Times New Roman" w:hAnsi="Times New Roman" w:cs="Times New Roman"/>
          <w:sz w:val="24"/>
          <w:szCs w:val="24"/>
          <w:lang w:val="ru-RU"/>
        </w:rPr>
        <w:t xml:space="preserve"> 9888 1012 7409 00, </w:t>
      </w:r>
      <w:r w:rsidRPr="00AD1FD8">
        <w:rPr>
          <w:rFonts w:ascii="Times New Roman" w:hAnsi="Times New Roman" w:cs="Times New Roman"/>
          <w:sz w:val="24"/>
          <w:szCs w:val="24"/>
          <w:lang w:val="en-US"/>
        </w:rPr>
        <w:t>BIG</w:t>
      </w:r>
      <w:r w:rsidRPr="00AD1FD8">
        <w:rPr>
          <w:rFonts w:ascii="Times New Roman" w:hAnsi="Times New Roman" w:cs="Times New Roman"/>
          <w:sz w:val="24"/>
          <w:szCs w:val="24"/>
        </w:rPr>
        <w:t xml:space="preserve"> код</w:t>
      </w:r>
      <w:r w:rsidRPr="00AD1FD8">
        <w:rPr>
          <w:rFonts w:ascii="Times New Roman" w:hAnsi="Times New Roman" w:cs="Times New Roman"/>
          <w:sz w:val="24"/>
          <w:szCs w:val="24"/>
          <w:lang w:val="ru-RU"/>
        </w:rPr>
        <w:t xml:space="preserve"> </w:t>
      </w:r>
      <w:r w:rsidRPr="00AD1FD8">
        <w:rPr>
          <w:rFonts w:ascii="Times New Roman" w:hAnsi="Times New Roman" w:cs="Times New Roman"/>
          <w:sz w:val="24"/>
          <w:szCs w:val="24"/>
          <w:lang w:val="en-US"/>
        </w:rPr>
        <w:t>BUIB</w:t>
      </w:r>
      <w:r w:rsidRPr="00AD1FD8">
        <w:rPr>
          <w:rFonts w:ascii="Times New Roman" w:hAnsi="Times New Roman" w:cs="Times New Roman"/>
          <w:sz w:val="24"/>
          <w:szCs w:val="24"/>
          <w:lang w:val="ru-RU"/>
        </w:rPr>
        <w:t xml:space="preserve"> </w:t>
      </w:r>
      <w:r w:rsidRPr="00AD1FD8">
        <w:rPr>
          <w:rFonts w:ascii="Times New Roman" w:hAnsi="Times New Roman" w:cs="Times New Roman"/>
          <w:sz w:val="24"/>
          <w:szCs w:val="24"/>
          <w:lang w:val="en-US"/>
        </w:rPr>
        <w:t>BGSF</w:t>
      </w:r>
      <w:r w:rsidRPr="00AD1FD8">
        <w:rPr>
          <w:rFonts w:ascii="Times New Roman" w:hAnsi="Times New Roman" w:cs="Times New Roman"/>
          <w:sz w:val="24"/>
          <w:szCs w:val="24"/>
        </w:rPr>
        <w:t xml:space="preserve"> в Стопанска и Инвестиционна банка. В банковата гаранция изрично се записват основанията за нейното задържане </w:t>
      </w:r>
      <w:r w:rsidR="002B7A2A" w:rsidRPr="00AD1FD8">
        <w:rPr>
          <w:rFonts w:ascii="Times New Roman" w:hAnsi="Times New Roman" w:cs="Times New Roman"/>
          <w:sz w:val="24"/>
          <w:szCs w:val="24"/>
        </w:rPr>
        <w:t xml:space="preserve">и усвояване </w:t>
      </w:r>
      <w:r w:rsidRPr="00AD1FD8">
        <w:rPr>
          <w:rFonts w:ascii="Times New Roman" w:hAnsi="Times New Roman" w:cs="Times New Roman"/>
          <w:sz w:val="24"/>
          <w:szCs w:val="24"/>
        </w:rPr>
        <w:t>от Възложителя при условията на чл. 61</w:t>
      </w:r>
      <w:r w:rsidR="00DC6293">
        <w:rPr>
          <w:rFonts w:ascii="Times New Roman" w:hAnsi="Times New Roman" w:cs="Times New Roman"/>
          <w:sz w:val="24"/>
          <w:szCs w:val="24"/>
        </w:rPr>
        <w:t xml:space="preserve">, ал.1 и ал.2 </w:t>
      </w:r>
      <w:r w:rsidRPr="00AD1FD8">
        <w:rPr>
          <w:rFonts w:ascii="Times New Roman" w:hAnsi="Times New Roman" w:cs="Times New Roman"/>
          <w:sz w:val="24"/>
          <w:szCs w:val="24"/>
        </w:rPr>
        <w:t xml:space="preserve"> от ЗОП. </w:t>
      </w:r>
    </w:p>
    <w:p w:rsidR="00C43C5A" w:rsidRPr="00AD1FD8" w:rsidRDefault="00C43C5A" w:rsidP="0080342B">
      <w:pPr>
        <w:pStyle w:val="BodyText"/>
        <w:tabs>
          <w:tab w:val="left" w:pos="0"/>
        </w:tabs>
        <w:rPr>
          <w:rFonts w:ascii="Times New Roman" w:hAnsi="Times New Roman" w:cs="Times New Roman"/>
          <w:sz w:val="24"/>
          <w:szCs w:val="24"/>
        </w:rPr>
      </w:pPr>
    </w:p>
    <w:p w:rsidR="00DC6293" w:rsidRPr="00426B42" w:rsidRDefault="003E447F" w:rsidP="00426B42">
      <w:pPr>
        <w:spacing w:after="120"/>
        <w:ind w:firstLine="720"/>
        <w:jc w:val="both"/>
        <w:rPr>
          <w:rStyle w:val="Bodytext4"/>
          <w:sz w:val="24"/>
          <w:szCs w:val="24"/>
          <w:lang w:val="bg-BG"/>
        </w:rPr>
      </w:pPr>
      <w:r w:rsidRPr="00426B42">
        <w:rPr>
          <w:b/>
          <w:sz w:val="24"/>
          <w:szCs w:val="24"/>
          <w:lang w:val="bg-BG"/>
        </w:rPr>
        <w:t>Плик  № 2 с надпис “Предложение за изпълнение на поръчката”</w:t>
      </w:r>
      <w:r w:rsidRPr="00426B42">
        <w:rPr>
          <w:sz w:val="24"/>
          <w:szCs w:val="24"/>
          <w:lang w:val="bg-BG"/>
        </w:rPr>
        <w:t xml:space="preserve">,  в който се поставя </w:t>
      </w:r>
      <w:r w:rsidR="0085311F">
        <w:rPr>
          <w:rStyle w:val="alt"/>
          <w:sz w:val="24"/>
          <w:szCs w:val="24"/>
          <w:lang w:val="bg-BG"/>
        </w:rPr>
        <w:t>техническото предложение</w:t>
      </w:r>
      <w:r w:rsidR="00C43C5A" w:rsidRPr="00426B42">
        <w:rPr>
          <w:rStyle w:val="alt"/>
          <w:sz w:val="24"/>
          <w:szCs w:val="24"/>
          <w:lang w:val="bg-BG"/>
        </w:rPr>
        <w:t xml:space="preserve">. </w:t>
      </w:r>
      <w:proofErr w:type="spellStart"/>
      <w:proofErr w:type="gramStart"/>
      <w:r w:rsidRPr="00426B42">
        <w:rPr>
          <w:sz w:val="24"/>
          <w:szCs w:val="24"/>
        </w:rPr>
        <w:t>Техническото</w:t>
      </w:r>
      <w:proofErr w:type="spellEnd"/>
      <w:r w:rsidRPr="00426B42">
        <w:rPr>
          <w:sz w:val="24"/>
          <w:szCs w:val="24"/>
        </w:rPr>
        <w:t xml:space="preserve"> </w:t>
      </w:r>
      <w:proofErr w:type="spellStart"/>
      <w:r w:rsidRPr="00426B42">
        <w:rPr>
          <w:sz w:val="24"/>
          <w:szCs w:val="24"/>
        </w:rPr>
        <w:t>предложение</w:t>
      </w:r>
      <w:proofErr w:type="spellEnd"/>
      <w:r w:rsidR="00042BAD">
        <w:rPr>
          <w:sz w:val="24"/>
          <w:szCs w:val="24"/>
          <w:lang w:val="bg-BG"/>
        </w:rPr>
        <w:t xml:space="preserve"> следва да бъде</w:t>
      </w:r>
      <w:r w:rsidR="0085311F">
        <w:rPr>
          <w:sz w:val="24"/>
          <w:szCs w:val="24"/>
          <w:lang w:val="bg-BG"/>
        </w:rPr>
        <w:t xml:space="preserve"> </w:t>
      </w:r>
      <w:r w:rsidR="00DC6293" w:rsidRPr="00426B42">
        <w:rPr>
          <w:rStyle w:val="Bodytext4"/>
          <w:sz w:val="24"/>
          <w:szCs w:val="24"/>
          <w:lang w:val="bg-BG"/>
        </w:rPr>
        <w:t>разработен</w:t>
      </w:r>
      <w:r w:rsidR="0085311F">
        <w:rPr>
          <w:rStyle w:val="Bodytext4"/>
          <w:sz w:val="24"/>
          <w:szCs w:val="24"/>
          <w:lang w:val="bg-BG"/>
        </w:rPr>
        <w:t>о</w:t>
      </w:r>
      <w:r w:rsidR="00DC6293" w:rsidRPr="00426B42">
        <w:rPr>
          <w:rStyle w:val="Bodytext4"/>
          <w:sz w:val="24"/>
          <w:szCs w:val="24"/>
          <w:lang w:val="bg-BG"/>
        </w:rPr>
        <w:t xml:space="preserve"> въз основа на </w:t>
      </w:r>
      <w:r w:rsidR="00DC6293" w:rsidRPr="00426B42">
        <w:rPr>
          <w:sz w:val="24"/>
          <w:szCs w:val="24"/>
          <w:lang w:val="bg-BG"/>
        </w:rPr>
        <w:t xml:space="preserve">Техническото задание на </w:t>
      </w:r>
      <w:proofErr w:type="spellStart"/>
      <w:r w:rsidR="00DC6293" w:rsidRPr="00426B42">
        <w:rPr>
          <w:sz w:val="24"/>
          <w:szCs w:val="24"/>
        </w:rPr>
        <w:t>Възложителя</w:t>
      </w:r>
      <w:proofErr w:type="spellEnd"/>
      <w:r w:rsidR="00DC6293">
        <w:rPr>
          <w:sz w:val="24"/>
          <w:szCs w:val="24"/>
          <w:lang w:val="bg-BG"/>
        </w:rPr>
        <w:t>.</w:t>
      </w:r>
      <w:proofErr w:type="gramEnd"/>
      <w:r w:rsidR="00DC6293">
        <w:rPr>
          <w:sz w:val="24"/>
          <w:szCs w:val="24"/>
          <w:lang w:val="bg-BG"/>
        </w:rPr>
        <w:t xml:space="preserve"> </w:t>
      </w:r>
    </w:p>
    <w:p w:rsidR="0010461B" w:rsidRPr="009804EA" w:rsidRDefault="0080342B" w:rsidP="0010461B">
      <w:pPr>
        <w:pStyle w:val="BodyText"/>
        <w:tabs>
          <w:tab w:val="left" w:pos="0"/>
        </w:tabs>
        <w:spacing w:after="120"/>
        <w:rPr>
          <w:rFonts w:ascii="Times New Roman" w:hAnsi="Times New Roman" w:cs="Times New Roman"/>
          <w:sz w:val="24"/>
          <w:szCs w:val="24"/>
        </w:rPr>
      </w:pPr>
      <w:r w:rsidRPr="00EE2794">
        <w:rPr>
          <w:rFonts w:ascii="Times New Roman" w:hAnsi="Times New Roman" w:cs="Times New Roman"/>
          <w:b/>
          <w:sz w:val="24"/>
          <w:szCs w:val="24"/>
        </w:rPr>
        <w:tab/>
      </w:r>
      <w:r w:rsidR="00EC097C" w:rsidRPr="0080342B">
        <w:rPr>
          <w:rFonts w:ascii="Times New Roman" w:hAnsi="Times New Roman" w:cs="Times New Roman"/>
          <w:b/>
          <w:sz w:val="24"/>
          <w:szCs w:val="24"/>
        </w:rPr>
        <w:t>Плик  №</w:t>
      </w:r>
      <w:r w:rsidR="006D14FE" w:rsidRPr="00EE2794">
        <w:rPr>
          <w:rFonts w:ascii="Times New Roman" w:hAnsi="Times New Roman" w:cs="Times New Roman"/>
          <w:b/>
          <w:sz w:val="24"/>
          <w:szCs w:val="24"/>
        </w:rPr>
        <w:t xml:space="preserve"> </w:t>
      </w:r>
      <w:r w:rsidR="00EC097C" w:rsidRPr="0080342B">
        <w:rPr>
          <w:rFonts w:ascii="Times New Roman" w:hAnsi="Times New Roman" w:cs="Times New Roman"/>
          <w:b/>
          <w:sz w:val="24"/>
          <w:szCs w:val="24"/>
        </w:rPr>
        <w:t>3 с надпис “Предлагана цена”</w:t>
      </w:r>
      <w:r w:rsidR="00EC097C" w:rsidRPr="00AD1FD8">
        <w:rPr>
          <w:rFonts w:ascii="Times New Roman" w:hAnsi="Times New Roman" w:cs="Times New Roman"/>
          <w:sz w:val="24"/>
          <w:szCs w:val="24"/>
        </w:rPr>
        <w:t xml:space="preserve">, който съдържа ценовото предложение на </w:t>
      </w:r>
      <w:r w:rsidR="00EC097C" w:rsidRPr="009804EA">
        <w:rPr>
          <w:rFonts w:ascii="Times New Roman" w:hAnsi="Times New Roman" w:cs="Times New Roman"/>
          <w:sz w:val="24"/>
          <w:szCs w:val="24"/>
        </w:rPr>
        <w:t xml:space="preserve">участника /Приложение № </w:t>
      </w:r>
      <w:r w:rsidR="004A7ADD" w:rsidRPr="009804EA">
        <w:rPr>
          <w:rFonts w:ascii="Times New Roman" w:hAnsi="Times New Roman" w:cs="Times New Roman"/>
          <w:sz w:val="24"/>
          <w:szCs w:val="24"/>
        </w:rPr>
        <w:t>8</w:t>
      </w:r>
      <w:r w:rsidR="00EC097C" w:rsidRPr="009804EA">
        <w:rPr>
          <w:rFonts w:ascii="Times New Roman" w:hAnsi="Times New Roman" w:cs="Times New Roman"/>
          <w:sz w:val="24"/>
          <w:szCs w:val="24"/>
        </w:rPr>
        <w:t>/.</w:t>
      </w:r>
      <w:r w:rsidR="0010461B" w:rsidRPr="009804EA">
        <w:rPr>
          <w:rFonts w:ascii="Times New Roman" w:hAnsi="Times New Roman" w:cs="Times New Roman"/>
          <w:sz w:val="24"/>
          <w:szCs w:val="24"/>
        </w:rPr>
        <w:t xml:space="preserve"> </w:t>
      </w:r>
    </w:p>
    <w:p w:rsidR="0010461B" w:rsidRPr="009804EA" w:rsidRDefault="0010461B" w:rsidP="0010461B">
      <w:pPr>
        <w:pStyle w:val="BodyText"/>
        <w:tabs>
          <w:tab w:val="left" w:pos="0"/>
        </w:tabs>
        <w:spacing w:after="120"/>
        <w:rPr>
          <w:rFonts w:ascii="Times New Roman" w:hAnsi="Times New Roman" w:cs="Times New Roman"/>
          <w:b/>
          <w:sz w:val="24"/>
          <w:szCs w:val="24"/>
        </w:rPr>
      </w:pPr>
      <w:r w:rsidRPr="009804EA">
        <w:rPr>
          <w:rFonts w:ascii="Times New Roman" w:hAnsi="Times New Roman" w:cs="Times New Roman"/>
          <w:sz w:val="24"/>
          <w:szCs w:val="24"/>
        </w:rPr>
        <w:t xml:space="preserve">!!! </w:t>
      </w:r>
      <w:r w:rsidRPr="009804EA">
        <w:rPr>
          <w:rFonts w:ascii="Times New Roman" w:hAnsi="Times New Roman" w:cs="Times New Roman"/>
          <w:b/>
          <w:i/>
          <w:sz w:val="24"/>
          <w:szCs w:val="24"/>
        </w:rPr>
        <w:t>Задължително приложение към ценовото предложение е изготвяне на финансов разчет на законоустановените и специфични задължителни разходи при образуване на работната заплата на охранител от дневен пост, денонощен пост,и за отговорника по охраната.</w:t>
      </w:r>
    </w:p>
    <w:p w:rsidR="0010461B" w:rsidRPr="0010461B" w:rsidRDefault="0010461B" w:rsidP="0010461B">
      <w:pPr>
        <w:pStyle w:val="Style3"/>
        <w:widowControl/>
        <w:spacing w:line="240" w:lineRule="auto"/>
        <w:rPr>
          <w:b/>
          <w:lang w:val="bg-BG" w:eastAsia="bg-BG"/>
        </w:rPr>
      </w:pPr>
      <w:r w:rsidRPr="009804EA">
        <w:rPr>
          <w:lang w:val="bg-BG"/>
        </w:rPr>
        <w:t xml:space="preserve"> </w:t>
      </w:r>
      <w:r w:rsidR="00FF7010" w:rsidRPr="009804EA">
        <w:t xml:space="preserve">!!! </w:t>
      </w:r>
      <w:r w:rsidRPr="009804EA">
        <w:rPr>
          <w:lang w:val="bg-BG"/>
        </w:rPr>
        <w:t>При допуснати аритметични грешки, изразяващи се в несъответствие между изчисленото месечно и общо /24 - месечно/ възнаграждение, ще се взема предвид средната месечна цена за 1 охранител, като всички стойности се изчисляват до втори десетичен знак.</w:t>
      </w:r>
    </w:p>
    <w:p w:rsidR="0010461B" w:rsidRPr="00AD1FD8" w:rsidRDefault="0010461B" w:rsidP="0080342B">
      <w:pPr>
        <w:pStyle w:val="BodyText"/>
        <w:tabs>
          <w:tab w:val="left" w:pos="0"/>
        </w:tabs>
        <w:spacing w:after="120"/>
        <w:rPr>
          <w:rFonts w:ascii="Times New Roman" w:hAnsi="Times New Roman" w:cs="Times New Roman"/>
          <w:sz w:val="24"/>
          <w:szCs w:val="24"/>
        </w:rPr>
      </w:pPr>
    </w:p>
    <w:p w:rsidR="00EC097C" w:rsidRPr="00AD1FD8" w:rsidRDefault="00C43C5A" w:rsidP="0080342B">
      <w:pPr>
        <w:spacing w:after="120"/>
        <w:jc w:val="both"/>
        <w:rPr>
          <w:b/>
          <w:sz w:val="24"/>
          <w:szCs w:val="24"/>
          <w:lang w:val="bg-BG"/>
        </w:rPr>
      </w:pPr>
      <w:r>
        <w:rPr>
          <w:b/>
          <w:sz w:val="24"/>
          <w:szCs w:val="24"/>
          <w:lang w:val="bg-BG"/>
        </w:rPr>
        <w:t xml:space="preserve">                               </w:t>
      </w:r>
      <w:r w:rsidR="00EC097C" w:rsidRPr="00AD1FD8">
        <w:rPr>
          <w:b/>
          <w:sz w:val="24"/>
          <w:szCs w:val="24"/>
          <w:lang w:val="bg-BG"/>
        </w:rPr>
        <w:t>Трите плика се запечатват в един общ непрозрачен плик.</w:t>
      </w:r>
    </w:p>
    <w:p w:rsidR="00EC097C" w:rsidRPr="0080342B" w:rsidRDefault="00EC097C" w:rsidP="0080342B">
      <w:pPr>
        <w:spacing w:after="120"/>
        <w:ind w:firstLine="720"/>
        <w:jc w:val="both"/>
        <w:rPr>
          <w:b/>
          <w:i/>
          <w:sz w:val="24"/>
          <w:szCs w:val="24"/>
          <w:lang w:val="bg-BG"/>
        </w:rPr>
      </w:pPr>
      <w:r w:rsidRPr="0080342B">
        <w:rPr>
          <w:b/>
          <w:i/>
          <w:sz w:val="24"/>
          <w:szCs w:val="24"/>
          <w:lang w:val="bg-BG"/>
        </w:rPr>
        <w:t xml:space="preserve">Участник, документите в чиято оферта не са систематизирани по указания начин се отстранява от участие в процедурата. </w:t>
      </w:r>
      <w:r w:rsidR="004A1EA4" w:rsidRPr="0080342B">
        <w:rPr>
          <w:b/>
          <w:i/>
          <w:sz w:val="24"/>
          <w:szCs w:val="24"/>
          <w:lang w:val="bg-BG"/>
        </w:rPr>
        <w:t xml:space="preserve">      </w:t>
      </w:r>
    </w:p>
    <w:p w:rsidR="00D505B7" w:rsidRPr="00AD1FD8" w:rsidRDefault="00EC097C" w:rsidP="0080342B">
      <w:pPr>
        <w:numPr>
          <w:ilvl w:val="0"/>
          <w:numId w:val="30"/>
        </w:numPr>
        <w:tabs>
          <w:tab w:val="clear" w:pos="1146"/>
          <w:tab w:val="num" w:pos="0"/>
        </w:tabs>
        <w:ind w:left="0" w:firstLine="0"/>
        <w:jc w:val="center"/>
        <w:rPr>
          <w:b/>
          <w:bCs/>
          <w:sz w:val="24"/>
          <w:szCs w:val="24"/>
          <w:lang w:val="bg-BG"/>
        </w:rPr>
      </w:pPr>
      <w:r w:rsidRPr="00AD1FD8">
        <w:rPr>
          <w:b/>
          <w:bCs/>
          <w:sz w:val="24"/>
          <w:szCs w:val="24"/>
          <w:lang w:val="bg-BG"/>
        </w:rPr>
        <w:t>Разглеждане, оценка и класиране на офертите</w:t>
      </w:r>
    </w:p>
    <w:p w:rsidR="0010461B" w:rsidRPr="00AD1FD8" w:rsidRDefault="00345C53" w:rsidP="006D14FE">
      <w:pPr>
        <w:tabs>
          <w:tab w:val="left" w:pos="0"/>
        </w:tabs>
        <w:spacing w:after="120"/>
        <w:jc w:val="both"/>
        <w:rPr>
          <w:b/>
          <w:sz w:val="24"/>
          <w:szCs w:val="24"/>
          <w:lang w:val="bg-BG"/>
        </w:rPr>
      </w:pPr>
      <w:r w:rsidRPr="00AD1FD8">
        <w:rPr>
          <w:sz w:val="24"/>
          <w:szCs w:val="24"/>
          <w:lang w:val="bg-BG"/>
        </w:rPr>
        <w:t xml:space="preserve">      </w:t>
      </w:r>
      <w:r w:rsidR="00D505B7" w:rsidRPr="00AD1FD8">
        <w:rPr>
          <w:sz w:val="24"/>
          <w:szCs w:val="24"/>
          <w:lang w:val="bg-BG"/>
        </w:rPr>
        <w:t xml:space="preserve">Разглеждането, </w:t>
      </w:r>
      <w:r w:rsidR="00D505B7" w:rsidRPr="00AD1FD8">
        <w:rPr>
          <w:bCs/>
          <w:sz w:val="24"/>
          <w:szCs w:val="24"/>
          <w:lang w:val="bg-BG"/>
        </w:rPr>
        <w:t>оценка</w:t>
      </w:r>
      <w:r w:rsidR="00D505B7" w:rsidRPr="00AD1FD8">
        <w:rPr>
          <w:sz w:val="24"/>
          <w:szCs w:val="24"/>
          <w:lang w:val="bg-BG"/>
        </w:rPr>
        <w:t xml:space="preserve">та и класирането на офертите се извършва по реда, предвиден в </w:t>
      </w:r>
      <w:r w:rsidR="0098526F" w:rsidRPr="00AD1FD8">
        <w:rPr>
          <w:sz w:val="24"/>
          <w:szCs w:val="24"/>
          <w:lang w:val="bg-BG"/>
        </w:rPr>
        <w:t xml:space="preserve">Глава трета – Общи правила за възлагане на обществени поръчки, </w:t>
      </w:r>
      <w:r w:rsidR="00D505B7" w:rsidRPr="00AD1FD8">
        <w:rPr>
          <w:sz w:val="24"/>
          <w:szCs w:val="24"/>
          <w:lang w:val="bg-BG"/>
        </w:rPr>
        <w:t xml:space="preserve">Раздел </w:t>
      </w:r>
      <w:r w:rsidR="0098526F" w:rsidRPr="00AD1FD8">
        <w:rPr>
          <w:sz w:val="24"/>
          <w:szCs w:val="24"/>
          <w:lang w:val="en-US"/>
        </w:rPr>
        <w:t>V</w:t>
      </w:r>
      <w:r w:rsidR="006D14FE">
        <w:rPr>
          <w:sz w:val="24"/>
          <w:szCs w:val="24"/>
          <w:lang w:val="bg-BG"/>
        </w:rPr>
        <w:t xml:space="preserve">  и Глава пета </w:t>
      </w:r>
      <w:r w:rsidR="0098526F" w:rsidRPr="00AD1FD8">
        <w:rPr>
          <w:sz w:val="24"/>
          <w:szCs w:val="24"/>
          <w:lang w:val="bg-BG"/>
        </w:rPr>
        <w:t xml:space="preserve">Открита процедура, Раздел </w:t>
      </w:r>
      <w:r w:rsidR="0098526F" w:rsidRPr="00AD1FD8">
        <w:rPr>
          <w:sz w:val="24"/>
          <w:szCs w:val="24"/>
          <w:lang w:val="en-US"/>
        </w:rPr>
        <w:t>II</w:t>
      </w:r>
      <w:r w:rsidR="0098526F" w:rsidRPr="00AD1FD8">
        <w:rPr>
          <w:sz w:val="24"/>
          <w:szCs w:val="24"/>
          <w:lang w:val="bg-BG"/>
        </w:rPr>
        <w:t xml:space="preserve"> от З</w:t>
      </w:r>
      <w:r w:rsidR="00D505B7" w:rsidRPr="00AD1FD8">
        <w:rPr>
          <w:sz w:val="24"/>
          <w:szCs w:val="24"/>
          <w:lang w:val="bg-BG"/>
        </w:rPr>
        <w:t>акона за обществените поръчки.</w:t>
      </w:r>
      <w:r w:rsidR="00B74FF1" w:rsidRPr="0080342B">
        <w:rPr>
          <w:b/>
          <w:sz w:val="24"/>
          <w:szCs w:val="24"/>
          <w:lang w:val="bg-BG"/>
        </w:rPr>
        <w:t xml:space="preserve"> </w:t>
      </w:r>
    </w:p>
    <w:p w:rsidR="00666B6C" w:rsidRPr="0010461B" w:rsidRDefault="00B74FF1" w:rsidP="0010461B">
      <w:pPr>
        <w:pStyle w:val="Style3"/>
        <w:widowControl/>
        <w:spacing w:line="240" w:lineRule="auto"/>
        <w:ind w:firstLine="720"/>
        <w:rPr>
          <w:b/>
          <w:lang w:val="bg-BG" w:eastAsia="bg-BG"/>
        </w:rPr>
      </w:pPr>
      <w:r w:rsidRPr="000007D8">
        <w:rPr>
          <w:rStyle w:val="FontStyle16"/>
          <w:b/>
          <w:sz w:val="24"/>
          <w:szCs w:val="24"/>
          <w:lang w:val="bg-BG" w:eastAsia="bg-BG"/>
        </w:rPr>
        <w:t xml:space="preserve">Класирането на </w:t>
      </w:r>
      <w:r w:rsidR="00666B6C" w:rsidRPr="000007D8">
        <w:rPr>
          <w:rStyle w:val="FontStyle16"/>
          <w:b/>
          <w:sz w:val="24"/>
          <w:szCs w:val="24"/>
          <w:lang w:val="bg-BG" w:eastAsia="bg-BG"/>
        </w:rPr>
        <w:t>допуснатите участници</w:t>
      </w:r>
      <w:r w:rsidRPr="000007D8">
        <w:rPr>
          <w:rStyle w:val="FontStyle16"/>
          <w:b/>
          <w:sz w:val="24"/>
          <w:szCs w:val="24"/>
          <w:lang w:val="bg-BG" w:eastAsia="bg-BG"/>
        </w:rPr>
        <w:t xml:space="preserve"> </w:t>
      </w:r>
      <w:r w:rsidR="00426B42" w:rsidRPr="000007D8">
        <w:rPr>
          <w:rStyle w:val="FontStyle16"/>
          <w:b/>
          <w:sz w:val="24"/>
          <w:szCs w:val="24"/>
          <w:lang w:val="bg-BG" w:eastAsia="bg-BG"/>
        </w:rPr>
        <w:t>ще се извърши</w:t>
      </w:r>
      <w:r w:rsidRPr="000007D8">
        <w:rPr>
          <w:rStyle w:val="FontStyle16"/>
          <w:b/>
          <w:sz w:val="24"/>
          <w:szCs w:val="24"/>
          <w:lang w:val="bg-BG" w:eastAsia="bg-BG"/>
        </w:rPr>
        <w:t xml:space="preserve"> по критери</w:t>
      </w:r>
      <w:r w:rsidR="006E727E" w:rsidRPr="000007D8">
        <w:rPr>
          <w:rStyle w:val="FontStyle16"/>
          <w:b/>
          <w:sz w:val="24"/>
          <w:szCs w:val="24"/>
          <w:lang w:val="bg-BG" w:eastAsia="bg-BG"/>
        </w:rPr>
        <w:t>й</w:t>
      </w:r>
      <w:r w:rsidRPr="000007D8">
        <w:rPr>
          <w:rStyle w:val="FontStyle16"/>
          <w:b/>
          <w:sz w:val="24"/>
          <w:szCs w:val="24"/>
          <w:lang w:val="bg-BG" w:eastAsia="bg-BG"/>
        </w:rPr>
        <w:t xml:space="preserve"> „</w:t>
      </w:r>
      <w:r w:rsidRPr="000007D8">
        <w:rPr>
          <w:b/>
          <w:lang w:val="bg-BG"/>
        </w:rPr>
        <w:t xml:space="preserve">най – ниска </w:t>
      </w:r>
      <w:r w:rsidR="00426B42" w:rsidRPr="000007D8">
        <w:rPr>
          <w:b/>
          <w:lang w:val="bg-BG"/>
        </w:rPr>
        <w:t xml:space="preserve">средна месечна </w:t>
      </w:r>
      <w:r w:rsidRPr="000007D8">
        <w:rPr>
          <w:b/>
          <w:lang w:val="bg-BG"/>
        </w:rPr>
        <w:t>цена</w:t>
      </w:r>
      <w:r w:rsidR="00426B42" w:rsidRPr="000007D8">
        <w:rPr>
          <w:b/>
          <w:lang w:val="bg-BG"/>
        </w:rPr>
        <w:t xml:space="preserve"> </w:t>
      </w:r>
      <w:r w:rsidR="00666B6C" w:rsidRPr="000007D8">
        <w:rPr>
          <w:lang w:val="bg-BG"/>
        </w:rPr>
        <w:t>за 1 охранител</w:t>
      </w:r>
      <w:r w:rsidRPr="000007D8">
        <w:rPr>
          <w:rStyle w:val="FontStyle16"/>
          <w:b/>
          <w:sz w:val="24"/>
          <w:szCs w:val="24"/>
          <w:lang w:val="bg-BG" w:eastAsia="bg-BG"/>
        </w:rPr>
        <w:t xml:space="preserve">”. </w:t>
      </w:r>
      <w:r w:rsidR="0010461B" w:rsidRPr="000007D8">
        <w:rPr>
          <w:rStyle w:val="FontStyle16"/>
          <w:b/>
          <w:sz w:val="24"/>
          <w:szCs w:val="24"/>
          <w:lang w:val="bg-BG" w:eastAsia="bg-BG"/>
        </w:rPr>
        <w:t xml:space="preserve"> </w:t>
      </w:r>
    </w:p>
    <w:p w:rsidR="00666B6C" w:rsidRPr="00AD1FD8" w:rsidRDefault="00666B6C" w:rsidP="000007D8">
      <w:pPr>
        <w:pStyle w:val="Style3"/>
        <w:widowControl/>
        <w:spacing w:line="240" w:lineRule="auto"/>
        <w:rPr>
          <w:b/>
          <w:lang w:val="bg-BG" w:eastAsia="bg-BG"/>
        </w:rPr>
      </w:pPr>
    </w:p>
    <w:p w:rsidR="00943D5D" w:rsidRPr="00AD1FD8" w:rsidRDefault="00EE2794" w:rsidP="006D14FE">
      <w:pPr>
        <w:spacing w:after="120"/>
        <w:jc w:val="center"/>
        <w:rPr>
          <w:b/>
          <w:iCs/>
          <w:sz w:val="24"/>
          <w:szCs w:val="24"/>
          <w:lang w:val="bg-BG"/>
        </w:rPr>
      </w:pPr>
      <w:r>
        <w:rPr>
          <w:b/>
          <w:bCs/>
          <w:sz w:val="24"/>
          <w:szCs w:val="24"/>
          <w:lang w:val="en-US"/>
        </w:rPr>
        <w:t>I</w:t>
      </w:r>
      <w:r w:rsidR="00F1547D" w:rsidRPr="00AD1FD8">
        <w:rPr>
          <w:b/>
          <w:bCs/>
          <w:sz w:val="24"/>
          <w:szCs w:val="24"/>
          <w:lang w:val="en-US"/>
        </w:rPr>
        <w:t>V</w:t>
      </w:r>
      <w:r w:rsidR="00F1547D" w:rsidRPr="00AD1FD8">
        <w:rPr>
          <w:b/>
          <w:bCs/>
          <w:sz w:val="24"/>
          <w:szCs w:val="24"/>
          <w:lang w:val="bg-BG"/>
        </w:rPr>
        <w:t>.</w:t>
      </w:r>
      <w:r w:rsidR="00F1547D" w:rsidRPr="0080342B">
        <w:rPr>
          <w:b/>
          <w:bCs/>
          <w:sz w:val="24"/>
          <w:szCs w:val="24"/>
          <w:lang w:val="bg-BG"/>
        </w:rPr>
        <w:t xml:space="preserve">   </w:t>
      </w:r>
      <w:r w:rsidR="00943D5D" w:rsidRPr="00AD1FD8">
        <w:rPr>
          <w:b/>
          <w:iCs/>
          <w:sz w:val="24"/>
          <w:szCs w:val="24"/>
          <w:lang w:val="bg-BG"/>
        </w:rPr>
        <w:t>Определяне на изпълнител на обществената поръчка</w:t>
      </w:r>
    </w:p>
    <w:p w:rsidR="00943D5D" w:rsidRPr="00AD1FD8" w:rsidRDefault="00943D5D" w:rsidP="002F601F">
      <w:pPr>
        <w:spacing w:after="120"/>
        <w:ind w:firstLine="720"/>
        <w:jc w:val="both"/>
        <w:rPr>
          <w:iCs/>
          <w:sz w:val="24"/>
          <w:szCs w:val="24"/>
          <w:lang w:val="bg-BG"/>
        </w:rPr>
      </w:pPr>
      <w:r w:rsidRPr="00AD1FD8">
        <w:rPr>
          <w:iCs/>
          <w:sz w:val="24"/>
          <w:szCs w:val="24"/>
          <w:lang w:val="bg-BG"/>
        </w:rPr>
        <w:t xml:space="preserve">Определянето на изпълнител на обществената поръчка се извършва по реда на </w:t>
      </w:r>
      <w:r w:rsidR="00143E80" w:rsidRPr="00AD1FD8">
        <w:rPr>
          <w:iCs/>
          <w:sz w:val="24"/>
          <w:szCs w:val="24"/>
          <w:lang w:val="bg-BG"/>
        </w:rPr>
        <w:t xml:space="preserve">Глава пета, </w:t>
      </w:r>
      <w:r w:rsidRPr="00AD1FD8">
        <w:rPr>
          <w:iCs/>
          <w:sz w:val="24"/>
          <w:szCs w:val="24"/>
          <w:lang w:val="bg-BG"/>
        </w:rPr>
        <w:t xml:space="preserve">Раздел </w:t>
      </w:r>
      <w:r w:rsidRPr="00AD1FD8">
        <w:rPr>
          <w:iCs/>
          <w:sz w:val="24"/>
          <w:szCs w:val="24"/>
          <w:lang w:val="en-US"/>
        </w:rPr>
        <w:t>III</w:t>
      </w:r>
      <w:r w:rsidRPr="00AD1FD8">
        <w:rPr>
          <w:iCs/>
          <w:sz w:val="24"/>
          <w:szCs w:val="24"/>
          <w:lang w:val="bg-BG"/>
        </w:rPr>
        <w:t xml:space="preserve"> от Закона за обществените поръчки.</w:t>
      </w:r>
    </w:p>
    <w:p w:rsidR="00EC097C" w:rsidRPr="00AD1FD8" w:rsidRDefault="003D469B" w:rsidP="006D14FE">
      <w:pPr>
        <w:jc w:val="center"/>
        <w:rPr>
          <w:b/>
          <w:bCs/>
          <w:sz w:val="24"/>
          <w:szCs w:val="24"/>
          <w:lang w:val="bg-BG"/>
        </w:rPr>
      </w:pPr>
      <w:r w:rsidRPr="00AD1FD8">
        <w:rPr>
          <w:b/>
          <w:bCs/>
          <w:sz w:val="24"/>
          <w:szCs w:val="24"/>
          <w:lang w:val="en-US"/>
        </w:rPr>
        <w:t>V</w:t>
      </w:r>
      <w:r w:rsidR="00EC097C" w:rsidRPr="00AD1FD8">
        <w:rPr>
          <w:b/>
          <w:bCs/>
          <w:sz w:val="24"/>
          <w:szCs w:val="24"/>
          <w:lang w:val="bg-BG"/>
        </w:rPr>
        <w:t>.</w:t>
      </w:r>
      <w:r w:rsidR="00A81FE4" w:rsidRPr="0080342B">
        <w:rPr>
          <w:b/>
          <w:bCs/>
          <w:sz w:val="24"/>
          <w:szCs w:val="24"/>
          <w:lang w:val="bg-BG"/>
        </w:rPr>
        <w:t xml:space="preserve">   </w:t>
      </w:r>
      <w:r w:rsidR="00EC097C" w:rsidRPr="00AD1FD8">
        <w:rPr>
          <w:b/>
          <w:bCs/>
          <w:sz w:val="24"/>
          <w:szCs w:val="24"/>
          <w:lang w:val="bg-BG"/>
        </w:rPr>
        <w:t>Договор за обществена поръчка</w:t>
      </w:r>
    </w:p>
    <w:p w:rsidR="00A81FE4" w:rsidRPr="00AD1FD8" w:rsidRDefault="00EC097C" w:rsidP="002F601F">
      <w:pPr>
        <w:spacing w:after="120"/>
        <w:ind w:firstLine="720"/>
        <w:jc w:val="both"/>
        <w:rPr>
          <w:sz w:val="24"/>
          <w:szCs w:val="24"/>
          <w:lang w:val="bg-BG"/>
        </w:rPr>
      </w:pPr>
      <w:r w:rsidRPr="00AD1FD8">
        <w:rPr>
          <w:sz w:val="24"/>
          <w:szCs w:val="24"/>
          <w:lang w:val="bg-BG"/>
        </w:rPr>
        <w:t>Договор</w:t>
      </w:r>
      <w:r w:rsidR="000C461C">
        <w:rPr>
          <w:sz w:val="24"/>
          <w:szCs w:val="24"/>
          <w:lang w:val="bg-BG"/>
        </w:rPr>
        <w:t>ът за обществена поръчка се склю</w:t>
      </w:r>
      <w:r w:rsidR="00313DB9" w:rsidRPr="00AD1FD8">
        <w:rPr>
          <w:sz w:val="24"/>
          <w:szCs w:val="24"/>
          <w:lang w:val="bg-BG"/>
        </w:rPr>
        <w:t xml:space="preserve">чва при спазване изискванията на Глава трета – Общи правила за възлагане на обществени поръчки, Раздел </w:t>
      </w:r>
      <w:r w:rsidR="00313DB9" w:rsidRPr="00AD1FD8">
        <w:rPr>
          <w:sz w:val="24"/>
          <w:szCs w:val="24"/>
          <w:lang w:val="en-US"/>
        </w:rPr>
        <w:t>VI</w:t>
      </w:r>
      <w:r w:rsidR="00313DB9" w:rsidRPr="00AD1FD8">
        <w:rPr>
          <w:sz w:val="24"/>
          <w:szCs w:val="24"/>
          <w:lang w:val="bg-BG"/>
        </w:rPr>
        <w:t xml:space="preserve"> </w:t>
      </w:r>
      <w:r w:rsidR="00143E80" w:rsidRPr="00AD1FD8">
        <w:rPr>
          <w:sz w:val="24"/>
          <w:szCs w:val="24"/>
          <w:lang w:val="bg-BG"/>
        </w:rPr>
        <w:t>от З</w:t>
      </w:r>
      <w:r w:rsidR="00313DB9" w:rsidRPr="00AD1FD8">
        <w:rPr>
          <w:sz w:val="24"/>
          <w:szCs w:val="24"/>
          <w:lang w:val="bg-BG"/>
        </w:rPr>
        <w:t xml:space="preserve">акона за обществените поръчки.  </w:t>
      </w:r>
    </w:p>
    <w:p w:rsidR="00EC097C" w:rsidRPr="00AD1FD8" w:rsidRDefault="00A81FE4" w:rsidP="006D14FE">
      <w:pPr>
        <w:spacing w:after="120"/>
        <w:jc w:val="center"/>
        <w:rPr>
          <w:sz w:val="24"/>
          <w:szCs w:val="24"/>
          <w:highlight w:val="magenta"/>
          <w:lang w:val="bg-BG"/>
        </w:rPr>
      </w:pPr>
      <w:r w:rsidRPr="00AD1FD8">
        <w:rPr>
          <w:b/>
          <w:bCs/>
          <w:sz w:val="24"/>
          <w:szCs w:val="24"/>
          <w:lang w:val="en-US"/>
        </w:rPr>
        <w:t xml:space="preserve">VI.    </w:t>
      </w:r>
      <w:r w:rsidR="00EC097C" w:rsidRPr="00AD1FD8">
        <w:rPr>
          <w:b/>
          <w:bCs/>
          <w:sz w:val="24"/>
          <w:szCs w:val="24"/>
          <w:lang w:val="bg-BG"/>
        </w:rPr>
        <w:t>Прекратяване на процедурата</w:t>
      </w:r>
    </w:p>
    <w:p w:rsidR="00EC097C" w:rsidRPr="00AD1FD8" w:rsidRDefault="00EC097C" w:rsidP="002F601F">
      <w:pPr>
        <w:spacing w:after="120"/>
        <w:ind w:firstLine="720"/>
        <w:jc w:val="both"/>
        <w:rPr>
          <w:sz w:val="24"/>
          <w:szCs w:val="24"/>
          <w:lang w:val="bg-BG"/>
        </w:rPr>
      </w:pPr>
      <w:r w:rsidRPr="00AD1FD8">
        <w:rPr>
          <w:sz w:val="24"/>
          <w:szCs w:val="24"/>
          <w:lang w:val="bg-BG"/>
        </w:rPr>
        <w:t xml:space="preserve">Възложителят прекратява процедурата </w:t>
      </w:r>
      <w:r w:rsidR="003D469B" w:rsidRPr="00AD1FD8">
        <w:rPr>
          <w:sz w:val="24"/>
          <w:szCs w:val="24"/>
          <w:lang w:val="bg-BG"/>
        </w:rPr>
        <w:t>на н</w:t>
      </w:r>
      <w:r w:rsidR="000C461C">
        <w:rPr>
          <w:sz w:val="24"/>
          <w:szCs w:val="24"/>
          <w:lang w:val="bg-BG"/>
        </w:rPr>
        <w:t>я</w:t>
      </w:r>
      <w:r w:rsidR="003D469B" w:rsidRPr="00AD1FD8">
        <w:rPr>
          <w:sz w:val="24"/>
          <w:szCs w:val="24"/>
          <w:lang w:val="bg-BG"/>
        </w:rPr>
        <w:t xml:space="preserve">кое от основанията предвидени в Глава трета – Общи правила за възлагане на обществени поръчки, Раздел </w:t>
      </w:r>
      <w:r w:rsidR="003D469B" w:rsidRPr="00AD1FD8">
        <w:rPr>
          <w:sz w:val="24"/>
          <w:szCs w:val="24"/>
          <w:lang w:val="en-US"/>
        </w:rPr>
        <w:t>V</w:t>
      </w:r>
      <w:r w:rsidR="003D469B" w:rsidRPr="00AD1FD8">
        <w:rPr>
          <w:sz w:val="24"/>
          <w:szCs w:val="24"/>
          <w:lang w:val="bg-BG"/>
        </w:rPr>
        <w:t xml:space="preserve">, чл.39 – чл.40 от Закона за обществените поръчки. </w:t>
      </w:r>
    </w:p>
    <w:p w:rsidR="00EC097C" w:rsidRPr="00AD1FD8" w:rsidRDefault="00EC097C" w:rsidP="002F601F">
      <w:pPr>
        <w:spacing w:after="120"/>
        <w:ind w:firstLine="720"/>
        <w:jc w:val="both"/>
        <w:rPr>
          <w:sz w:val="24"/>
          <w:szCs w:val="24"/>
          <w:lang w:val="bg-BG"/>
        </w:rPr>
      </w:pPr>
      <w:r w:rsidRPr="00AD1FD8">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w:t>
      </w:r>
    </w:p>
    <w:p w:rsidR="00EC097C" w:rsidRPr="00AD1FD8" w:rsidRDefault="00A81FE4" w:rsidP="006D14FE">
      <w:pPr>
        <w:pStyle w:val="BodyText"/>
        <w:tabs>
          <w:tab w:val="left" w:pos="0"/>
        </w:tabs>
        <w:spacing w:after="120"/>
        <w:jc w:val="center"/>
        <w:rPr>
          <w:rFonts w:ascii="Times New Roman" w:hAnsi="Times New Roman" w:cs="Times New Roman"/>
          <w:b/>
          <w:sz w:val="24"/>
          <w:szCs w:val="24"/>
        </w:rPr>
      </w:pPr>
      <w:r w:rsidRPr="00AD1FD8">
        <w:rPr>
          <w:rFonts w:ascii="Times New Roman" w:hAnsi="Times New Roman" w:cs="Times New Roman"/>
          <w:b/>
          <w:sz w:val="24"/>
          <w:szCs w:val="24"/>
          <w:lang w:val="en-US"/>
        </w:rPr>
        <w:lastRenderedPageBreak/>
        <w:t xml:space="preserve">VII.    </w:t>
      </w:r>
      <w:r w:rsidR="00EC097C" w:rsidRPr="00AD1FD8">
        <w:rPr>
          <w:rFonts w:ascii="Times New Roman" w:hAnsi="Times New Roman" w:cs="Times New Roman"/>
          <w:b/>
          <w:sz w:val="24"/>
          <w:szCs w:val="24"/>
        </w:rPr>
        <w:t>Общи условия</w:t>
      </w:r>
    </w:p>
    <w:p w:rsidR="00EC097C" w:rsidRPr="00AD1FD8" w:rsidRDefault="002F601F" w:rsidP="002F601F">
      <w:pPr>
        <w:pStyle w:val="BodyText"/>
        <w:tabs>
          <w:tab w:val="left" w:pos="360"/>
        </w:tabs>
        <w:spacing w:after="120"/>
        <w:rPr>
          <w:rFonts w:ascii="Times New Roman" w:hAnsi="Times New Roman" w:cs="Times New Roman"/>
          <w:sz w:val="24"/>
          <w:szCs w:val="24"/>
        </w:rPr>
      </w:pPr>
      <w:r w:rsidRPr="00AD1FD8">
        <w:rPr>
          <w:rFonts w:ascii="Times New Roman" w:hAnsi="Times New Roman" w:cs="Times New Roman"/>
          <w:b/>
          <w:sz w:val="24"/>
          <w:szCs w:val="24"/>
        </w:rPr>
        <w:tab/>
      </w:r>
      <w:r w:rsidR="003D469B" w:rsidRPr="00AD1FD8">
        <w:rPr>
          <w:rFonts w:ascii="Times New Roman" w:hAnsi="Times New Roman" w:cs="Times New Roman"/>
          <w:sz w:val="24"/>
          <w:szCs w:val="24"/>
        </w:rPr>
        <w:t>1</w:t>
      </w:r>
      <w:r w:rsidR="00EC097C" w:rsidRPr="00AD1FD8">
        <w:rPr>
          <w:rFonts w:ascii="Times New Roman" w:hAnsi="Times New Roman" w:cs="Times New Roman"/>
          <w:sz w:val="24"/>
          <w:szCs w:val="24"/>
        </w:rPr>
        <w:t>.</w:t>
      </w:r>
      <w:r w:rsidR="008C318E" w:rsidRPr="00AD1FD8">
        <w:rPr>
          <w:rFonts w:ascii="Times New Roman" w:hAnsi="Times New Roman" w:cs="Times New Roman"/>
          <w:sz w:val="24"/>
          <w:szCs w:val="24"/>
        </w:rPr>
        <w:t xml:space="preserve"> </w:t>
      </w:r>
      <w:r w:rsidR="00EC097C" w:rsidRPr="00AD1FD8">
        <w:rPr>
          <w:rFonts w:ascii="Times New Roman" w:hAnsi="Times New Roman" w:cs="Times New Roman"/>
          <w:sz w:val="24"/>
          <w:szCs w:val="24"/>
        </w:rPr>
        <w:t>Представените образци в документацията за участие и условията, описани в тях са задължителни за участниците.</w:t>
      </w:r>
    </w:p>
    <w:p w:rsidR="00EC097C" w:rsidRPr="00AD1FD8" w:rsidRDefault="002F601F" w:rsidP="00EC097C">
      <w:pPr>
        <w:pStyle w:val="BodyText"/>
        <w:tabs>
          <w:tab w:val="left" w:pos="360"/>
        </w:tabs>
        <w:rPr>
          <w:rFonts w:ascii="Times New Roman" w:hAnsi="Times New Roman" w:cs="Times New Roman"/>
          <w:sz w:val="24"/>
          <w:szCs w:val="24"/>
        </w:rPr>
      </w:pPr>
      <w:r w:rsidRPr="00AD1FD8">
        <w:rPr>
          <w:rFonts w:ascii="Times New Roman" w:hAnsi="Times New Roman" w:cs="Times New Roman"/>
          <w:sz w:val="24"/>
          <w:szCs w:val="24"/>
        </w:rPr>
        <w:tab/>
      </w:r>
      <w:r w:rsidR="003D469B" w:rsidRPr="00AD1FD8">
        <w:rPr>
          <w:rFonts w:ascii="Times New Roman" w:hAnsi="Times New Roman" w:cs="Times New Roman"/>
          <w:sz w:val="24"/>
          <w:szCs w:val="24"/>
        </w:rPr>
        <w:t>2</w:t>
      </w:r>
      <w:r w:rsidR="00EC097C" w:rsidRPr="00AD1FD8">
        <w:rPr>
          <w:rFonts w:ascii="Times New Roman" w:hAnsi="Times New Roman" w:cs="Times New Roman"/>
          <w:sz w:val="24"/>
          <w:szCs w:val="24"/>
        </w:rPr>
        <w:t>.</w:t>
      </w:r>
      <w:r w:rsidR="008C318E" w:rsidRPr="00AD1FD8">
        <w:rPr>
          <w:rFonts w:ascii="Times New Roman" w:hAnsi="Times New Roman" w:cs="Times New Roman"/>
          <w:sz w:val="24"/>
          <w:szCs w:val="24"/>
        </w:rPr>
        <w:t xml:space="preserve"> </w:t>
      </w:r>
      <w:proofErr w:type="spellStart"/>
      <w:r w:rsidR="00EC097C" w:rsidRPr="00AD1FD8">
        <w:rPr>
          <w:rFonts w:ascii="Times New Roman" w:hAnsi="Times New Roman" w:cs="Times New Roman"/>
          <w:sz w:val="24"/>
          <w:szCs w:val="24"/>
        </w:rPr>
        <w:t>Непредставянето</w:t>
      </w:r>
      <w:proofErr w:type="spellEnd"/>
      <w:r w:rsidR="00EC097C" w:rsidRPr="00AD1FD8">
        <w:rPr>
          <w:rFonts w:ascii="Times New Roman" w:hAnsi="Times New Roman" w:cs="Times New Roman"/>
          <w:sz w:val="24"/>
          <w:szCs w:val="24"/>
        </w:rPr>
        <w:t xml:space="preserve"> на документите в изискуемия вид и форма или ако участникът не отговаря на </w:t>
      </w:r>
      <w:r w:rsidR="003D469B" w:rsidRPr="00AD1FD8">
        <w:rPr>
          <w:rFonts w:ascii="Times New Roman" w:hAnsi="Times New Roman" w:cs="Times New Roman"/>
          <w:sz w:val="24"/>
          <w:szCs w:val="24"/>
        </w:rPr>
        <w:t>изискванията за подбор,</w:t>
      </w:r>
      <w:r w:rsidR="00EC097C" w:rsidRPr="00AD1FD8">
        <w:rPr>
          <w:rFonts w:ascii="Times New Roman" w:hAnsi="Times New Roman" w:cs="Times New Roman"/>
          <w:sz w:val="24"/>
          <w:szCs w:val="24"/>
        </w:rPr>
        <w:t xml:space="preserve"> е основание за отстраняване на участника от участие в процедурата.</w:t>
      </w:r>
    </w:p>
    <w:p w:rsidR="00EC097C" w:rsidRPr="00AD1FD8" w:rsidRDefault="00EC097C" w:rsidP="006D14FE">
      <w:pPr>
        <w:spacing w:after="120"/>
        <w:jc w:val="both"/>
        <w:rPr>
          <w:sz w:val="24"/>
          <w:szCs w:val="24"/>
          <w:lang w:val="bg-BG"/>
        </w:rPr>
      </w:pPr>
      <w:r w:rsidRPr="00AD1FD8">
        <w:rPr>
          <w:sz w:val="24"/>
          <w:szCs w:val="24"/>
          <w:lang w:val="bg-BG"/>
        </w:rPr>
        <w:t xml:space="preserve"> </w:t>
      </w:r>
      <w:r w:rsidR="002F601F" w:rsidRPr="00AD1FD8">
        <w:rPr>
          <w:sz w:val="24"/>
          <w:szCs w:val="24"/>
          <w:lang w:val="bg-BG"/>
        </w:rPr>
        <w:t xml:space="preserve">     </w:t>
      </w:r>
      <w:r w:rsidR="00A81FE4" w:rsidRPr="00AD1FD8">
        <w:rPr>
          <w:sz w:val="24"/>
          <w:szCs w:val="24"/>
          <w:lang w:val="bg-BG"/>
        </w:rPr>
        <w:t xml:space="preserve">3. </w:t>
      </w:r>
      <w:r w:rsidRPr="00AD1FD8">
        <w:rPr>
          <w:sz w:val="24"/>
          <w:szCs w:val="24"/>
          <w:lang w:val="bg-BG"/>
        </w:rPr>
        <w:t xml:space="preserve">Лице, което е дало съгласие и фигурира  като подизпълнител в офертата на друг участник, не може да представя самостоятелна оферта. Всяко едно лице, което е предвидено да бъде подизпълнител, представя в офертата на участника </w:t>
      </w:r>
      <w:r w:rsidR="009613DF" w:rsidRPr="00AD1FD8">
        <w:rPr>
          <w:sz w:val="24"/>
          <w:szCs w:val="24"/>
          <w:lang w:val="bg-BG"/>
        </w:rPr>
        <w:t xml:space="preserve">документи в съответствие с чл. 56, ал. 2. </w:t>
      </w:r>
      <w:r w:rsidRPr="00AD1FD8">
        <w:rPr>
          <w:sz w:val="24"/>
          <w:szCs w:val="24"/>
          <w:lang w:val="bg-BG"/>
        </w:rPr>
        <w:t xml:space="preserve"> </w:t>
      </w:r>
    </w:p>
    <w:p w:rsidR="00EC097C" w:rsidRPr="00AD1FD8" w:rsidRDefault="006D14FE" w:rsidP="006D14FE">
      <w:pPr>
        <w:pStyle w:val="BodyText"/>
        <w:tabs>
          <w:tab w:val="left" w:pos="0"/>
        </w:tabs>
        <w:rPr>
          <w:rFonts w:ascii="Times New Roman" w:hAnsi="Times New Roman" w:cs="Times New Roman"/>
          <w:sz w:val="24"/>
          <w:szCs w:val="24"/>
        </w:rPr>
      </w:pPr>
      <w:r w:rsidRPr="00EE2794">
        <w:rPr>
          <w:rFonts w:ascii="Times New Roman" w:hAnsi="Times New Roman" w:cs="Times New Roman"/>
          <w:sz w:val="24"/>
          <w:szCs w:val="24"/>
        </w:rPr>
        <w:tab/>
      </w:r>
      <w:r w:rsidRPr="00EE2794">
        <w:rPr>
          <w:rFonts w:ascii="Times New Roman" w:hAnsi="Times New Roman" w:cs="Times New Roman"/>
          <w:sz w:val="24"/>
          <w:szCs w:val="24"/>
        </w:rPr>
        <w:tab/>
      </w:r>
      <w:r w:rsidR="00EC097C" w:rsidRPr="00AD1FD8">
        <w:rPr>
          <w:rFonts w:ascii="Times New Roman" w:hAnsi="Times New Roman" w:cs="Times New Roman"/>
          <w:sz w:val="24"/>
          <w:szCs w:val="24"/>
        </w:rPr>
        <w:t xml:space="preserve">Всеки участник може да представи само една оферта. До изтичане срока на подаване на офертата всеки участник може да промени, допълни или оттегли офертата си. След крайния срок на подаване на офертата  участника не  може да промени, допълни или оттегли офертата си.        </w:t>
      </w:r>
    </w:p>
    <w:p w:rsidR="000133E8" w:rsidRPr="00CE316B" w:rsidRDefault="00EC097C" w:rsidP="00CE316B">
      <w:pPr>
        <w:pStyle w:val="BodyText"/>
        <w:tabs>
          <w:tab w:val="left" w:pos="630"/>
        </w:tabs>
        <w:rPr>
          <w:rFonts w:ascii="Times New Roman" w:hAnsi="Times New Roman" w:cs="Times New Roman"/>
          <w:sz w:val="24"/>
          <w:szCs w:val="24"/>
          <w:lang w:val="en-US"/>
        </w:rPr>
      </w:pPr>
      <w:r w:rsidRPr="00AD1FD8">
        <w:rPr>
          <w:rFonts w:ascii="Times New Roman" w:hAnsi="Times New Roman" w:cs="Times New Roman"/>
          <w:sz w:val="24"/>
          <w:szCs w:val="24"/>
        </w:rPr>
        <w:t xml:space="preserve"> </w:t>
      </w:r>
    </w:p>
    <w:sectPr w:rsidR="000133E8" w:rsidRPr="00CE316B" w:rsidSect="00CE316B">
      <w:footerReference w:type="even" r:id="rId11"/>
      <w:footerReference w:type="default" r:id="rId12"/>
      <w:footerReference w:type="first" r:id="rId13"/>
      <w:pgSz w:w="11907" w:h="16840"/>
      <w:pgMar w:top="851" w:right="992" w:bottom="568" w:left="1247" w:header="708" w:footer="44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0AB" w:rsidRDefault="00D020AB">
      <w:r>
        <w:separator/>
      </w:r>
    </w:p>
  </w:endnote>
  <w:endnote w:type="continuationSeparator" w:id="0">
    <w:p w:rsidR="00D020AB" w:rsidRDefault="00D020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57A" w:rsidRDefault="0051268E" w:rsidP="00A56A53">
    <w:pPr>
      <w:pStyle w:val="Footer"/>
      <w:framePr w:wrap="around" w:vAnchor="text" w:hAnchor="margin" w:xAlign="right" w:y="1"/>
      <w:rPr>
        <w:rStyle w:val="PageNumber"/>
      </w:rPr>
    </w:pPr>
    <w:r>
      <w:rPr>
        <w:rStyle w:val="PageNumber"/>
      </w:rPr>
      <w:fldChar w:fldCharType="begin"/>
    </w:r>
    <w:r w:rsidR="0011357A">
      <w:rPr>
        <w:rStyle w:val="PageNumber"/>
      </w:rPr>
      <w:instrText xml:space="preserve">PAGE  </w:instrText>
    </w:r>
    <w:r>
      <w:rPr>
        <w:rStyle w:val="PageNumber"/>
      </w:rPr>
      <w:fldChar w:fldCharType="separate"/>
    </w:r>
    <w:r w:rsidR="0011357A">
      <w:rPr>
        <w:rStyle w:val="PageNumber"/>
        <w:noProof/>
      </w:rPr>
      <w:t>11</w:t>
    </w:r>
    <w:r>
      <w:rPr>
        <w:rStyle w:val="PageNumber"/>
      </w:rPr>
      <w:fldChar w:fldCharType="end"/>
    </w:r>
  </w:p>
  <w:p w:rsidR="0011357A" w:rsidRDefault="0011357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57A" w:rsidRPr="00264A24" w:rsidRDefault="0011357A" w:rsidP="00264A24">
    <w:pPr>
      <w:pStyle w:val="Footer"/>
      <w:framePr w:wrap="around" w:vAnchor="text" w:hAnchor="margin" w:xAlign="center" w:y="1"/>
      <w:ind w:right="360"/>
      <w:rPr>
        <w:rStyle w:val="PageNumber"/>
        <w:lang w:val="bg-BG"/>
      </w:rPr>
    </w:pPr>
  </w:p>
  <w:p w:rsidR="0011357A" w:rsidRPr="00264A24" w:rsidRDefault="0011357A" w:rsidP="00264A24">
    <w:pPr>
      <w:pStyle w:val="Footer"/>
      <w:ind w:right="360"/>
      <w:rPr>
        <w:lang w:val="bg-B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57A" w:rsidRPr="00A56A53" w:rsidRDefault="0011357A">
    <w:pPr>
      <w:pStyle w:val="Footer"/>
      <w:rPr>
        <w:lang w:val="bg-BG"/>
      </w:rPr>
    </w:pPr>
    <w:r>
      <w:rPr>
        <w:lang w:val="bg-BG"/>
      </w:rPr>
      <w:tab/>
    </w:r>
    <w:r>
      <w:rPr>
        <w:lang w:val="bg-BG"/>
      </w:rPr>
      <w:tab/>
    </w:r>
    <w:r>
      <w:rPr>
        <w:lang w:val="bg-BG"/>
      </w:rPr>
      <w:tab/>
    </w:r>
    <w:r>
      <w:rPr>
        <w:lang w:val="bg-B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0AB" w:rsidRDefault="00D020AB">
      <w:r>
        <w:separator/>
      </w:r>
    </w:p>
  </w:footnote>
  <w:footnote w:type="continuationSeparator" w:id="0">
    <w:p w:rsidR="00D020AB" w:rsidRDefault="00D020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E6634EC"/>
    <w:lvl w:ilvl="0">
      <w:start w:val="1"/>
      <w:numFmt w:val="decimal"/>
      <w:lvlText w:val="%1."/>
      <w:lvlJc w:val="left"/>
      <w:pPr>
        <w:tabs>
          <w:tab w:val="num" w:pos="1800"/>
        </w:tabs>
        <w:ind w:left="1800" w:hanging="360"/>
      </w:pPr>
    </w:lvl>
  </w:abstractNum>
  <w:abstractNum w:abstractNumId="1">
    <w:nsid w:val="FFFFFF7D"/>
    <w:multiLevelType w:val="singleLevel"/>
    <w:tmpl w:val="401003B8"/>
    <w:lvl w:ilvl="0">
      <w:start w:val="1"/>
      <w:numFmt w:val="decimal"/>
      <w:lvlText w:val="%1."/>
      <w:lvlJc w:val="left"/>
      <w:pPr>
        <w:tabs>
          <w:tab w:val="num" w:pos="1440"/>
        </w:tabs>
        <w:ind w:left="1440" w:hanging="360"/>
      </w:pPr>
    </w:lvl>
  </w:abstractNum>
  <w:abstractNum w:abstractNumId="2">
    <w:nsid w:val="FFFFFF7E"/>
    <w:multiLevelType w:val="singleLevel"/>
    <w:tmpl w:val="94367008"/>
    <w:lvl w:ilvl="0">
      <w:start w:val="1"/>
      <w:numFmt w:val="decimal"/>
      <w:lvlText w:val="%1."/>
      <w:lvlJc w:val="left"/>
      <w:pPr>
        <w:tabs>
          <w:tab w:val="num" w:pos="1080"/>
        </w:tabs>
        <w:ind w:left="1080" w:hanging="360"/>
      </w:pPr>
    </w:lvl>
  </w:abstractNum>
  <w:abstractNum w:abstractNumId="3">
    <w:nsid w:val="FFFFFF7F"/>
    <w:multiLevelType w:val="singleLevel"/>
    <w:tmpl w:val="9FACF7AE"/>
    <w:lvl w:ilvl="0">
      <w:start w:val="1"/>
      <w:numFmt w:val="decimal"/>
      <w:lvlText w:val="%1."/>
      <w:lvlJc w:val="left"/>
      <w:pPr>
        <w:tabs>
          <w:tab w:val="num" w:pos="720"/>
        </w:tabs>
        <w:ind w:left="720" w:hanging="360"/>
      </w:pPr>
    </w:lvl>
  </w:abstractNum>
  <w:abstractNum w:abstractNumId="4">
    <w:nsid w:val="FFFFFF80"/>
    <w:multiLevelType w:val="singleLevel"/>
    <w:tmpl w:val="981835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47AF9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66C9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46AF4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FCE82C"/>
    <w:lvl w:ilvl="0">
      <w:start w:val="1"/>
      <w:numFmt w:val="decimal"/>
      <w:lvlText w:val="%1."/>
      <w:lvlJc w:val="left"/>
      <w:pPr>
        <w:tabs>
          <w:tab w:val="num" w:pos="360"/>
        </w:tabs>
        <w:ind w:left="360" w:hanging="360"/>
      </w:pPr>
    </w:lvl>
  </w:abstractNum>
  <w:abstractNum w:abstractNumId="9">
    <w:nsid w:val="FFFFFF89"/>
    <w:multiLevelType w:val="singleLevel"/>
    <w:tmpl w:val="2F70628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2"/>
      <w:numFmt w:val="decimal"/>
      <w:lvlText w:val="%1."/>
      <w:lvlJc w:val="left"/>
      <w:rPr>
        <w:rFonts w:ascii="Times New Roman" w:hAnsi="Times New Roman" w:cs="Times New Roman"/>
        <w:b/>
        <w:bCs/>
        <w:i w:val="0"/>
        <w:iCs w:val="0"/>
        <w:smallCaps w:val="0"/>
        <w:strike w:val="0"/>
        <w:color w:val="000000"/>
        <w:spacing w:val="4"/>
        <w:w w:val="100"/>
        <w:position w:val="0"/>
        <w:sz w:val="21"/>
        <w:szCs w:val="21"/>
        <w:u w:val="none"/>
      </w:rPr>
    </w:lvl>
    <w:lvl w:ilvl="1">
      <w:start w:val="2"/>
      <w:numFmt w:val="decimal"/>
      <w:lvlText w:val="%1."/>
      <w:lvlJc w:val="left"/>
      <w:rPr>
        <w:rFonts w:ascii="Times New Roman" w:hAnsi="Times New Roman" w:cs="Times New Roman"/>
        <w:b/>
        <w:bCs/>
        <w:i w:val="0"/>
        <w:iCs w:val="0"/>
        <w:smallCaps w:val="0"/>
        <w:strike w:val="0"/>
        <w:color w:val="000000"/>
        <w:spacing w:val="4"/>
        <w:w w:val="100"/>
        <w:position w:val="0"/>
        <w:sz w:val="21"/>
        <w:szCs w:val="21"/>
        <w:u w:val="none"/>
      </w:rPr>
    </w:lvl>
    <w:lvl w:ilvl="2">
      <w:start w:val="2"/>
      <w:numFmt w:val="decimal"/>
      <w:lvlText w:val="%1."/>
      <w:lvlJc w:val="left"/>
      <w:rPr>
        <w:rFonts w:ascii="Times New Roman" w:hAnsi="Times New Roman" w:cs="Times New Roman"/>
        <w:b/>
        <w:bCs/>
        <w:i w:val="0"/>
        <w:iCs w:val="0"/>
        <w:smallCaps w:val="0"/>
        <w:strike w:val="0"/>
        <w:color w:val="000000"/>
        <w:spacing w:val="4"/>
        <w:w w:val="100"/>
        <w:position w:val="0"/>
        <w:sz w:val="21"/>
        <w:szCs w:val="21"/>
        <w:u w:val="none"/>
      </w:rPr>
    </w:lvl>
    <w:lvl w:ilvl="3">
      <w:start w:val="2"/>
      <w:numFmt w:val="decimal"/>
      <w:lvlText w:val="%1."/>
      <w:lvlJc w:val="left"/>
      <w:rPr>
        <w:rFonts w:ascii="Times New Roman" w:hAnsi="Times New Roman" w:cs="Times New Roman"/>
        <w:b/>
        <w:bCs/>
        <w:i w:val="0"/>
        <w:iCs w:val="0"/>
        <w:smallCaps w:val="0"/>
        <w:strike w:val="0"/>
        <w:color w:val="000000"/>
        <w:spacing w:val="4"/>
        <w:w w:val="100"/>
        <w:position w:val="0"/>
        <w:sz w:val="21"/>
        <w:szCs w:val="21"/>
        <w:u w:val="none"/>
      </w:rPr>
    </w:lvl>
    <w:lvl w:ilvl="4">
      <w:start w:val="2"/>
      <w:numFmt w:val="decimal"/>
      <w:lvlText w:val="%1."/>
      <w:lvlJc w:val="left"/>
      <w:rPr>
        <w:rFonts w:ascii="Times New Roman" w:hAnsi="Times New Roman" w:cs="Times New Roman"/>
        <w:b/>
        <w:bCs/>
        <w:i w:val="0"/>
        <w:iCs w:val="0"/>
        <w:smallCaps w:val="0"/>
        <w:strike w:val="0"/>
        <w:color w:val="000000"/>
        <w:spacing w:val="4"/>
        <w:w w:val="100"/>
        <w:position w:val="0"/>
        <w:sz w:val="21"/>
        <w:szCs w:val="21"/>
        <w:u w:val="none"/>
      </w:rPr>
    </w:lvl>
    <w:lvl w:ilvl="5">
      <w:start w:val="2"/>
      <w:numFmt w:val="decimal"/>
      <w:lvlText w:val="%1."/>
      <w:lvlJc w:val="left"/>
      <w:rPr>
        <w:rFonts w:ascii="Times New Roman" w:hAnsi="Times New Roman" w:cs="Times New Roman"/>
        <w:b/>
        <w:bCs/>
        <w:i w:val="0"/>
        <w:iCs w:val="0"/>
        <w:smallCaps w:val="0"/>
        <w:strike w:val="0"/>
        <w:color w:val="000000"/>
        <w:spacing w:val="4"/>
        <w:w w:val="100"/>
        <w:position w:val="0"/>
        <w:sz w:val="21"/>
        <w:szCs w:val="21"/>
        <w:u w:val="none"/>
      </w:rPr>
    </w:lvl>
    <w:lvl w:ilvl="6">
      <w:start w:val="2"/>
      <w:numFmt w:val="decimal"/>
      <w:lvlText w:val="%1."/>
      <w:lvlJc w:val="left"/>
      <w:rPr>
        <w:rFonts w:ascii="Times New Roman" w:hAnsi="Times New Roman" w:cs="Times New Roman"/>
        <w:b/>
        <w:bCs/>
        <w:i w:val="0"/>
        <w:iCs w:val="0"/>
        <w:smallCaps w:val="0"/>
        <w:strike w:val="0"/>
        <w:color w:val="000000"/>
        <w:spacing w:val="4"/>
        <w:w w:val="100"/>
        <w:position w:val="0"/>
        <w:sz w:val="21"/>
        <w:szCs w:val="21"/>
        <w:u w:val="none"/>
      </w:rPr>
    </w:lvl>
    <w:lvl w:ilvl="7">
      <w:start w:val="2"/>
      <w:numFmt w:val="decimal"/>
      <w:lvlText w:val="%1."/>
      <w:lvlJc w:val="left"/>
      <w:rPr>
        <w:rFonts w:ascii="Times New Roman" w:hAnsi="Times New Roman" w:cs="Times New Roman"/>
        <w:b/>
        <w:bCs/>
        <w:i w:val="0"/>
        <w:iCs w:val="0"/>
        <w:smallCaps w:val="0"/>
        <w:strike w:val="0"/>
        <w:color w:val="000000"/>
        <w:spacing w:val="4"/>
        <w:w w:val="100"/>
        <w:position w:val="0"/>
        <w:sz w:val="21"/>
        <w:szCs w:val="21"/>
        <w:u w:val="none"/>
      </w:rPr>
    </w:lvl>
    <w:lvl w:ilvl="8">
      <w:start w:val="2"/>
      <w:numFmt w:val="decimal"/>
      <w:lvlText w:val="%1."/>
      <w:lvlJc w:val="left"/>
      <w:rPr>
        <w:rFonts w:ascii="Times New Roman" w:hAnsi="Times New Roman" w:cs="Times New Roman"/>
        <w:b/>
        <w:bCs/>
        <w:i w:val="0"/>
        <w:iCs w:val="0"/>
        <w:smallCaps w:val="0"/>
        <w:strike w:val="0"/>
        <w:color w:val="000000"/>
        <w:spacing w:val="4"/>
        <w:w w:val="100"/>
        <w:position w:val="0"/>
        <w:sz w:val="21"/>
        <w:szCs w:val="21"/>
        <w:u w:val="none"/>
      </w:rPr>
    </w:lvl>
  </w:abstractNum>
  <w:abstractNum w:abstractNumId="11">
    <w:nsid w:val="005158D3"/>
    <w:multiLevelType w:val="hybridMultilevel"/>
    <w:tmpl w:val="B0BCC614"/>
    <w:lvl w:ilvl="0" w:tplc="8E3C2258">
      <w:start w:val="1"/>
      <w:numFmt w:val="bullet"/>
      <w:pStyle w:val="quotebullet1"/>
      <w:lvlText w:val=""/>
      <w:lvlJc w:val="left"/>
      <w:pPr>
        <w:tabs>
          <w:tab w:val="num" w:pos="324"/>
        </w:tabs>
        <w:ind w:left="324" w:hanging="360"/>
      </w:pPr>
      <w:rPr>
        <w:rFonts w:ascii="Wingdings" w:hAnsi="Wingdings" w:hint="default"/>
      </w:rPr>
    </w:lvl>
    <w:lvl w:ilvl="1" w:tplc="04090003" w:tentative="1">
      <w:start w:val="1"/>
      <w:numFmt w:val="bullet"/>
      <w:lvlText w:val="o"/>
      <w:lvlJc w:val="left"/>
      <w:pPr>
        <w:tabs>
          <w:tab w:val="num" w:pos="1404"/>
        </w:tabs>
        <w:ind w:left="1404" w:hanging="360"/>
      </w:pPr>
      <w:rPr>
        <w:rFonts w:ascii="Courier New" w:hAnsi="Courier New" w:cs="Courier New" w:hint="default"/>
      </w:rPr>
    </w:lvl>
    <w:lvl w:ilvl="2" w:tplc="04090005" w:tentative="1">
      <w:start w:val="1"/>
      <w:numFmt w:val="bullet"/>
      <w:lvlText w:val=""/>
      <w:lvlJc w:val="left"/>
      <w:pPr>
        <w:tabs>
          <w:tab w:val="num" w:pos="2124"/>
        </w:tabs>
        <w:ind w:left="2124" w:hanging="360"/>
      </w:pPr>
      <w:rPr>
        <w:rFonts w:ascii="Wingdings" w:hAnsi="Wingdings" w:hint="default"/>
      </w:rPr>
    </w:lvl>
    <w:lvl w:ilvl="3" w:tplc="04090001" w:tentative="1">
      <w:start w:val="1"/>
      <w:numFmt w:val="bullet"/>
      <w:lvlText w:val=""/>
      <w:lvlJc w:val="left"/>
      <w:pPr>
        <w:tabs>
          <w:tab w:val="num" w:pos="2844"/>
        </w:tabs>
        <w:ind w:left="2844" w:hanging="360"/>
      </w:pPr>
      <w:rPr>
        <w:rFonts w:ascii="Symbol" w:hAnsi="Symbol" w:hint="default"/>
      </w:rPr>
    </w:lvl>
    <w:lvl w:ilvl="4" w:tplc="04090003" w:tentative="1">
      <w:start w:val="1"/>
      <w:numFmt w:val="bullet"/>
      <w:lvlText w:val="o"/>
      <w:lvlJc w:val="left"/>
      <w:pPr>
        <w:tabs>
          <w:tab w:val="num" w:pos="3564"/>
        </w:tabs>
        <w:ind w:left="3564" w:hanging="360"/>
      </w:pPr>
      <w:rPr>
        <w:rFonts w:ascii="Courier New" w:hAnsi="Courier New" w:cs="Courier New" w:hint="default"/>
      </w:rPr>
    </w:lvl>
    <w:lvl w:ilvl="5" w:tplc="04090005" w:tentative="1">
      <w:start w:val="1"/>
      <w:numFmt w:val="bullet"/>
      <w:lvlText w:val=""/>
      <w:lvlJc w:val="left"/>
      <w:pPr>
        <w:tabs>
          <w:tab w:val="num" w:pos="4284"/>
        </w:tabs>
        <w:ind w:left="4284" w:hanging="360"/>
      </w:pPr>
      <w:rPr>
        <w:rFonts w:ascii="Wingdings" w:hAnsi="Wingdings" w:hint="default"/>
      </w:rPr>
    </w:lvl>
    <w:lvl w:ilvl="6" w:tplc="04090001" w:tentative="1">
      <w:start w:val="1"/>
      <w:numFmt w:val="bullet"/>
      <w:lvlText w:val=""/>
      <w:lvlJc w:val="left"/>
      <w:pPr>
        <w:tabs>
          <w:tab w:val="num" w:pos="5004"/>
        </w:tabs>
        <w:ind w:left="5004" w:hanging="360"/>
      </w:pPr>
      <w:rPr>
        <w:rFonts w:ascii="Symbol" w:hAnsi="Symbol" w:hint="default"/>
      </w:rPr>
    </w:lvl>
    <w:lvl w:ilvl="7" w:tplc="04090003" w:tentative="1">
      <w:start w:val="1"/>
      <w:numFmt w:val="bullet"/>
      <w:lvlText w:val="o"/>
      <w:lvlJc w:val="left"/>
      <w:pPr>
        <w:tabs>
          <w:tab w:val="num" w:pos="5724"/>
        </w:tabs>
        <w:ind w:left="5724" w:hanging="360"/>
      </w:pPr>
      <w:rPr>
        <w:rFonts w:ascii="Courier New" w:hAnsi="Courier New" w:cs="Courier New" w:hint="default"/>
      </w:rPr>
    </w:lvl>
    <w:lvl w:ilvl="8" w:tplc="04090005" w:tentative="1">
      <w:start w:val="1"/>
      <w:numFmt w:val="bullet"/>
      <w:lvlText w:val=""/>
      <w:lvlJc w:val="left"/>
      <w:pPr>
        <w:tabs>
          <w:tab w:val="num" w:pos="6444"/>
        </w:tabs>
        <w:ind w:left="6444" w:hanging="360"/>
      </w:pPr>
      <w:rPr>
        <w:rFonts w:ascii="Wingdings" w:hAnsi="Wingdings" w:hint="default"/>
      </w:rPr>
    </w:lvl>
  </w:abstractNum>
  <w:abstractNum w:abstractNumId="12">
    <w:nsid w:val="04FF473D"/>
    <w:multiLevelType w:val="hybridMultilevel"/>
    <w:tmpl w:val="7FA2D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452375"/>
    <w:multiLevelType w:val="multilevel"/>
    <w:tmpl w:val="E60CF4D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09D85064"/>
    <w:multiLevelType w:val="hybridMultilevel"/>
    <w:tmpl w:val="9B883986"/>
    <w:lvl w:ilvl="0" w:tplc="A16EAAAE">
      <w:start w:val="1"/>
      <w:numFmt w:val="decimal"/>
      <w:lvlText w:val="%1."/>
      <w:lvlJc w:val="left"/>
      <w:pPr>
        <w:tabs>
          <w:tab w:val="num" w:pos="390"/>
        </w:tabs>
        <w:ind w:left="390" w:hanging="39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0A423A10"/>
    <w:multiLevelType w:val="hybridMultilevel"/>
    <w:tmpl w:val="279CE00E"/>
    <w:lvl w:ilvl="0" w:tplc="9BAEDE6A">
      <w:start w:val="2"/>
      <w:numFmt w:val="upperRoman"/>
      <w:lvlText w:val="%1."/>
      <w:lvlJc w:val="left"/>
      <w:pPr>
        <w:ind w:left="1800" w:hanging="720"/>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6">
    <w:nsid w:val="0E7E3D33"/>
    <w:multiLevelType w:val="hybridMultilevel"/>
    <w:tmpl w:val="D1228594"/>
    <w:lvl w:ilvl="0" w:tplc="4844CABA">
      <w:start w:val="5"/>
      <w:numFmt w:val="upperRoman"/>
      <w:lvlText w:val="%1."/>
      <w:lvlJc w:val="left"/>
      <w:pPr>
        <w:tabs>
          <w:tab w:val="num" w:pos="1380"/>
        </w:tabs>
        <w:ind w:left="1380" w:hanging="720"/>
      </w:pPr>
      <w:rPr>
        <w:rFonts w:hint="default"/>
      </w:rPr>
    </w:lvl>
    <w:lvl w:ilvl="1" w:tplc="04020019" w:tentative="1">
      <w:start w:val="1"/>
      <w:numFmt w:val="lowerLetter"/>
      <w:lvlText w:val="%2."/>
      <w:lvlJc w:val="left"/>
      <w:pPr>
        <w:tabs>
          <w:tab w:val="num" w:pos="1740"/>
        </w:tabs>
        <w:ind w:left="1740" w:hanging="360"/>
      </w:pPr>
    </w:lvl>
    <w:lvl w:ilvl="2" w:tplc="0402001B" w:tentative="1">
      <w:start w:val="1"/>
      <w:numFmt w:val="lowerRoman"/>
      <w:lvlText w:val="%3."/>
      <w:lvlJc w:val="right"/>
      <w:pPr>
        <w:tabs>
          <w:tab w:val="num" w:pos="2460"/>
        </w:tabs>
        <w:ind w:left="2460" w:hanging="180"/>
      </w:pPr>
    </w:lvl>
    <w:lvl w:ilvl="3" w:tplc="0402000F" w:tentative="1">
      <w:start w:val="1"/>
      <w:numFmt w:val="decimal"/>
      <w:lvlText w:val="%4."/>
      <w:lvlJc w:val="left"/>
      <w:pPr>
        <w:tabs>
          <w:tab w:val="num" w:pos="3180"/>
        </w:tabs>
        <w:ind w:left="3180" w:hanging="360"/>
      </w:pPr>
    </w:lvl>
    <w:lvl w:ilvl="4" w:tplc="04020019" w:tentative="1">
      <w:start w:val="1"/>
      <w:numFmt w:val="lowerLetter"/>
      <w:lvlText w:val="%5."/>
      <w:lvlJc w:val="left"/>
      <w:pPr>
        <w:tabs>
          <w:tab w:val="num" w:pos="3900"/>
        </w:tabs>
        <w:ind w:left="3900" w:hanging="360"/>
      </w:pPr>
    </w:lvl>
    <w:lvl w:ilvl="5" w:tplc="0402001B" w:tentative="1">
      <w:start w:val="1"/>
      <w:numFmt w:val="lowerRoman"/>
      <w:lvlText w:val="%6."/>
      <w:lvlJc w:val="right"/>
      <w:pPr>
        <w:tabs>
          <w:tab w:val="num" w:pos="4620"/>
        </w:tabs>
        <w:ind w:left="4620" w:hanging="180"/>
      </w:pPr>
    </w:lvl>
    <w:lvl w:ilvl="6" w:tplc="0402000F" w:tentative="1">
      <w:start w:val="1"/>
      <w:numFmt w:val="decimal"/>
      <w:lvlText w:val="%7."/>
      <w:lvlJc w:val="left"/>
      <w:pPr>
        <w:tabs>
          <w:tab w:val="num" w:pos="5340"/>
        </w:tabs>
        <w:ind w:left="5340" w:hanging="360"/>
      </w:pPr>
    </w:lvl>
    <w:lvl w:ilvl="7" w:tplc="04020019" w:tentative="1">
      <w:start w:val="1"/>
      <w:numFmt w:val="lowerLetter"/>
      <w:lvlText w:val="%8."/>
      <w:lvlJc w:val="left"/>
      <w:pPr>
        <w:tabs>
          <w:tab w:val="num" w:pos="6060"/>
        </w:tabs>
        <w:ind w:left="6060" w:hanging="360"/>
      </w:pPr>
    </w:lvl>
    <w:lvl w:ilvl="8" w:tplc="0402001B" w:tentative="1">
      <w:start w:val="1"/>
      <w:numFmt w:val="lowerRoman"/>
      <w:lvlText w:val="%9."/>
      <w:lvlJc w:val="right"/>
      <w:pPr>
        <w:tabs>
          <w:tab w:val="num" w:pos="6780"/>
        </w:tabs>
        <w:ind w:left="6780" w:hanging="180"/>
      </w:pPr>
    </w:lvl>
  </w:abstractNum>
  <w:abstractNum w:abstractNumId="17">
    <w:nsid w:val="103860CD"/>
    <w:multiLevelType w:val="hybridMultilevel"/>
    <w:tmpl w:val="A392AB70"/>
    <w:lvl w:ilvl="0" w:tplc="0409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13542EF2"/>
    <w:multiLevelType w:val="hybridMultilevel"/>
    <w:tmpl w:val="6D9EA1EE"/>
    <w:lvl w:ilvl="0" w:tplc="9864DEF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14745DBF"/>
    <w:multiLevelType w:val="hybridMultilevel"/>
    <w:tmpl w:val="46BE3BD6"/>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20">
    <w:nsid w:val="156917AB"/>
    <w:multiLevelType w:val="multilevel"/>
    <w:tmpl w:val="743CB038"/>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202559AD"/>
    <w:multiLevelType w:val="hybridMultilevel"/>
    <w:tmpl w:val="0C5A294E"/>
    <w:lvl w:ilvl="0" w:tplc="359850F4">
      <w:start w:val="7"/>
      <w:numFmt w:val="decimal"/>
      <w:lvlText w:val="%1."/>
      <w:lvlJc w:val="left"/>
      <w:pPr>
        <w:tabs>
          <w:tab w:val="num" w:pos="1500"/>
        </w:tabs>
        <w:ind w:left="1500" w:hanging="360"/>
      </w:pPr>
      <w:rPr>
        <w:rFonts w:hint="default"/>
      </w:rPr>
    </w:lvl>
    <w:lvl w:ilvl="1" w:tplc="04020019" w:tentative="1">
      <w:start w:val="1"/>
      <w:numFmt w:val="lowerLetter"/>
      <w:lvlText w:val="%2."/>
      <w:lvlJc w:val="left"/>
      <w:pPr>
        <w:tabs>
          <w:tab w:val="num" w:pos="2220"/>
        </w:tabs>
        <w:ind w:left="2220" w:hanging="360"/>
      </w:pPr>
    </w:lvl>
    <w:lvl w:ilvl="2" w:tplc="0402001B" w:tentative="1">
      <w:start w:val="1"/>
      <w:numFmt w:val="lowerRoman"/>
      <w:lvlText w:val="%3."/>
      <w:lvlJc w:val="right"/>
      <w:pPr>
        <w:tabs>
          <w:tab w:val="num" w:pos="2940"/>
        </w:tabs>
        <w:ind w:left="2940" w:hanging="180"/>
      </w:pPr>
    </w:lvl>
    <w:lvl w:ilvl="3" w:tplc="0402000F" w:tentative="1">
      <w:start w:val="1"/>
      <w:numFmt w:val="decimal"/>
      <w:lvlText w:val="%4."/>
      <w:lvlJc w:val="left"/>
      <w:pPr>
        <w:tabs>
          <w:tab w:val="num" w:pos="3660"/>
        </w:tabs>
        <w:ind w:left="3660" w:hanging="360"/>
      </w:pPr>
    </w:lvl>
    <w:lvl w:ilvl="4" w:tplc="04020019" w:tentative="1">
      <w:start w:val="1"/>
      <w:numFmt w:val="lowerLetter"/>
      <w:lvlText w:val="%5."/>
      <w:lvlJc w:val="left"/>
      <w:pPr>
        <w:tabs>
          <w:tab w:val="num" w:pos="4380"/>
        </w:tabs>
        <w:ind w:left="4380" w:hanging="360"/>
      </w:pPr>
    </w:lvl>
    <w:lvl w:ilvl="5" w:tplc="0402001B" w:tentative="1">
      <w:start w:val="1"/>
      <w:numFmt w:val="lowerRoman"/>
      <w:lvlText w:val="%6."/>
      <w:lvlJc w:val="right"/>
      <w:pPr>
        <w:tabs>
          <w:tab w:val="num" w:pos="5100"/>
        </w:tabs>
        <w:ind w:left="5100" w:hanging="180"/>
      </w:pPr>
    </w:lvl>
    <w:lvl w:ilvl="6" w:tplc="0402000F" w:tentative="1">
      <w:start w:val="1"/>
      <w:numFmt w:val="decimal"/>
      <w:lvlText w:val="%7."/>
      <w:lvlJc w:val="left"/>
      <w:pPr>
        <w:tabs>
          <w:tab w:val="num" w:pos="5820"/>
        </w:tabs>
        <w:ind w:left="5820" w:hanging="360"/>
      </w:pPr>
    </w:lvl>
    <w:lvl w:ilvl="7" w:tplc="04020019" w:tentative="1">
      <w:start w:val="1"/>
      <w:numFmt w:val="lowerLetter"/>
      <w:lvlText w:val="%8."/>
      <w:lvlJc w:val="left"/>
      <w:pPr>
        <w:tabs>
          <w:tab w:val="num" w:pos="6540"/>
        </w:tabs>
        <w:ind w:left="6540" w:hanging="360"/>
      </w:pPr>
    </w:lvl>
    <w:lvl w:ilvl="8" w:tplc="0402001B" w:tentative="1">
      <w:start w:val="1"/>
      <w:numFmt w:val="lowerRoman"/>
      <w:lvlText w:val="%9."/>
      <w:lvlJc w:val="right"/>
      <w:pPr>
        <w:tabs>
          <w:tab w:val="num" w:pos="7260"/>
        </w:tabs>
        <w:ind w:left="7260" w:hanging="180"/>
      </w:pPr>
    </w:lvl>
  </w:abstractNum>
  <w:abstractNum w:abstractNumId="22">
    <w:nsid w:val="24FE69E5"/>
    <w:multiLevelType w:val="hybridMultilevel"/>
    <w:tmpl w:val="A96ACDA2"/>
    <w:lvl w:ilvl="0" w:tplc="0402000F">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nsid w:val="2B633CFB"/>
    <w:multiLevelType w:val="hybridMultilevel"/>
    <w:tmpl w:val="EA30BD0C"/>
    <w:lvl w:ilvl="0" w:tplc="F5485016">
      <w:start w:val="2"/>
      <w:numFmt w:val="decimal"/>
      <w:lvlText w:val="%1."/>
      <w:lvlJc w:val="left"/>
      <w:pPr>
        <w:tabs>
          <w:tab w:val="num" w:pos="380"/>
        </w:tabs>
        <w:ind w:left="380" w:hanging="360"/>
      </w:pPr>
      <w:rPr>
        <w:rFonts w:hint="default"/>
      </w:rPr>
    </w:lvl>
    <w:lvl w:ilvl="1" w:tplc="04020019" w:tentative="1">
      <w:start w:val="1"/>
      <w:numFmt w:val="lowerLetter"/>
      <w:lvlText w:val="%2."/>
      <w:lvlJc w:val="left"/>
      <w:pPr>
        <w:tabs>
          <w:tab w:val="num" w:pos="1100"/>
        </w:tabs>
        <w:ind w:left="1100" w:hanging="360"/>
      </w:pPr>
    </w:lvl>
    <w:lvl w:ilvl="2" w:tplc="0402001B" w:tentative="1">
      <w:start w:val="1"/>
      <w:numFmt w:val="lowerRoman"/>
      <w:lvlText w:val="%3."/>
      <w:lvlJc w:val="right"/>
      <w:pPr>
        <w:tabs>
          <w:tab w:val="num" w:pos="1820"/>
        </w:tabs>
        <w:ind w:left="1820" w:hanging="180"/>
      </w:pPr>
    </w:lvl>
    <w:lvl w:ilvl="3" w:tplc="0402000F" w:tentative="1">
      <w:start w:val="1"/>
      <w:numFmt w:val="decimal"/>
      <w:lvlText w:val="%4."/>
      <w:lvlJc w:val="left"/>
      <w:pPr>
        <w:tabs>
          <w:tab w:val="num" w:pos="2540"/>
        </w:tabs>
        <w:ind w:left="2540" w:hanging="360"/>
      </w:pPr>
    </w:lvl>
    <w:lvl w:ilvl="4" w:tplc="04020019" w:tentative="1">
      <w:start w:val="1"/>
      <w:numFmt w:val="lowerLetter"/>
      <w:lvlText w:val="%5."/>
      <w:lvlJc w:val="left"/>
      <w:pPr>
        <w:tabs>
          <w:tab w:val="num" w:pos="3260"/>
        </w:tabs>
        <w:ind w:left="3260" w:hanging="360"/>
      </w:pPr>
    </w:lvl>
    <w:lvl w:ilvl="5" w:tplc="0402001B" w:tentative="1">
      <w:start w:val="1"/>
      <w:numFmt w:val="lowerRoman"/>
      <w:lvlText w:val="%6."/>
      <w:lvlJc w:val="right"/>
      <w:pPr>
        <w:tabs>
          <w:tab w:val="num" w:pos="3980"/>
        </w:tabs>
        <w:ind w:left="3980" w:hanging="180"/>
      </w:pPr>
    </w:lvl>
    <w:lvl w:ilvl="6" w:tplc="0402000F" w:tentative="1">
      <w:start w:val="1"/>
      <w:numFmt w:val="decimal"/>
      <w:lvlText w:val="%7."/>
      <w:lvlJc w:val="left"/>
      <w:pPr>
        <w:tabs>
          <w:tab w:val="num" w:pos="4700"/>
        </w:tabs>
        <w:ind w:left="4700" w:hanging="360"/>
      </w:pPr>
    </w:lvl>
    <w:lvl w:ilvl="7" w:tplc="04020019" w:tentative="1">
      <w:start w:val="1"/>
      <w:numFmt w:val="lowerLetter"/>
      <w:lvlText w:val="%8."/>
      <w:lvlJc w:val="left"/>
      <w:pPr>
        <w:tabs>
          <w:tab w:val="num" w:pos="5420"/>
        </w:tabs>
        <w:ind w:left="5420" w:hanging="360"/>
      </w:pPr>
    </w:lvl>
    <w:lvl w:ilvl="8" w:tplc="0402001B" w:tentative="1">
      <w:start w:val="1"/>
      <w:numFmt w:val="lowerRoman"/>
      <w:lvlText w:val="%9."/>
      <w:lvlJc w:val="right"/>
      <w:pPr>
        <w:tabs>
          <w:tab w:val="num" w:pos="6140"/>
        </w:tabs>
        <w:ind w:left="6140" w:hanging="180"/>
      </w:pPr>
    </w:lvl>
  </w:abstractNum>
  <w:abstractNum w:abstractNumId="24">
    <w:nsid w:val="2FA0509C"/>
    <w:multiLevelType w:val="hybridMultilevel"/>
    <w:tmpl w:val="684C8954"/>
    <w:lvl w:ilvl="0" w:tplc="0409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5">
    <w:nsid w:val="30403679"/>
    <w:multiLevelType w:val="hybridMultilevel"/>
    <w:tmpl w:val="00E4A51A"/>
    <w:lvl w:ilvl="0" w:tplc="04020001">
      <w:start w:val="1"/>
      <w:numFmt w:val="bullet"/>
      <w:lvlText w:val=""/>
      <w:lvlJc w:val="left"/>
      <w:pPr>
        <w:tabs>
          <w:tab w:val="num" w:pos="1353"/>
        </w:tabs>
        <w:ind w:left="1353" w:hanging="360"/>
      </w:pPr>
      <w:rPr>
        <w:rFonts w:ascii="Symbol" w:hAnsi="Symbol" w:cs="Symbol" w:hint="default"/>
      </w:rPr>
    </w:lvl>
    <w:lvl w:ilvl="1" w:tplc="04020003">
      <w:start w:val="1"/>
      <w:numFmt w:val="bullet"/>
      <w:lvlText w:val="o"/>
      <w:lvlJc w:val="left"/>
      <w:pPr>
        <w:tabs>
          <w:tab w:val="num" w:pos="2073"/>
        </w:tabs>
        <w:ind w:left="2073" w:hanging="360"/>
      </w:pPr>
      <w:rPr>
        <w:rFonts w:ascii="Courier New" w:hAnsi="Courier New" w:cs="Courier New" w:hint="default"/>
      </w:rPr>
    </w:lvl>
    <w:lvl w:ilvl="2" w:tplc="04020005">
      <w:start w:val="1"/>
      <w:numFmt w:val="bullet"/>
      <w:lvlText w:val=""/>
      <w:lvlJc w:val="left"/>
      <w:pPr>
        <w:tabs>
          <w:tab w:val="num" w:pos="2793"/>
        </w:tabs>
        <w:ind w:left="2793" w:hanging="360"/>
      </w:pPr>
      <w:rPr>
        <w:rFonts w:ascii="Wingdings" w:hAnsi="Wingdings" w:cs="Wingdings" w:hint="default"/>
      </w:rPr>
    </w:lvl>
    <w:lvl w:ilvl="3" w:tplc="04020001">
      <w:start w:val="1"/>
      <w:numFmt w:val="bullet"/>
      <w:lvlText w:val=""/>
      <w:lvlJc w:val="left"/>
      <w:pPr>
        <w:tabs>
          <w:tab w:val="num" w:pos="3513"/>
        </w:tabs>
        <w:ind w:left="3513" w:hanging="360"/>
      </w:pPr>
      <w:rPr>
        <w:rFonts w:ascii="Symbol" w:hAnsi="Symbol" w:cs="Symbol" w:hint="default"/>
      </w:rPr>
    </w:lvl>
    <w:lvl w:ilvl="4" w:tplc="04020003">
      <w:start w:val="1"/>
      <w:numFmt w:val="bullet"/>
      <w:lvlText w:val="o"/>
      <w:lvlJc w:val="left"/>
      <w:pPr>
        <w:tabs>
          <w:tab w:val="num" w:pos="4233"/>
        </w:tabs>
        <w:ind w:left="4233" w:hanging="360"/>
      </w:pPr>
      <w:rPr>
        <w:rFonts w:ascii="Courier New" w:hAnsi="Courier New" w:cs="Courier New" w:hint="default"/>
      </w:rPr>
    </w:lvl>
    <w:lvl w:ilvl="5" w:tplc="04020005">
      <w:start w:val="1"/>
      <w:numFmt w:val="bullet"/>
      <w:lvlText w:val=""/>
      <w:lvlJc w:val="left"/>
      <w:pPr>
        <w:tabs>
          <w:tab w:val="num" w:pos="4953"/>
        </w:tabs>
        <w:ind w:left="4953" w:hanging="360"/>
      </w:pPr>
      <w:rPr>
        <w:rFonts w:ascii="Wingdings" w:hAnsi="Wingdings" w:cs="Wingdings" w:hint="default"/>
      </w:rPr>
    </w:lvl>
    <w:lvl w:ilvl="6" w:tplc="04020001">
      <w:start w:val="1"/>
      <w:numFmt w:val="bullet"/>
      <w:lvlText w:val=""/>
      <w:lvlJc w:val="left"/>
      <w:pPr>
        <w:tabs>
          <w:tab w:val="num" w:pos="5673"/>
        </w:tabs>
        <w:ind w:left="5673" w:hanging="360"/>
      </w:pPr>
      <w:rPr>
        <w:rFonts w:ascii="Symbol" w:hAnsi="Symbol" w:cs="Symbol" w:hint="default"/>
      </w:rPr>
    </w:lvl>
    <w:lvl w:ilvl="7" w:tplc="04020003">
      <w:start w:val="1"/>
      <w:numFmt w:val="bullet"/>
      <w:lvlText w:val="o"/>
      <w:lvlJc w:val="left"/>
      <w:pPr>
        <w:tabs>
          <w:tab w:val="num" w:pos="6393"/>
        </w:tabs>
        <w:ind w:left="6393" w:hanging="360"/>
      </w:pPr>
      <w:rPr>
        <w:rFonts w:ascii="Courier New" w:hAnsi="Courier New" w:cs="Courier New" w:hint="default"/>
      </w:rPr>
    </w:lvl>
    <w:lvl w:ilvl="8" w:tplc="04020005">
      <w:start w:val="1"/>
      <w:numFmt w:val="bullet"/>
      <w:lvlText w:val=""/>
      <w:lvlJc w:val="left"/>
      <w:pPr>
        <w:tabs>
          <w:tab w:val="num" w:pos="7113"/>
        </w:tabs>
        <w:ind w:left="7113" w:hanging="360"/>
      </w:pPr>
      <w:rPr>
        <w:rFonts w:ascii="Wingdings" w:hAnsi="Wingdings" w:cs="Wingdings" w:hint="default"/>
      </w:rPr>
    </w:lvl>
  </w:abstractNum>
  <w:abstractNum w:abstractNumId="26">
    <w:nsid w:val="37807150"/>
    <w:multiLevelType w:val="hybridMultilevel"/>
    <w:tmpl w:val="B04493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98D1030"/>
    <w:multiLevelType w:val="hybridMultilevel"/>
    <w:tmpl w:val="05723CFE"/>
    <w:lvl w:ilvl="0" w:tplc="0402000F">
      <w:start w:val="3"/>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8">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29">
    <w:nsid w:val="489009AF"/>
    <w:multiLevelType w:val="hybridMultilevel"/>
    <w:tmpl w:val="9DDCA412"/>
    <w:lvl w:ilvl="0" w:tplc="70D28C30">
      <w:start w:val="1"/>
      <w:numFmt w:val="decimal"/>
      <w:lvlText w:val="%1."/>
      <w:lvlJc w:val="left"/>
      <w:pPr>
        <w:ind w:left="900" w:hanging="360"/>
      </w:pPr>
      <w:rPr>
        <w:rFonts w:hint="default"/>
      </w:r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abstractNum w:abstractNumId="30">
    <w:nsid w:val="4CA46601"/>
    <w:multiLevelType w:val="hybridMultilevel"/>
    <w:tmpl w:val="25E4F27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nsid w:val="52695FD0"/>
    <w:multiLevelType w:val="hybridMultilevel"/>
    <w:tmpl w:val="4CEE9FB2"/>
    <w:lvl w:ilvl="0" w:tplc="7F962E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7505190"/>
    <w:multiLevelType w:val="hybridMultilevel"/>
    <w:tmpl w:val="9D9E44E2"/>
    <w:lvl w:ilvl="0" w:tplc="2E4EE8E0">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33">
    <w:nsid w:val="57CC68E5"/>
    <w:multiLevelType w:val="hybridMultilevel"/>
    <w:tmpl w:val="0C3CAC1A"/>
    <w:lvl w:ilvl="0" w:tplc="B600B090">
      <w:start w:val="3"/>
      <w:numFmt w:val="upperRoman"/>
      <w:lvlText w:val="%1."/>
      <w:lvlJc w:val="left"/>
      <w:pPr>
        <w:tabs>
          <w:tab w:val="num" w:pos="1080"/>
        </w:tabs>
        <w:ind w:left="1080" w:hanging="72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4">
    <w:nsid w:val="5AD13C3C"/>
    <w:multiLevelType w:val="hybridMultilevel"/>
    <w:tmpl w:val="A0C8B68C"/>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34B0631"/>
    <w:multiLevelType w:val="hybridMultilevel"/>
    <w:tmpl w:val="B10481DE"/>
    <w:lvl w:ilvl="0" w:tplc="C66EDBFA">
      <w:start w:val="3"/>
      <w:numFmt w:val="decimal"/>
      <w:lvlText w:val="%1."/>
      <w:lvlJc w:val="left"/>
      <w:pPr>
        <w:tabs>
          <w:tab w:val="num" w:pos="644"/>
        </w:tabs>
        <w:ind w:left="644" w:hanging="360"/>
      </w:pPr>
      <w:rPr>
        <w:rFonts w:hint="default"/>
      </w:rPr>
    </w:lvl>
    <w:lvl w:ilvl="1" w:tplc="04020019" w:tentative="1">
      <w:start w:val="1"/>
      <w:numFmt w:val="lowerLetter"/>
      <w:lvlText w:val="%2."/>
      <w:lvlJc w:val="left"/>
      <w:pPr>
        <w:tabs>
          <w:tab w:val="num" w:pos="1364"/>
        </w:tabs>
        <w:ind w:left="1364" w:hanging="360"/>
      </w:pPr>
    </w:lvl>
    <w:lvl w:ilvl="2" w:tplc="0402001B" w:tentative="1">
      <w:start w:val="1"/>
      <w:numFmt w:val="lowerRoman"/>
      <w:lvlText w:val="%3."/>
      <w:lvlJc w:val="right"/>
      <w:pPr>
        <w:tabs>
          <w:tab w:val="num" w:pos="2084"/>
        </w:tabs>
        <w:ind w:left="2084" w:hanging="180"/>
      </w:pPr>
    </w:lvl>
    <w:lvl w:ilvl="3" w:tplc="0402000F" w:tentative="1">
      <w:start w:val="1"/>
      <w:numFmt w:val="decimal"/>
      <w:lvlText w:val="%4."/>
      <w:lvlJc w:val="left"/>
      <w:pPr>
        <w:tabs>
          <w:tab w:val="num" w:pos="2804"/>
        </w:tabs>
        <w:ind w:left="2804" w:hanging="360"/>
      </w:pPr>
    </w:lvl>
    <w:lvl w:ilvl="4" w:tplc="04020019" w:tentative="1">
      <w:start w:val="1"/>
      <w:numFmt w:val="lowerLetter"/>
      <w:lvlText w:val="%5."/>
      <w:lvlJc w:val="left"/>
      <w:pPr>
        <w:tabs>
          <w:tab w:val="num" w:pos="3524"/>
        </w:tabs>
        <w:ind w:left="3524" w:hanging="360"/>
      </w:pPr>
    </w:lvl>
    <w:lvl w:ilvl="5" w:tplc="0402001B" w:tentative="1">
      <w:start w:val="1"/>
      <w:numFmt w:val="lowerRoman"/>
      <w:lvlText w:val="%6."/>
      <w:lvlJc w:val="right"/>
      <w:pPr>
        <w:tabs>
          <w:tab w:val="num" w:pos="4244"/>
        </w:tabs>
        <w:ind w:left="4244" w:hanging="180"/>
      </w:pPr>
    </w:lvl>
    <w:lvl w:ilvl="6" w:tplc="0402000F" w:tentative="1">
      <w:start w:val="1"/>
      <w:numFmt w:val="decimal"/>
      <w:lvlText w:val="%7."/>
      <w:lvlJc w:val="left"/>
      <w:pPr>
        <w:tabs>
          <w:tab w:val="num" w:pos="4964"/>
        </w:tabs>
        <w:ind w:left="4964" w:hanging="360"/>
      </w:pPr>
    </w:lvl>
    <w:lvl w:ilvl="7" w:tplc="04020019" w:tentative="1">
      <w:start w:val="1"/>
      <w:numFmt w:val="lowerLetter"/>
      <w:lvlText w:val="%8."/>
      <w:lvlJc w:val="left"/>
      <w:pPr>
        <w:tabs>
          <w:tab w:val="num" w:pos="5684"/>
        </w:tabs>
        <w:ind w:left="5684" w:hanging="360"/>
      </w:pPr>
    </w:lvl>
    <w:lvl w:ilvl="8" w:tplc="0402001B" w:tentative="1">
      <w:start w:val="1"/>
      <w:numFmt w:val="lowerRoman"/>
      <w:lvlText w:val="%9."/>
      <w:lvlJc w:val="right"/>
      <w:pPr>
        <w:tabs>
          <w:tab w:val="num" w:pos="6404"/>
        </w:tabs>
        <w:ind w:left="6404" w:hanging="180"/>
      </w:pPr>
    </w:lvl>
  </w:abstractNum>
  <w:abstractNum w:abstractNumId="36">
    <w:nsid w:val="694C4EC4"/>
    <w:multiLevelType w:val="hybridMultilevel"/>
    <w:tmpl w:val="1AD485E4"/>
    <w:lvl w:ilvl="0" w:tplc="FFC609CA">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nsid w:val="69554236"/>
    <w:multiLevelType w:val="hybridMultilevel"/>
    <w:tmpl w:val="4FA26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707EEA"/>
    <w:multiLevelType w:val="hybridMultilevel"/>
    <w:tmpl w:val="ADBA4248"/>
    <w:lvl w:ilvl="0" w:tplc="FFAE6622">
      <w:start w:val="5"/>
      <w:numFmt w:val="upperRoman"/>
      <w:lvlText w:val="%1."/>
      <w:lvlJc w:val="left"/>
      <w:pPr>
        <w:tabs>
          <w:tab w:val="num" w:pos="1380"/>
        </w:tabs>
        <w:ind w:left="1380" w:hanging="720"/>
      </w:pPr>
      <w:rPr>
        <w:rFonts w:hint="default"/>
      </w:rPr>
    </w:lvl>
    <w:lvl w:ilvl="1" w:tplc="04020019" w:tentative="1">
      <w:start w:val="1"/>
      <w:numFmt w:val="lowerLetter"/>
      <w:lvlText w:val="%2."/>
      <w:lvlJc w:val="left"/>
      <w:pPr>
        <w:tabs>
          <w:tab w:val="num" w:pos="1740"/>
        </w:tabs>
        <w:ind w:left="1740" w:hanging="360"/>
      </w:pPr>
    </w:lvl>
    <w:lvl w:ilvl="2" w:tplc="0402001B" w:tentative="1">
      <w:start w:val="1"/>
      <w:numFmt w:val="lowerRoman"/>
      <w:lvlText w:val="%3."/>
      <w:lvlJc w:val="right"/>
      <w:pPr>
        <w:tabs>
          <w:tab w:val="num" w:pos="2460"/>
        </w:tabs>
        <w:ind w:left="2460" w:hanging="180"/>
      </w:pPr>
    </w:lvl>
    <w:lvl w:ilvl="3" w:tplc="0402000F" w:tentative="1">
      <w:start w:val="1"/>
      <w:numFmt w:val="decimal"/>
      <w:lvlText w:val="%4."/>
      <w:lvlJc w:val="left"/>
      <w:pPr>
        <w:tabs>
          <w:tab w:val="num" w:pos="3180"/>
        </w:tabs>
        <w:ind w:left="3180" w:hanging="360"/>
      </w:pPr>
    </w:lvl>
    <w:lvl w:ilvl="4" w:tplc="04020019" w:tentative="1">
      <w:start w:val="1"/>
      <w:numFmt w:val="lowerLetter"/>
      <w:lvlText w:val="%5."/>
      <w:lvlJc w:val="left"/>
      <w:pPr>
        <w:tabs>
          <w:tab w:val="num" w:pos="3900"/>
        </w:tabs>
        <w:ind w:left="3900" w:hanging="360"/>
      </w:pPr>
    </w:lvl>
    <w:lvl w:ilvl="5" w:tplc="0402001B" w:tentative="1">
      <w:start w:val="1"/>
      <w:numFmt w:val="lowerRoman"/>
      <w:lvlText w:val="%6."/>
      <w:lvlJc w:val="right"/>
      <w:pPr>
        <w:tabs>
          <w:tab w:val="num" w:pos="4620"/>
        </w:tabs>
        <w:ind w:left="4620" w:hanging="180"/>
      </w:pPr>
    </w:lvl>
    <w:lvl w:ilvl="6" w:tplc="0402000F" w:tentative="1">
      <w:start w:val="1"/>
      <w:numFmt w:val="decimal"/>
      <w:lvlText w:val="%7."/>
      <w:lvlJc w:val="left"/>
      <w:pPr>
        <w:tabs>
          <w:tab w:val="num" w:pos="5340"/>
        </w:tabs>
        <w:ind w:left="5340" w:hanging="360"/>
      </w:pPr>
    </w:lvl>
    <w:lvl w:ilvl="7" w:tplc="04020019" w:tentative="1">
      <w:start w:val="1"/>
      <w:numFmt w:val="lowerLetter"/>
      <w:lvlText w:val="%8."/>
      <w:lvlJc w:val="left"/>
      <w:pPr>
        <w:tabs>
          <w:tab w:val="num" w:pos="6060"/>
        </w:tabs>
        <w:ind w:left="6060" w:hanging="360"/>
      </w:pPr>
    </w:lvl>
    <w:lvl w:ilvl="8" w:tplc="0402001B" w:tentative="1">
      <w:start w:val="1"/>
      <w:numFmt w:val="lowerRoman"/>
      <w:lvlText w:val="%9."/>
      <w:lvlJc w:val="right"/>
      <w:pPr>
        <w:tabs>
          <w:tab w:val="num" w:pos="6780"/>
        </w:tabs>
        <w:ind w:left="6780" w:hanging="180"/>
      </w:pPr>
    </w:lvl>
  </w:abstractNum>
  <w:abstractNum w:abstractNumId="39">
    <w:nsid w:val="6C9E328E"/>
    <w:multiLevelType w:val="hybridMultilevel"/>
    <w:tmpl w:val="5A6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4C2399"/>
    <w:multiLevelType w:val="hybridMultilevel"/>
    <w:tmpl w:val="D7A683F6"/>
    <w:lvl w:ilvl="0" w:tplc="2F70254A">
      <w:start w:val="3"/>
      <w:numFmt w:val="upperRoman"/>
      <w:lvlText w:val="%1."/>
      <w:lvlJc w:val="left"/>
      <w:pPr>
        <w:tabs>
          <w:tab w:val="num" w:pos="1146"/>
        </w:tabs>
        <w:ind w:left="1146" w:hanging="720"/>
      </w:pPr>
      <w:rPr>
        <w:rFonts w:hint="default"/>
      </w:rPr>
    </w:lvl>
    <w:lvl w:ilvl="1" w:tplc="04020019" w:tentative="1">
      <w:start w:val="1"/>
      <w:numFmt w:val="lowerLetter"/>
      <w:lvlText w:val="%2."/>
      <w:lvlJc w:val="left"/>
      <w:pPr>
        <w:tabs>
          <w:tab w:val="num" w:pos="1506"/>
        </w:tabs>
        <w:ind w:left="1506" w:hanging="360"/>
      </w:pPr>
    </w:lvl>
    <w:lvl w:ilvl="2" w:tplc="0402001B" w:tentative="1">
      <w:start w:val="1"/>
      <w:numFmt w:val="lowerRoman"/>
      <w:lvlText w:val="%3."/>
      <w:lvlJc w:val="right"/>
      <w:pPr>
        <w:tabs>
          <w:tab w:val="num" w:pos="2226"/>
        </w:tabs>
        <w:ind w:left="2226" w:hanging="180"/>
      </w:pPr>
    </w:lvl>
    <w:lvl w:ilvl="3" w:tplc="0402000F" w:tentative="1">
      <w:start w:val="1"/>
      <w:numFmt w:val="decimal"/>
      <w:lvlText w:val="%4."/>
      <w:lvlJc w:val="left"/>
      <w:pPr>
        <w:tabs>
          <w:tab w:val="num" w:pos="2946"/>
        </w:tabs>
        <w:ind w:left="2946" w:hanging="360"/>
      </w:pPr>
    </w:lvl>
    <w:lvl w:ilvl="4" w:tplc="04020019" w:tentative="1">
      <w:start w:val="1"/>
      <w:numFmt w:val="lowerLetter"/>
      <w:lvlText w:val="%5."/>
      <w:lvlJc w:val="left"/>
      <w:pPr>
        <w:tabs>
          <w:tab w:val="num" w:pos="3666"/>
        </w:tabs>
        <w:ind w:left="3666" w:hanging="360"/>
      </w:pPr>
    </w:lvl>
    <w:lvl w:ilvl="5" w:tplc="0402001B" w:tentative="1">
      <w:start w:val="1"/>
      <w:numFmt w:val="lowerRoman"/>
      <w:lvlText w:val="%6."/>
      <w:lvlJc w:val="right"/>
      <w:pPr>
        <w:tabs>
          <w:tab w:val="num" w:pos="4386"/>
        </w:tabs>
        <w:ind w:left="4386" w:hanging="180"/>
      </w:pPr>
    </w:lvl>
    <w:lvl w:ilvl="6" w:tplc="0402000F" w:tentative="1">
      <w:start w:val="1"/>
      <w:numFmt w:val="decimal"/>
      <w:lvlText w:val="%7."/>
      <w:lvlJc w:val="left"/>
      <w:pPr>
        <w:tabs>
          <w:tab w:val="num" w:pos="5106"/>
        </w:tabs>
        <w:ind w:left="5106" w:hanging="360"/>
      </w:pPr>
    </w:lvl>
    <w:lvl w:ilvl="7" w:tplc="04020019" w:tentative="1">
      <w:start w:val="1"/>
      <w:numFmt w:val="lowerLetter"/>
      <w:lvlText w:val="%8."/>
      <w:lvlJc w:val="left"/>
      <w:pPr>
        <w:tabs>
          <w:tab w:val="num" w:pos="5826"/>
        </w:tabs>
        <w:ind w:left="5826" w:hanging="360"/>
      </w:pPr>
    </w:lvl>
    <w:lvl w:ilvl="8" w:tplc="0402001B" w:tentative="1">
      <w:start w:val="1"/>
      <w:numFmt w:val="lowerRoman"/>
      <w:lvlText w:val="%9."/>
      <w:lvlJc w:val="right"/>
      <w:pPr>
        <w:tabs>
          <w:tab w:val="num" w:pos="6546"/>
        </w:tabs>
        <w:ind w:left="6546" w:hanging="180"/>
      </w:pPr>
    </w:lvl>
  </w:abstractNum>
  <w:abstractNum w:abstractNumId="41">
    <w:nsid w:val="727C5AE7"/>
    <w:multiLevelType w:val="hybridMultilevel"/>
    <w:tmpl w:val="126E8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C5467E"/>
    <w:multiLevelType w:val="multilevel"/>
    <w:tmpl w:val="E9086DB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7B041A66"/>
    <w:multiLevelType w:val="hybridMultilevel"/>
    <w:tmpl w:val="0D46A6E4"/>
    <w:lvl w:ilvl="0" w:tplc="C674F4EE">
      <w:start w:val="3"/>
      <w:numFmt w:val="decimal"/>
      <w:lvlText w:val="%1"/>
      <w:lvlJc w:val="left"/>
      <w:pPr>
        <w:tabs>
          <w:tab w:val="num" w:pos="704"/>
        </w:tabs>
        <w:ind w:left="704" w:hanging="360"/>
      </w:pPr>
      <w:rPr>
        <w:rFonts w:hint="default"/>
      </w:rPr>
    </w:lvl>
    <w:lvl w:ilvl="1" w:tplc="04020019" w:tentative="1">
      <w:start w:val="1"/>
      <w:numFmt w:val="lowerLetter"/>
      <w:lvlText w:val="%2."/>
      <w:lvlJc w:val="left"/>
      <w:pPr>
        <w:tabs>
          <w:tab w:val="num" w:pos="1424"/>
        </w:tabs>
        <w:ind w:left="1424" w:hanging="360"/>
      </w:pPr>
    </w:lvl>
    <w:lvl w:ilvl="2" w:tplc="0402001B" w:tentative="1">
      <w:start w:val="1"/>
      <w:numFmt w:val="lowerRoman"/>
      <w:lvlText w:val="%3."/>
      <w:lvlJc w:val="right"/>
      <w:pPr>
        <w:tabs>
          <w:tab w:val="num" w:pos="2144"/>
        </w:tabs>
        <w:ind w:left="2144" w:hanging="180"/>
      </w:pPr>
    </w:lvl>
    <w:lvl w:ilvl="3" w:tplc="0402000F" w:tentative="1">
      <w:start w:val="1"/>
      <w:numFmt w:val="decimal"/>
      <w:lvlText w:val="%4."/>
      <w:lvlJc w:val="left"/>
      <w:pPr>
        <w:tabs>
          <w:tab w:val="num" w:pos="2864"/>
        </w:tabs>
        <w:ind w:left="2864" w:hanging="360"/>
      </w:pPr>
    </w:lvl>
    <w:lvl w:ilvl="4" w:tplc="04020019" w:tentative="1">
      <w:start w:val="1"/>
      <w:numFmt w:val="lowerLetter"/>
      <w:lvlText w:val="%5."/>
      <w:lvlJc w:val="left"/>
      <w:pPr>
        <w:tabs>
          <w:tab w:val="num" w:pos="3584"/>
        </w:tabs>
        <w:ind w:left="3584" w:hanging="360"/>
      </w:pPr>
    </w:lvl>
    <w:lvl w:ilvl="5" w:tplc="0402001B" w:tentative="1">
      <w:start w:val="1"/>
      <w:numFmt w:val="lowerRoman"/>
      <w:lvlText w:val="%6."/>
      <w:lvlJc w:val="right"/>
      <w:pPr>
        <w:tabs>
          <w:tab w:val="num" w:pos="4304"/>
        </w:tabs>
        <w:ind w:left="4304" w:hanging="180"/>
      </w:pPr>
    </w:lvl>
    <w:lvl w:ilvl="6" w:tplc="0402000F" w:tentative="1">
      <w:start w:val="1"/>
      <w:numFmt w:val="decimal"/>
      <w:lvlText w:val="%7."/>
      <w:lvlJc w:val="left"/>
      <w:pPr>
        <w:tabs>
          <w:tab w:val="num" w:pos="5024"/>
        </w:tabs>
        <w:ind w:left="5024" w:hanging="360"/>
      </w:pPr>
    </w:lvl>
    <w:lvl w:ilvl="7" w:tplc="04020019" w:tentative="1">
      <w:start w:val="1"/>
      <w:numFmt w:val="lowerLetter"/>
      <w:lvlText w:val="%8."/>
      <w:lvlJc w:val="left"/>
      <w:pPr>
        <w:tabs>
          <w:tab w:val="num" w:pos="5744"/>
        </w:tabs>
        <w:ind w:left="5744" w:hanging="360"/>
      </w:pPr>
    </w:lvl>
    <w:lvl w:ilvl="8" w:tplc="0402001B" w:tentative="1">
      <w:start w:val="1"/>
      <w:numFmt w:val="lowerRoman"/>
      <w:lvlText w:val="%9."/>
      <w:lvlJc w:val="right"/>
      <w:pPr>
        <w:tabs>
          <w:tab w:val="num" w:pos="6464"/>
        </w:tabs>
        <w:ind w:left="6464" w:hanging="180"/>
      </w:pPr>
    </w:lvl>
  </w:abstractNum>
  <w:num w:numId="1">
    <w:abstractNumId w:val="11"/>
  </w:num>
  <w:num w:numId="2">
    <w:abstractNumId w:val="14"/>
  </w:num>
  <w:num w:numId="3">
    <w:abstractNumId w:val="37"/>
  </w:num>
  <w:num w:numId="4">
    <w:abstractNumId w:val="12"/>
  </w:num>
  <w:num w:numId="5">
    <w:abstractNumId w:val="21"/>
  </w:num>
  <w:num w:numId="6">
    <w:abstractNumId w:val="36"/>
  </w:num>
  <w:num w:numId="7">
    <w:abstractNumId w:val="31"/>
  </w:num>
  <w:num w:numId="8">
    <w:abstractNumId w:val="43"/>
  </w:num>
  <w:num w:numId="9">
    <w:abstractNumId w:val="35"/>
  </w:num>
  <w:num w:numId="10">
    <w:abstractNumId w:val="39"/>
  </w:num>
  <w:num w:numId="11">
    <w:abstractNumId w:val="30"/>
  </w:num>
  <w:num w:numId="12">
    <w:abstractNumId w:val="4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3"/>
  </w:num>
  <w:num w:numId="19">
    <w:abstractNumId w:val="17"/>
  </w:num>
  <w:num w:numId="20">
    <w:abstractNumId w:val="24"/>
  </w:num>
  <w:num w:numId="21">
    <w:abstractNumId w:val="38"/>
  </w:num>
  <w:num w:numId="22">
    <w:abstractNumId w:val="16"/>
  </w:num>
  <w:num w:numId="23">
    <w:abstractNumId w:val="19"/>
  </w:num>
  <w:num w:numId="24">
    <w:abstractNumId w:val="18"/>
  </w:num>
  <w:num w:numId="25">
    <w:abstractNumId w:val="13"/>
  </w:num>
  <w:num w:numId="26">
    <w:abstractNumId w:val="42"/>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3"/>
  </w:num>
  <w:num w:numId="30">
    <w:abstractNumId w:val="4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7"/>
  </w:num>
  <w:num w:numId="42">
    <w:abstractNumId w:val="32"/>
  </w:num>
  <w:num w:numId="43">
    <w:abstractNumId w:val="25"/>
  </w:num>
  <w:num w:numId="44">
    <w:abstractNumId w:val="29"/>
  </w:num>
  <w:num w:numId="45">
    <w:abstractNumId w:val="20"/>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8367D5"/>
    <w:rsid w:val="000007D8"/>
    <w:rsid w:val="0000171D"/>
    <w:rsid w:val="00002BBD"/>
    <w:rsid w:val="00003F70"/>
    <w:rsid w:val="0000405C"/>
    <w:rsid w:val="00005A18"/>
    <w:rsid w:val="00006D91"/>
    <w:rsid w:val="00007F35"/>
    <w:rsid w:val="0001153F"/>
    <w:rsid w:val="00011666"/>
    <w:rsid w:val="00012CB2"/>
    <w:rsid w:val="000133E8"/>
    <w:rsid w:val="000139D2"/>
    <w:rsid w:val="00015DC2"/>
    <w:rsid w:val="0001661D"/>
    <w:rsid w:val="000170C9"/>
    <w:rsid w:val="0002034F"/>
    <w:rsid w:val="00021560"/>
    <w:rsid w:val="00021C30"/>
    <w:rsid w:val="00023414"/>
    <w:rsid w:val="00024572"/>
    <w:rsid w:val="00024C8A"/>
    <w:rsid w:val="00024DD4"/>
    <w:rsid w:val="00027A97"/>
    <w:rsid w:val="00027CD1"/>
    <w:rsid w:val="00030C72"/>
    <w:rsid w:val="0003315D"/>
    <w:rsid w:val="00034FB0"/>
    <w:rsid w:val="0003593C"/>
    <w:rsid w:val="00035EE8"/>
    <w:rsid w:val="00037D99"/>
    <w:rsid w:val="00042BAD"/>
    <w:rsid w:val="00043135"/>
    <w:rsid w:val="00043442"/>
    <w:rsid w:val="00044B91"/>
    <w:rsid w:val="00044BA8"/>
    <w:rsid w:val="00044FB5"/>
    <w:rsid w:val="000451F1"/>
    <w:rsid w:val="00047AF6"/>
    <w:rsid w:val="0005080F"/>
    <w:rsid w:val="0005260B"/>
    <w:rsid w:val="00056AA0"/>
    <w:rsid w:val="00056C21"/>
    <w:rsid w:val="00060015"/>
    <w:rsid w:val="000600B8"/>
    <w:rsid w:val="0006051C"/>
    <w:rsid w:val="00063293"/>
    <w:rsid w:val="00070D6E"/>
    <w:rsid w:val="0007183C"/>
    <w:rsid w:val="00073774"/>
    <w:rsid w:val="0007436A"/>
    <w:rsid w:val="00076BFF"/>
    <w:rsid w:val="00077714"/>
    <w:rsid w:val="00080BAD"/>
    <w:rsid w:val="000840EF"/>
    <w:rsid w:val="000854BD"/>
    <w:rsid w:val="00086430"/>
    <w:rsid w:val="000871EF"/>
    <w:rsid w:val="00090F7F"/>
    <w:rsid w:val="0009129F"/>
    <w:rsid w:val="000922F7"/>
    <w:rsid w:val="000A41DA"/>
    <w:rsid w:val="000A45F1"/>
    <w:rsid w:val="000B093E"/>
    <w:rsid w:val="000B0C01"/>
    <w:rsid w:val="000B3626"/>
    <w:rsid w:val="000B4AF9"/>
    <w:rsid w:val="000B5142"/>
    <w:rsid w:val="000B5E3A"/>
    <w:rsid w:val="000B6817"/>
    <w:rsid w:val="000C19C0"/>
    <w:rsid w:val="000C3841"/>
    <w:rsid w:val="000C461C"/>
    <w:rsid w:val="000C6D60"/>
    <w:rsid w:val="000C7357"/>
    <w:rsid w:val="000D09D4"/>
    <w:rsid w:val="000D199B"/>
    <w:rsid w:val="000D73DF"/>
    <w:rsid w:val="000D79CE"/>
    <w:rsid w:val="000E0C0A"/>
    <w:rsid w:val="000E1490"/>
    <w:rsid w:val="000E1A33"/>
    <w:rsid w:val="000E28DF"/>
    <w:rsid w:val="000E5440"/>
    <w:rsid w:val="000F0F37"/>
    <w:rsid w:val="000F11D5"/>
    <w:rsid w:val="000F2867"/>
    <w:rsid w:val="000F4B86"/>
    <w:rsid w:val="000F56BF"/>
    <w:rsid w:val="000F5A01"/>
    <w:rsid w:val="001012BA"/>
    <w:rsid w:val="0010206B"/>
    <w:rsid w:val="0010461B"/>
    <w:rsid w:val="00106E03"/>
    <w:rsid w:val="0011120B"/>
    <w:rsid w:val="0011357A"/>
    <w:rsid w:val="00113E51"/>
    <w:rsid w:val="00114221"/>
    <w:rsid w:val="00114BD5"/>
    <w:rsid w:val="001169D9"/>
    <w:rsid w:val="001222B7"/>
    <w:rsid w:val="001222CE"/>
    <w:rsid w:val="00126607"/>
    <w:rsid w:val="00130AB3"/>
    <w:rsid w:val="00133DCC"/>
    <w:rsid w:val="00133E97"/>
    <w:rsid w:val="00137A57"/>
    <w:rsid w:val="0014105F"/>
    <w:rsid w:val="00143E80"/>
    <w:rsid w:val="00144691"/>
    <w:rsid w:val="0014668C"/>
    <w:rsid w:val="00156021"/>
    <w:rsid w:val="00157592"/>
    <w:rsid w:val="00161054"/>
    <w:rsid w:val="00164561"/>
    <w:rsid w:val="00166D00"/>
    <w:rsid w:val="00167D23"/>
    <w:rsid w:val="001715A9"/>
    <w:rsid w:val="00175540"/>
    <w:rsid w:val="0017689E"/>
    <w:rsid w:val="00180D8D"/>
    <w:rsid w:val="00182134"/>
    <w:rsid w:val="00182BD4"/>
    <w:rsid w:val="0018392F"/>
    <w:rsid w:val="001867AD"/>
    <w:rsid w:val="00190C55"/>
    <w:rsid w:val="00192C54"/>
    <w:rsid w:val="001A10E4"/>
    <w:rsid w:val="001A2A6A"/>
    <w:rsid w:val="001A2C9B"/>
    <w:rsid w:val="001A3C7C"/>
    <w:rsid w:val="001A3F03"/>
    <w:rsid w:val="001A46AB"/>
    <w:rsid w:val="001A755D"/>
    <w:rsid w:val="001B13FB"/>
    <w:rsid w:val="001B1FA4"/>
    <w:rsid w:val="001B3111"/>
    <w:rsid w:val="001B4259"/>
    <w:rsid w:val="001B5090"/>
    <w:rsid w:val="001B57D5"/>
    <w:rsid w:val="001C018D"/>
    <w:rsid w:val="001C0576"/>
    <w:rsid w:val="001C15E3"/>
    <w:rsid w:val="001C37FF"/>
    <w:rsid w:val="001C48CC"/>
    <w:rsid w:val="001C4E24"/>
    <w:rsid w:val="001C549E"/>
    <w:rsid w:val="001C5FE4"/>
    <w:rsid w:val="001C700F"/>
    <w:rsid w:val="001C7CF7"/>
    <w:rsid w:val="001D0A6B"/>
    <w:rsid w:val="001D12C6"/>
    <w:rsid w:val="001D1A1D"/>
    <w:rsid w:val="001D1D6E"/>
    <w:rsid w:val="001D207D"/>
    <w:rsid w:val="001D3153"/>
    <w:rsid w:val="001D6992"/>
    <w:rsid w:val="001D7E4F"/>
    <w:rsid w:val="001E311E"/>
    <w:rsid w:val="001E4012"/>
    <w:rsid w:val="001E6DA9"/>
    <w:rsid w:val="001F27E7"/>
    <w:rsid w:val="001F2A7D"/>
    <w:rsid w:val="001F2CC3"/>
    <w:rsid w:val="001F2D25"/>
    <w:rsid w:val="001F48C3"/>
    <w:rsid w:val="001F6966"/>
    <w:rsid w:val="001F750A"/>
    <w:rsid w:val="001F7D60"/>
    <w:rsid w:val="00202628"/>
    <w:rsid w:val="00203CCF"/>
    <w:rsid w:val="002104AB"/>
    <w:rsid w:val="002112E6"/>
    <w:rsid w:val="00212AB2"/>
    <w:rsid w:val="002159E4"/>
    <w:rsid w:val="00216991"/>
    <w:rsid w:val="002204C4"/>
    <w:rsid w:val="00220FF5"/>
    <w:rsid w:val="00222F9A"/>
    <w:rsid w:val="00223E47"/>
    <w:rsid w:val="0022644C"/>
    <w:rsid w:val="00226E57"/>
    <w:rsid w:val="00230FD6"/>
    <w:rsid w:val="0023423D"/>
    <w:rsid w:val="002342FB"/>
    <w:rsid w:val="00235C2E"/>
    <w:rsid w:val="00240318"/>
    <w:rsid w:val="00241DB8"/>
    <w:rsid w:val="0024207D"/>
    <w:rsid w:val="002439B9"/>
    <w:rsid w:val="00247C08"/>
    <w:rsid w:val="002506D6"/>
    <w:rsid w:val="0025257F"/>
    <w:rsid w:val="00255188"/>
    <w:rsid w:val="00255AB9"/>
    <w:rsid w:val="002574FA"/>
    <w:rsid w:val="00257AE5"/>
    <w:rsid w:val="00264A24"/>
    <w:rsid w:val="00265C01"/>
    <w:rsid w:val="002668E5"/>
    <w:rsid w:val="00272046"/>
    <w:rsid w:val="00276248"/>
    <w:rsid w:val="00276820"/>
    <w:rsid w:val="00280205"/>
    <w:rsid w:val="00283C9D"/>
    <w:rsid w:val="00284935"/>
    <w:rsid w:val="0028647D"/>
    <w:rsid w:val="0028726C"/>
    <w:rsid w:val="0028789D"/>
    <w:rsid w:val="00291118"/>
    <w:rsid w:val="002948B6"/>
    <w:rsid w:val="0029491B"/>
    <w:rsid w:val="002A3FE6"/>
    <w:rsid w:val="002B05E8"/>
    <w:rsid w:val="002B1847"/>
    <w:rsid w:val="002B2E68"/>
    <w:rsid w:val="002B3D07"/>
    <w:rsid w:val="002B7A2A"/>
    <w:rsid w:val="002C2577"/>
    <w:rsid w:val="002C5C3A"/>
    <w:rsid w:val="002C5C87"/>
    <w:rsid w:val="002C7CB6"/>
    <w:rsid w:val="002D49A7"/>
    <w:rsid w:val="002D64AD"/>
    <w:rsid w:val="002E27E9"/>
    <w:rsid w:val="002E4E6F"/>
    <w:rsid w:val="002E796F"/>
    <w:rsid w:val="002E7B3F"/>
    <w:rsid w:val="002F601F"/>
    <w:rsid w:val="00301243"/>
    <w:rsid w:val="003012C5"/>
    <w:rsid w:val="00301F41"/>
    <w:rsid w:val="003044B6"/>
    <w:rsid w:val="00305C43"/>
    <w:rsid w:val="00307603"/>
    <w:rsid w:val="00307F09"/>
    <w:rsid w:val="00310523"/>
    <w:rsid w:val="00313DB9"/>
    <w:rsid w:val="00321F4D"/>
    <w:rsid w:val="003239C2"/>
    <w:rsid w:val="003247AF"/>
    <w:rsid w:val="00326168"/>
    <w:rsid w:val="00327C49"/>
    <w:rsid w:val="0033094E"/>
    <w:rsid w:val="00332893"/>
    <w:rsid w:val="003330C5"/>
    <w:rsid w:val="00337438"/>
    <w:rsid w:val="0033759B"/>
    <w:rsid w:val="00344642"/>
    <w:rsid w:val="00344D72"/>
    <w:rsid w:val="00345C53"/>
    <w:rsid w:val="003463C3"/>
    <w:rsid w:val="00346D19"/>
    <w:rsid w:val="003470F9"/>
    <w:rsid w:val="00347641"/>
    <w:rsid w:val="003478CD"/>
    <w:rsid w:val="00347B3C"/>
    <w:rsid w:val="003525A6"/>
    <w:rsid w:val="003564DB"/>
    <w:rsid w:val="0035664D"/>
    <w:rsid w:val="00357DE6"/>
    <w:rsid w:val="00360595"/>
    <w:rsid w:val="00360BFD"/>
    <w:rsid w:val="00361C8F"/>
    <w:rsid w:val="00362E54"/>
    <w:rsid w:val="00363632"/>
    <w:rsid w:val="0036489F"/>
    <w:rsid w:val="003669A4"/>
    <w:rsid w:val="00367316"/>
    <w:rsid w:val="00371D40"/>
    <w:rsid w:val="00373877"/>
    <w:rsid w:val="00375332"/>
    <w:rsid w:val="00375E82"/>
    <w:rsid w:val="00376843"/>
    <w:rsid w:val="003772A6"/>
    <w:rsid w:val="00380871"/>
    <w:rsid w:val="00380DCC"/>
    <w:rsid w:val="00386A59"/>
    <w:rsid w:val="00386CB2"/>
    <w:rsid w:val="0039569B"/>
    <w:rsid w:val="00396927"/>
    <w:rsid w:val="00397AFB"/>
    <w:rsid w:val="003A1BC9"/>
    <w:rsid w:val="003A1D00"/>
    <w:rsid w:val="003A22B5"/>
    <w:rsid w:val="003A23B3"/>
    <w:rsid w:val="003A5AF2"/>
    <w:rsid w:val="003B37ED"/>
    <w:rsid w:val="003B4F53"/>
    <w:rsid w:val="003B50DA"/>
    <w:rsid w:val="003B5683"/>
    <w:rsid w:val="003B57BA"/>
    <w:rsid w:val="003B70FA"/>
    <w:rsid w:val="003B7131"/>
    <w:rsid w:val="003B7F90"/>
    <w:rsid w:val="003C1189"/>
    <w:rsid w:val="003C2EC4"/>
    <w:rsid w:val="003C3970"/>
    <w:rsid w:val="003C6238"/>
    <w:rsid w:val="003C640D"/>
    <w:rsid w:val="003C7C96"/>
    <w:rsid w:val="003C7F11"/>
    <w:rsid w:val="003D408C"/>
    <w:rsid w:val="003D44BF"/>
    <w:rsid w:val="003D469B"/>
    <w:rsid w:val="003D4B01"/>
    <w:rsid w:val="003D64A8"/>
    <w:rsid w:val="003E1540"/>
    <w:rsid w:val="003E2473"/>
    <w:rsid w:val="003E33FC"/>
    <w:rsid w:val="003E35B3"/>
    <w:rsid w:val="003E447F"/>
    <w:rsid w:val="003E52B5"/>
    <w:rsid w:val="003E714D"/>
    <w:rsid w:val="003F1591"/>
    <w:rsid w:val="003F22C0"/>
    <w:rsid w:val="003F3248"/>
    <w:rsid w:val="003F6B24"/>
    <w:rsid w:val="003F6ED6"/>
    <w:rsid w:val="0040301D"/>
    <w:rsid w:val="00403D2B"/>
    <w:rsid w:val="00404797"/>
    <w:rsid w:val="00407E32"/>
    <w:rsid w:val="00411B0E"/>
    <w:rsid w:val="004158CF"/>
    <w:rsid w:val="00415CDF"/>
    <w:rsid w:val="00417A36"/>
    <w:rsid w:val="00425572"/>
    <w:rsid w:val="00425F72"/>
    <w:rsid w:val="00426B42"/>
    <w:rsid w:val="00433E3B"/>
    <w:rsid w:val="0043571D"/>
    <w:rsid w:val="00435A95"/>
    <w:rsid w:val="004408F4"/>
    <w:rsid w:val="00442075"/>
    <w:rsid w:val="00442C42"/>
    <w:rsid w:val="00444570"/>
    <w:rsid w:val="004452AA"/>
    <w:rsid w:val="00451C60"/>
    <w:rsid w:val="00452FAF"/>
    <w:rsid w:val="00453132"/>
    <w:rsid w:val="00455CF3"/>
    <w:rsid w:val="004575BC"/>
    <w:rsid w:val="004605AE"/>
    <w:rsid w:val="00461581"/>
    <w:rsid w:val="00461C35"/>
    <w:rsid w:val="004622C9"/>
    <w:rsid w:val="00472328"/>
    <w:rsid w:val="004726F4"/>
    <w:rsid w:val="00486CFF"/>
    <w:rsid w:val="00495CFE"/>
    <w:rsid w:val="00495DC6"/>
    <w:rsid w:val="004A1EA4"/>
    <w:rsid w:val="004A49BC"/>
    <w:rsid w:val="004A7ADD"/>
    <w:rsid w:val="004A7BB9"/>
    <w:rsid w:val="004B04A6"/>
    <w:rsid w:val="004B145D"/>
    <w:rsid w:val="004B1846"/>
    <w:rsid w:val="004B6A5F"/>
    <w:rsid w:val="004C1961"/>
    <w:rsid w:val="004C36A7"/>
    <w:rsid w:val="004C42C1"/>
    <w:rsid w:val="004C4538"/>
    <w:rsid w:val="004C4571"/>
    <w:rsid w:val="004D28C8"/>
    <w:rsid w:val="004D42AF"/>
    <w:rsid w:val="004D579F"/>
    <w:rsid w:val="004D76B9"/>
    <w:rsid w:val="004D7C45"/>
    <w:rsid w:val="004E0884"/>
    <w:rsid w:val="004E314B"/>
    <w:rsid w:val="004F273E"/>
    <w:rsid w:val="004F4D2C"/>
    <w:rsid w:val="004F566A"/>
    <w:rsid w:val="004F68CF"/>
    <w:rsid w:val="00500423"/>
    <w:rsid w:val="00500FA9"/>
    <w:rsid w:val="005032D4"/>
    <w:rsid w:val="00505CEC"/>
    <w:rsid w:val="0050629D"/>
    <w:rsid w:val="00511837"/>
    <w:rsid w:val="0051268E"/>
    <w:rsid w:val="00513813"/>
    <w:rsid w:val="0051487B"/>
    <w:rsid w:val="00514D74"/>
    <w:rsid w:val="00514DA4"/>
    <w:rsid w:val="005157D1"/>
    <w:rsid w:val="00515824"/>
    <w:rsid w:val="0051631D"/>
    <w:rsid w:val="00516C12"/>
    <w:rsid w:val="00521757"/>
    <w:rsid w:val="00524219"/>
    <w:rsid w:val="00526B63"/>
    <w:rsid w:val="0053190B"/>
    <w:rsid w:val="00531C73"/>
    <w:rsid w:val="005325D8"/>
    <w:rsid w:val="00533E66"/>
    <w:rsid w:val="0053407D"/>
    <w:rsid w:val="00534799"/>
    <w:rsid w:val="00535CC9"/>
    <w:rsid w:val="0053735F"/>
    <w:rsid w:val="00543F29"/>
    <w:rsid w:val="00544678"/>
    <w:rsid w:val="00545392"/>
    <w:rsid w:val="005453D4"/>
    <w:rsid w:val="0054595D"/>
    <w:rsid w:val="00547C41"/>
    <w:rsid w:val="00552CA9"/>
    <w:rsid w:val="00553F03"/>
    <w:rsid w:val="00560C31"/>
    <w:rsid w:val="00560EBD"/>
    <w:rsid w:val="005630F1"/>
    <w:rsid w:val="0056455B"/>
    <w:rsid w:val="00564774"/>
    <w:rsid w:val="0056680E"/>
    <w:rsid w:val="00570026"/>
    <w:rsid w:val="005708BD"/>
    <w:rsid w:val="00571F44"/>
    <w:rsid w:val="005755D7"/>
    <w:rsid w:val="00575647"/>
    <w:rsid w:val="00575E2E"/>
    <w:rsid w:val="00576017"/>
    <w:rsid w:val="0058075C"/>
    <w:rsid w:val="005841D2"/>
    <w:rsid w:val="00584C0A"/>
    <w:rsid w:val="00585904"/>
    <w:rsid w:val="00585F65"/>
    <w:rsid w:val="00592476"/>
    <w:rsid w:val="00593945"/>
    <w:rsid w:val="00594C08"/>
    <w:rsid w:val="005A140E"/>
    <w:rsid w:val="005A158D"/>
    <w:rsid w:val="005A15A2"/>
    <w:rsid w:val="005A185A"/>
    <w:rsid w:val="005A1A67"/>
    <w:rsid w:val="005A25B9"/>
    <w:rsid w:val="005A275D"/>
    <w:rsid w:val="005A2D5A"/>
    <w:rsid w:val="005A3F27"/>
    <w:rsid w:val="005A5726"/>
    <w:rsid w:val="005A6D38"/>
    <w:rsid w:val="005B0D96"/>
    <w:rsid w:val="005B7EF2"/>
    <w:rsid w:val="005C0E04"/>
    <w:rsid w:val="005C19BC"/>
    <w:rsid w:val="005C2296"/>
    <w:rsid w:val="005C5121"/>
    <w:rsid w:val="005C57CF"/>
    <w:rsid w:val="005C5BA6"/>
    <w:rsid w:val="005C6663"/>
    <w:rsid w:val="005C6A04"/>
    <w:rsid w:val="005C75BE"/>
    <w:rsid w:val="005D206A"/>
    <w:rsid w:val="005D2593"/>
    <w:rsid w:val="005D3349"/>
    <w:rsid w:val="005D3500"/>
    <w:rsid w:val="005D383A"/>
    <w:rsid w:val="005D5CB3"/>
    <w:rsid w:val="005D76EA"/>
    <w:rsid w:val="005E1103"/>
    <w:rsid w:val="005E1489"/>
    <w:rsid w:val="005E233D"/>
    <w:rsid w:val="005E4C40"/>
    <w:rsid w:val="005F2635"/>
    <w:rsid w:val="005F3322"/>
    <w:rsid w:val="005F34BA"/>
    <w:rsid w:val="005F52AA"/>
    <w:rsid w:val="005F5676"/>
    <w:rsid w:val="005F7F80"/>
    <w:rsid w:val="006012A0"/>
    <w:rsid w:val="00602563"/>
    <w:rsid w:val="00604D48"/>
    <w:rsid w:val="00606972"/>
    <w:rsid w:val="00607D02"/>
    <w:rsid w:val="00610ED1"/>
    <w:rsid w:val="00614331"/>
    <w:rsid w:val="00617E37"/>
    <w:rsid w:val="006204DB"/>
    <w:rsid w:val="006210E0"/>
    <w:rsid w:val="00622211"/>
    <w:rsid w:val="00622A34"/>
    <w:rsid w:val="00622E0C"/>
    <w:rsid w:val="00624C3E"/>
    <w:rsid w:val="006251F1"/>
    <w:rsid w:val="006262A7"/>
    <w:rsid w:val="00627FF1"/>
    <w:rsid w:val="00633D79"/>
    <w:rsid w:val="006415FF"/>
    <w:rsid w:val="0064312F"/>
    <w:rsid w:val="006438E4"/>
    <w:rsid w:val="00644357"/>
    <w:rsid w:val="00645EA0"/>
    <w:rsid w:val="00650B87"/>
    <w:rsid w:val="00650FF7"/>
    <w:rsid w:val="006510D7"/>
    <w:rsid w:val="00652181"/>
    <w:rsid w:val="00654F77"/>
    <w:rsid w:val="006553C7"/>
    <w:rsid w:val="00655F00"/>
    <w:rsid w:val="00655F58"/>
    <w:rsid w:val="00656425"/>
    <w:rsid w:val="00656BEB"/>
    <w:rsid w:val="00656F5D"/>
    <w:rsid w:val="0066219F"/>
    <w:rsid w:val="006629BA"/>
    <w:rsid w:val="006646FA"/>
    <w:rsid w:val="00665661"/>
    <w:rsid w:val="00666958"/>
    <w:rsid w:val="00666B6C"/>
    <w:rsid w:val="006764B4"/>
    <w:rsid w:val="00677401"/>
    <w:rsid w:val="00685448"/>
    <w:rsid w:val="00686038"/>
    <w:rsid w:val="00686CE3"/>
    <w:rsid w:val="00687627"/>
    <w:rsid w:val="0069359B"/>
    <w:rsid w:val="0069549D"/>
    <w:rsid w:val="00695F59"/>
    <w:rsid w:val="006A0801"/>
    <w:rsid w:val="006A0CC2"/>
    <w:rsid w:val="006A1E23"/>
    <w:rsid w:val="006A6C44"/>
    <w:rsid w:val="006B1F64"/>
    <w:rsid w:val="006B2B85"/>
    <w:rsid w:val="006B3C53"/>
    <w:rsid w:val="006B58C9"/>
    <w:rsid w:val="006C6423"/>
    <w:rsid w:val="006C671E"/>
    <w:rsid w:val="006C6EAE"/>
    <w:rsid w:val="006C7DFF"/>
    <w:rsid w:val="006D14FE"/>
    <w:rsid w:val="006D1F50"/>
    <w:rsid w:val="006D4202"/>
    <w:rsid w:val="006D7E9B"/>
    <w:rsid w:val="006E727E"/>
    <w:rsid w:val="006F3E38"/>
    <w:rsid w:val="006F5DA3"/>
    <w:rsid w:val="006F72C1"/>
    <w:rsid w:val="007019B3"/>
    <w:rsid w:val="00702FD8"/>
    <w:rsid w:val="00704353"/>
    <w:rsid w:val="00705516"/>
    <w:rsid w:val="0070589A"/>
    <w:rsid w:val="00706098"/>
    <w:rsid w:val="0070755C"/>
    <w:rsid w:val="00707853"/>
    <w:rsid w:val="00715399"/>
    <w:rsid w:val="00716A14"/>
    <w:rsid w:val="00725D75"/>
    <w:rsid w:val="0072687C"/>
    <w:rsid w:val="00726F58"/>
    <w:rsid w:val="007314F4"/>
    <w:rsid w:val="00732272"/>
    <w:rsid w:val="00733313"/>
    <w:rsid w:val="00734912"/>
    <w:rsid w:val="00735704"/>
    <w:rsid w:val="00735737"/>
    <w:rsid w:val="00735DB4"/>
    <w:rsid w:val="00735DE4"/>
    <w:rsid w:val="007370BB"/>
    <w:rsid w:val="00737C8A"/>
    <w:rsid w:val="00737FE7"/>
    <w:rsid w:val="00741258"/>
    <w:rsid w:val="0074422A"/>
    <w:rsid w:val="00744F18"/>
    <w:rsid w:val="00750BCD"/>
    <w:rsid w:val="00752BDC"/>
    <w:rsid w:val="0075382A"/>
    <w:rsid w:val="007548F3"/>
    <w:rsid w:val="00756234"/>
    <w:rsid w:val="00756814"/>
    <w:rsid w:val="00765CAD"/>
    <w:rsid w:val="007727EB"/>
    <w:rsid w:val="007756C6"/>
    <w:rsid w:val="00776D84"/>
    <w:rsid w:val="007775C6"/>
    <w:rsid w:val="0078092D"/>
    <w:rsid w:val="0078668E"/>
    <w:rsid w:val="00787A53"/>
    <w:rsid w:val="0079271D"/>
    <w:rsid w:val="00794D3B"/>
    <w:rsid w:val="007A0D08"/>
    <w:rsid w:val="007A4462"/>
    <w:rsid w:val="007A5D64"/>
    <w:rsid w:val="007B00D9"/>
    <w:rsid w:val="007B0741"/>
    <w:rsid w:val="007B3BE2"/>
    <w:rsid w:val="007B4D27"/>
    <w:rsid w:val="007B4EA3"/>
    <w:rsid w:val="007B61DB"/>
    <w:rsid w:val="007B6321"/>
    <w:rsid w:val="007B6751"/>
    <w:rsid w:val="007B69CE"/>
    <w:rsid w:val="007C06DA"/>
    <w:rsid w:val="007C13EA"/>
    <w:rsid w:val="007C3EC8"/>
    <w:rsid w:val="007D0CD1"/>
    <w:rsid w:val="007D1365"/>
    <w:rsid w:val="007D4833"/>
    <w:rsid w:val="007D5AD5"/>
    <w:rsid w:val="007E0CF2"/>
    <w:rsid w:val="007E0E15"/>
    <w:rsid w:val="007E7304"/>
    <w:rsid w:val="007F061C"/>
    <w:rsid w:val="007F3991"/>
    <w:rsid w:val="007F60CA"/>
    <w:rsid w:val="00801992"/>
    <w:rsid w:val="00802AB2"/>
    <w:rsid w:val="008033CD"/>
    <w:rsid w:val="0080342B"/>
    <w:rsid w:val="00804370"/>
    <w:rsid w:val="00804961"/>
    <w:rsid w:val="00805982"/>
    <w:rsid w:val="008067EE"/>
    <w:rsid w:val="00810BE1"/>
    <w:rsid w:val="00811507"/>
    <w:rsid w:val="00811DF1"/>
    <w:rsid w:val="00821A05"/>
    <w:rsid w:val="00830BC6"/>
    <w:rsid w:val="00831188"/>
    <w:rsid w:val="00835C3A"/>
    <w:rsid w:val="008367D5"/>
    <w:rsid w:val="00841AE4"/>
    <w:rsid w:val="00843697"/>
    <w:rsid w:val="00843CA5"/>
    <w:rsid w:val="008449D6"/>
    <w:rsid w:val="0084674E"/>
    <w:rsid w:val="0085125B"/>
    <w:rsid w:val="00852A44"/>
    <w:rsid w:val="0085311F"/>
    <w:rsid w:val="00856429"/>
    <w:rsid w:val="00857949"/>
    <w:rsid w:val="00857C6A"/>
    <w:rsid w:val="00864914"/>
    <w:rsid w:val="00870FA1"/>
    <w:rsid w:val="008726CD"/>
    <w:rsid w:val="00872E16"/>
    <w:rsid w:val="00875465"/>
    <w:rsid w:val="0088235C"/>
    <w:rsid w:val="00883DBF"/>
    <w:rsid w:val="00883F6F"/>
    <w:rsid w:val="00885E24"/>
    <w:rsid w:val="008877AC"/>
    <w:rsid w:val="008901EE"/>
    <w:rsid w:val="0089259A"/>
    <w:rsid w:val="0089791F"/>
    <w:rsid w:val="008A1917"/>
    <w:rsid w:val="008A1B5A"/>
    <w:rsid w:val="008A2510"/>
    <w:rsid w:val="008A5AA2"/>
    <w:rsid w:val="008B0302"/>
    <w:rsid w:val="008B45DC"/>
    <w:rsid w:val="008B5729"/>
    <w:rsid w:val="008B7B0B"/>
    <w:rsid w:val="008C0DF9"/>
    <w:rsid w:val="008C13A2"/>
    <w:rsid w:val="008C1C4D"/>
    <w:rsid w:val="008C318E"/>
    <w:rsid w:val="008C360A"/>
    <w:rsid w:val="008C752B"/>
    <w:rsid w:val="008D69C9"/>
    <w:rsid w:val="008D7D19"/>
    <w:rsid w:val="008E2339"/>
    <w:rsid w:val="008E7972"/>
    <w:rsid w:val="008F131C"/>
    <w:rsid w:val="008F49C4"/>
    <w:rsid w:val="008F4D96"/>
    <w:rsid w:val="008F69B6"/>
    <w:rsid w:val="008F7F0A"/>
    <w:rsid w:val="009015C5"/>
    <w:rsid w:val="00906599"/>
    <w:rsid w:val="00906C6B"/>
    <w:rsid w:val="009109A1"/>
    <w:rsid w:val="00910A9A"/>
    <w:rsid w:val="0091115B"/>
    <w:rsid w:val="009135EF"/>
    <w:rsid w:val="009158AA"/>
    <w:rsid w:val="009210DB"/>
    <w:rsid w:val="0092365E"/>
    <w:rsid w:val="00923C02"/>
    <w:rsid w:val="0092590D"/>
    <w:rsid w:val="00927159"/>
    <w:rsid w:val="00927DC2"/>
    <w:rsid w:val="00931DCE"/>
    <w:rsid w:val="00932961"/>
    <w:rsid w:val="009371C9"/>
    <w:rsid w:val="00940F68"/>
    <w:rsid w:val="0094169B"/>
    <w:rsid w:val="009427CF"/>
    <w:rsid w:val="00942F07"/>
    <w:rsid w:val="00943887"/>
    <w:rsid w:val="00943D5D"/>
    <w:rsid w:val="00944B28"/>
    <w:rsid w:val="009502AC"/>
    <w:rsid w:val="009518A6"/>
    <w:rsid w:val="009522F4"/>
    <w:rsid w:val="00952EE3"/>
    <w:rsid w:val="00956CE0"/>
    <w:rsid w:val="009605C7"/>
    <w:rsid w:val="009613DF"/>
    <w:rsid w:val="00965348"/>
    <w:rsid w:val="0096659C"/>
    <w:rsid w:val="00966D88"/>
    <w:rsid w:val="00966ED3"/>
    <w:rsid w:val="009670AF"/>
    <w:rsid w:val="009677AD"/>
    <w:rsid w:val="009804EA"/>
    <w:rsid w:val="00980D6D"/>
    <w:rsid w:val="0098181B"/>
    <w:rsid w:val="00982224"/>
    <w:rsid w:val="00982AD1"/>
    <w:rsid w:val="0098526F"/>
    <w:rsid w:val="00986F8B"/>
    <w:rsid w:val="009875D8"/>
    <w:rsid w:val="00987928"/>
    <w:rsid w:val="00991F98"/>
    <w:rsid w:val="009A4DF5"/>
    <w:rsid w:val="009A6E2C"/>
    <w:rsid w:val="009B0233"/>
    <w:rsid w:val="009B2DE2"/>
    <w:rsid w:val="009B6599"/>
    <w:rsid w:val="009B7093"/>
    <w:rsid w:val="009B7C42"/>
    <w:rsid w:val="009B7FFB"/>
    <w:rsid w:val="009C01CF"/>
    <w:rsid w:val="009C199D"/>
    <w:rsid w:val="009C40A0"/>
    <w:rsid w:val="009C4ACD"/>
    <w:rsid w:val="009C77C1"/>
    <w:rsid w:val="009D0205"/>
    <w:rsid w:val="009D0454"/>
    <w:rsid w:val="009D15E8"/>
    <w:rsid w:val="009D189C"/>
    <w:rsid w:val="009D25C4"/>
    <w:rsid w:val="009D3D35"/>
    <w:rsid w:val="009D799F"/>
    <w:rsid w:val="009E130A"/>
    <w:rsid w:val="009E290C"/>
    <w:rsid w:val="009E4006"/>
    <w:rsid w:val="009F28AE"/>
    <w:rsid w:val="009F29AB"/>
    <w:rsid w:val="009F4EC6"/>
    <w:rsid w:val="009F5753"/>
    <w:rsid w:val="009F5B15"/>
    <w:rsid w:val="009F640E"/>
    <w:rsid w:val="00A0054C"/>
    <w:rsid w:val="00A04D21"/>
    <w:rsid w:val="00A05190"/>
    <w:rsid w:val="00A056C8"/>
    <w:rsid w:val="00A1106F"/>
    <w:rsid w:val="00A128F5"/>
    <w:rsid w:val="00A13F8B"/>
    <w:rsid w:val="00A15F24"/>
    <w:rsid w:val="00A173D9"/>
    <w:rsid w:val="00A17435"/>
    <w:rsid w:val="00A206B4"/>
    <w:rsid w:val="00A23BD8"/>
    <w:rsid w:val="00A2582A"/>
    <w:rsid w:val="00A27BF4"/>
    <w:rsid w:val="00A336AE"/>
    <w:rsid w:val="00A33E68"/>
    <w:rsid w:val="00A34213"/>
    <w:rsid w:val="00A36929"/>
    <w:rsid w:val="00A37EE2"/>
    <w:rsid w:val="00A41695"/>
    <w:rsid w:val="00A42AAA"/>
    <w:rsid w:val="00A42B1A"/>
    <w:rsid w:val="00A4364E"/>
    <w:rsid w:val="00A44E1A"/>
    <w:rsid w:val="00A4592F"/>
    <w:rsid w:val="00A46257"/>
    <w:rsid w:val="00A505CE"/>
    <w:rsid w:val="00A517D6"/>
    <w:rsid w:val="00A53708"/>
    <w:rsid w:val="00A54E14"/>
    <w:rsid w:val="00A54F4C"/>
    <w:rsid w:val="00A56A53"/>
    <w:rsid w:val="00A61AA3"/>
    <w:rsid w:val="00A63642"/>
    <w:rsid w:val="00A63F2C"/>
    <w:rsid w:val="00A647E0"/>
    <w:rsid w:val="00A65436"/>
    <w:rsid w:val="00A67D93"/>
    <w:rsid w:val="00A67FD5"/>
    <w:rsid w:val="00A70F98"/>
    <w:rsid w:val="00A72DBB"/>
    <w:rsid w:val="00A740EB"/>
    <w:rsid w:val="00A76BDB"/>
    <w:rsid w:val="00A77709"/>
    <w:rsid w:val="00A80CC3"/>
    <w:rsid w:val="00A81FE4"/>
    <w:rsid w:val="00A822E9"/>
    <w:rsid w:val="00A85D7D"/>
    <w:rsid w:val="00A876F3"/>
    <w:rsid w:val="00A90004"/>
    <w:rsid w:val="00A9086B"/>
    <w:rsid w:val="00A930B6"/>
    <w:rsid w:val="00A9381C"/>
    <w:rsid w:val="00A960EE"/>
    <w:rsid w:val="00A96420"/>
    <w:rsid w:val="00A97713"/>
    <w:rsid w:val="00AA2B4B"/>
    <w:rsid w:val="00AA2FD5"/>
    <w:rsid w:val="00AB1276"/>
    <w:rsid w:val="00AB1757"/>
    <w:rsid w:val="00AB460F"/>
    <w:rsid w:val="00AB5C31"/>
    <w:rsid w:val="00AB6B8D"/>
    <w:rsid w:val="00AC1806"/>
    <w:rsid w:val="00AC2610"/>
    <w:rsid w:val="00AC4FF0"/>
    <w:rsid w:val="00AC633F"/>
    <w:rsid w:val="00AC646E"/>
    <w:rsid w:val="00AD1442"/>
    <w:rsid w:val="00AD1FD8"/>
    <w:rsid w:val="00AD4536"/>
    <w:rsid w:val="00AE2273"/>
    <w:rsid w:val="00AE2529"/>
    <w:rsid w:val="00AE2AAE"/>
    <w:rsid w:val="00AF43AB"/>
    <w:rsid w:val="00AF558B"/>
    <w:rsid w:val="00B01DFE"/>
    <w:rsid w:val="00B02B6E"/>
    <w:rsid w:val="00B043CD"/>
    <w:rsid w:val="00B05880"/>
    <w:rsid w:val="00B061DF"/>
    <w:rsid w:val="00B118D1"/>
    <w:rsid w:val="00B132E0"/>
    <w:rsid w:val="00B16247"/>
    <w:rsid w:val="00B1653C"/>
    <w:rsid w:val="00B177B7"/>
    <w:rsid w:val="00B23060"/>
    <w:rsid w:val="00B26BDE"/>
    <w:rsid w:val="00B27B32"/>
    <w:rsid w:val="00B31CAA"/>
    <w:rsid w:val="00B36490"/>
    <w:rsid w:val="00B364A3"/>
    <w:rsid w:val="00B3740A"/>
    <w:rsid w:val="00B4011A"/>
    <w:rsid w:val="00B402BA"/>
    <w:rsid w:val="00B41019"/>
    <w:rsid w:val="00B41432"/>
    <w:rsid w:val="00B41C6C"/>
    <w:rsid w:val="00B4417C"/>
    <w:rsid w:val="00B46047"/>
    <w:rsid w:val="00B507D8"/>
    <w:rsid w:val="00B540DA"/>
    <w:rsid w:val="00B54ED5"/>
    <w:rsid w:val="00B553B8"/>
    <w:rsid w:val="00B609E9"/>
    <w:rsid w:val="00B62400"/>
    <w:rsid w:val="00B63DE4"/>
    <w:rsid w:val="00B6515B"/>
    <w:rsid w:val="00B677F2"/>
    <w:rsid w:val="00B74FF1"/>
    <w:rsid w:val="00B75A52"/>
    <w:rsid w:val="00B820FF"/>
    <w:rsid w:val="00B82490"/>
    <w:rsid w:val="00B84369"/>
    <w:rsid w:val="00B851ED"/>
    <w:rsid w:val="00B864DE"/>
    <w:rsid w:val="00B87413"/>
    <w:rsid w:val="00B90370"/>
    <w:rsid w:val="00B933C1"/>
    <w:rsid w:val="00B956E2"/>
    <w:rsid w:val="00B96199"/>
    <w:rsid w:val="00B9641E"/>
    <w:rsid w:val="00B979F4"/>
    <w:rsid w:val="00B97AA0"/>
    <w:rsid w:val="00B97D89"/>
    <w:rsid w:val="00BA04FF"/>
    <w:rsid w:val="00BA1076"/>
    <w:rsid w:val="00BA195D"/>
    <w:rsid w:val="00BA3105"/>
    <w:rsid w:val="00BB3BEC"/>
    <w:rsid w:val="00BC22B1"/>
    <w:rsid w:val="00BC3FE4"/>
    <w:rsid w:val="00BC47A5"/>
    <w:rsid w:val="00BD00E6"/>
    <w:rsid w:val="00BD058E"/>
    <w:rsid w:val="00BD0EE8"/>
    <w:rsid w:val="00BD2388"/>
    <w:rsid w:val="00BD4913"/>
    <w:rsid w:val="00BD521B"/>
    <w:rsid w:val="00BD6874"/>
    <w:rsid w:val="00BE3C65"/>
    <w:rsid w:val="00BE6FBD"/>
    <w:rsid w:val="00BF01EC"/>
    <w:rsid w:val="00BF03D4"/>
    <w:rsid w:val="00BF0E32"/>
    <w:rsid w:val="00BF2215"/>
    <w:rsid w:val="00BF3C2F"/>
    <w:rsid w:val="00BF5D69"/>
    <w:rsid w:val="00BF72D3"/>
    <w:rsid w:val="00C00295"/>
    <w:rsid w:val="00C057A4"/>
    <w:rsid w:val="00C10948"/>
    <w:rsid w:val="00C14580"/>
    <w:rsid w:val="00C17AEA"/>
    <w:rsid w:val="00C225E6"/>
    <w:rsid w:val="00C2380F"/>
    <w:rsid w:val="00C2388B"/>
    <w:rsid w:val="00C25267"/>
    <w:rsid w:val="00C313A9"/>
    <w:rsid w:val="00C3248C"/>
    <w:rsid w:val="00C34A1C"/>
    <w:rsid w:val="00C369A2"/>
    <w:rsid w:val="00C37804"/>
    <w:rsid w:val="00C40ECC"/>
    <w:rsid w:val="00C40F56"/>
    <w:rsid w:val="00C41FA8"/>
    <w:rsid w:val="00C422CC"/>
    <w:rsid w:val="00C42FF7"/>
    <w:rsid w:val="00C43C5A"/>
    <w:rsid w:val="00C5511E"/>
    <w:rsid w:val="00C55528"/>
    <w:rsid w:val="00C56633"/>
    <w:rsid w:val="00C60D10"/>
    <w:rsid w:val="00C672E8"/>
    <w:rsid w:val="00C67DE6"/>
    <w:rsid w:val="00C67E2C"/>
    <w:rsid w:val="00C70074"/>
    <w:rsid w:val="00C706AB"/>
    <w:rsid w:val="00C7238B"/>
    <w:rsid w:val="00C75CCA"/>
    <w:rsid w:val="00C8086B"/>
    <w:rsid w:val="00C82921"/>
    <w:rsid w:val="00C83182"/>
    <w:rsid w:val="00C86378"/>
    <w:rsid w:val="00C867D8"/>
    <w:rsid w:val="00C86B23"/>
    <w:rsid w:val="00C872C2"/>
    <w:rsid w:val="00C9373D"/>
    <w:rsid w:val="00C9632D"/>
    <w:rsid w:val="00CA0206"/>
    <w:rsid w:val="00CA104B"/>
    <w:rsid w:val="00CA75D3"/>
    <w:rsid w:val="00CA7756"/>
    <w:rsid w:val="00CB1461"/>
    <w:rsid w:val="00CB36E6"/>
    <w:rsid w:val="00CB42E9"/>
    <w:rsid w:val="00CB4349"/>
    <w:rsid w:val="00CB4BCC"/>
    <w:rsid w:val="00CB502A"/>
    <w:rsid w:val="00CB5BD6"/>
    <w:rsid w:val="00CC3587"/>
    <w:rsid w:val="00CC4168"/>
    <w:rsid w:val="00CC619E"/>
    <w:rsid w:val="00CD4E61"/>
    <w:rsid w:val="00CD6D49"/>
    <w:rsid w:val="00CE0AEA"/>
    <w:rsid w:val="00CE316B"/>
    <w:rsid w:val="00CE586F"/>
    <w:rsid w:val="00CE5937"/>
    <w:rsid w:val="00CF149E"/>
    <w:rsid w:val="00CF4E8A"/>
    <w:rsid w:val="00CF4F70"/>
    <w:rsid w:val="00CF5393"/>
    <w:rsid w:val="00CF6763"/>
    <w:rsid w:val="00CF7204"/>
    <w:rsid w:val="00CF7EB9"/>
    <w:rsid w:val="00D01C5E"/>
    <w:rsid w:val="00D020AB"/>
    <w:rsid w:val="00D04922"/>
    <w:rsid w:val="00D05027"/>
    <w:rsid w:val="00D05F12"/>
    <w:rsid w:val="00D12E4C"/>
    <w:rsid w:val="00D20607"/>
    <w:rsid w:val="00D235FA"/>
    <w:rsid w:val="00D245CA"/>
    <w:rsid w:val="00D247C8"/>
    <w:rsid w:val="00D263C0"/>
    <w:rsid w:val="00D3250B"/>
    <w:rsid w:val="00D3286D"/>
    <w:rsid w:val="00D3475A"/>
    <w:rsid w:val="00D34CF6"/>
    <w:rsid w:val="00D36D8B"/>
    <w:rsid w:val="00D37A54"/>
    <w:rsid w:val="00D37AFF"/>
    <w:rsid w:val="00D46419"/>
    <w:rsid w:val="00D4678B"/>
    <w:rsid w:val="00D505B7"/>
    <w:rsid w:val="00D5130D"/>
    <w:rsid w:val="00D51F57"/>
    <w:rsid w:val="00D52717"/>
    <w:rsid w:val="00D52EB3"/>
    <w:rsid w:val="00D53E50"/>
    <w:rsid w:val="00D54883"/>
    <w:rsid w:val="00D5649A"/>
    <w:rsid w:val="00D56A0A"/>
    <w:rsid w:val="00D61FD6"/>
    <w:rsid w:val="00D626FE"/>
    <w:rsid w:val="00D627EA"/>
    <w:rsid w:val="00D648FC"/>
    <w:rsid w:val="00D649CF"/>
    <w:rsid w:val="00D7063D"/>
    <w:rsid w:val="00D73C2B"/>
    <w:rsid w:val="00D84158"/>
    <w:rsid w:val="00D876EA"/>
    <w:rsid w:val="00D87D50"/>
    <w:rsid w:val="00D90A92"/>
    <w:rsid w:val="00D92344"/>
    <w:rsid w:val="00D92BB4"/>
    <w:rsid w:val="00D92BCE"/>
    <w:rsid w:val="00D94809"/>
    <w:rsid w:val="00D94961"/>
    <w:rsid w:val="00D950BC"/>
    <w:rsid w:val="00DA19E4"/>
    <w:rsid w:val="00DA1D0B"/>
    <w:rsid w:val="00DA5C5C"/>
    <w:rsid w:val="00DA7D22"/>
    <w:rsid w:val="00DB2E65"/>
    <w:rsid w:val="00DB3312"/>
    <w:rsid w:val="00DB46C1"/>
    <w:rsid w:val="00DC0841"/>
    <w:rsid w:val="00DC171E"/>
    <w:rsid w:val="00DC185E"/>
    <w:rsid w:val="00DC23A9"/>
    <w:rsid w:val="00DC6293"/>
    <w:rsid w:val="00DD057D"/>
    <w:rsid w:val="00DD0BFC"/>
    <w:rsid w:val="00DD2F6E"/>
    <w:rsid w:val="00DD3308"/>
    <w:rsid w:val="00DE246D"/>
    <w:rsid w:val="00DE2C6F"/>
    <w:rsid w:val="00DE6363"/>
    <w:rsid w:val="00DF0133"/>
    <w:rsid w:val="00DF49CE"/>
    <w:rsid w:val="00DF6DCF"/>
    <w:rsid w:val="00E013CA"/>
    <w:rsid w:val="00E03787"/>
    <w:rsid w:val="00E03F5E"/>
    <w:rsid w:val="00E041A0"/>
    <w:rsid w:val="00E04529"/>
    <w:rsid w:val="00E059E8"/>
    <w:rsid w:val="00E05D92"/>
    <w:rsid w:val="00E11452"/>
    <w:rsid w:val="00E138B6"/>
    <w:rsid w:val="00E14729"/>
    <w:rsid w:val="00E22B9E"/>
    <w:rsid w:val="00E25C60"/>
    <w:rsid w:val="00E26235"/>
    <w:rsid w:val="00E27DCC"/>
    <w:rsid w:val="00E3179E"/>
    <w:rsid w:val="00E37845"/>
    <w:rsid w:val="00E4067A"/>
    <w:rsid w:val="00E43B2D"/>
    <w:rsid w:val="00E44448"/>
    <w:rsid w:val="00E4465B"/>
    <w:rsid w:val="00E471D6"/>
    <w:rsid w:val="00E50BB5"/>
    <w:rsid w:val="00E527EF"/>
    <w:rsid w:val="00E539BA"/>
    <w:rsid w:val="00E54F6E"/>
    <w:rsid w:val="00E55D8B"/>
    <w:rsid w:val="00E62B43"/>
    <w:rsid w:val="00E62F40"/>
    <w:rsid w:val="00E703CB"/>
    <w:rsid w:val="00E723FD"/>
    <w:rsid w:val="00E724AF"/>
    <w:rsid w:val="00E75E1F"/>
    <w:rsid w:val="00E81E44"/>
    <w:rsid w:val="00E823B9"/>
    <w:rsid w:val="00E86434"/>
    <w:rsid w:val="00E86C38"/>
    <w:rsid w:val="00E87BCC"/>
    <w:rsid w:val="00E91286"/>
    <w:rsid w:val="00E91607"/>
    <w:rsid w:val="00E9201C"/>
    <w:rsid w:val="00E92EF9"/>
    <w:rsid w:val="00E93537"/>
    <w:rsid w:val="00EA0361"/>
    <w:rsid w:val="00EA0A26"/>
    <w:rsid w:val="00EA243A"/>
    <w:rsid w:val="00EA6095"/>
    <w:rsid w:val="00EB3E05"/>
    <w:rsid w:val="00EB632F"/>
    <w:rsid w:val="00EC097C"/>
    <w:rsid w:val="00EC1B65"/>
    <w:rsid w:val="00EC3122"/>
    <w:rsid w:val="00EC5217"/>
    <w:rsid w:val="00EC57B6"/>
    <w:rsid w:val="00EC63A3"/>
    <w:rsid w:val="00ED02B0"/>
    <w:rsid w:val="00ED0DC4"/>
    <w:rsid w:val="00ED14D6"/>
    <w:rsid w:val="00ED17BB"/>
    <w:rsid w:val="00ED1B5C"/>
    <w:rsid w:val="00ED3DF8"/>
    <w:rsid w:val="00ED5302"/>
    <w:rsid w:val="00EE1E52"/>
    <w:rsid w:val="00EE2794"/>
    <w:rsid w:val="00EE417E"/>
    <w:rsid w:val="00EE43B2"/>
    <w:rsid w:val="00EF07A9"/>
    <w:rsid w:val="00EF1B7C"/>
    <w:rsid w:val="00EF2014"/>
    <w:rsid w:val="00EF38F3"/>
    <w:rsid w:val="00EF42E3"/>
    <w:rsid w:val="00EF5178"/>
    <w:rsid w:val="00EF60C5"/>
    <w:rsid w:val="00F00001"/>
    <w:rsid w:val="00F02912"/>
    <w:rsid w:val="00F02BAA"/>
    <w:rsid w:val="00F041DD"/>
    <w:rsid w:val="00F04A75"/>
    <w:rsid w:val="00F07EF3"/>
    <w:rsid w:val="00F10283"/>
    <w:rsid w:val="00F124CC"/>
    <w:rsid w:val="00F132D0"/>
    <w:rsid w:val="00F1455D"/>
    <w:rsid w:val="00F1547D"/>
    <w:rsid w:val="00F23C2F"/>
    <w:rsid w:val="00F250DC"/>
    <w:rsid w:val="00F25176"/>
    <w:rsid w:val="00F263C2"/>
    <w:rsid w:val="00F3002B"/>
    <w:rsid w:val="00F3440D"/>
    <w:rsid w:val="00F34DBA"/>
    <w:rsid w:val="00F34FA8"/>
    <w:rsid w:val="00F367F9"/>
    <w:rsid w:val="00F403B3"/>
    <w:rsid w:val="00F40D39"/>
    <w:rsid w:val="00F44819"/>
    <w:rsid w:val="00F46243"/>
    <w:rsid w:val="00F503AB"/>
    <w:rsid w:val="00F5428F"/>
    <w:rsid w:val="00F578DE"/>
    <w:rsid w:val="00F61EF1"/>
    <w:rsid w:val="00F6203C"/>
    <w:rsid w:val="00F63BB2"/>
    <w:rsid w:val="00F64202"/>
    <w:rsid w:val="00F658EC"/>
    <w:rsid w:val="00F70886"/>
    <w:rsid w:val="00F708FA"/>
    <w:rsid w:val="00F71D77"/>
    <w:rsid w:val="00F72862"/>
    <w:rsid w:val="00F75917"/>
    <w:rsid w:val="00F7690A"/>
    <w:rsid w:val="00F80B28"/>
    <w:rsid w:val="00F8101A"/>
    <w:rsid w:val="00F81DF9"/>
    <w:rsid w:val="00F8207A"/>
    <w:rsid w:val="00F83449"/>
    <w:rsid w:val="00F94690"/>
    <w:rsid w:val="00F96735"/>
    <w:rsid w:val="00FA0C0A"/>
    <w:rsid w:val="00FA2DF4"/>
    <w:rsid w:val="00FA4BDD"/>
    <w:rsid w:val="00FA578C"/>
    <w:rsid w:val="00FA6801"/>
    <w:rsid w:val="00FB1EEC"/>
    <w:rsid w:val="00FB2A96"/>
    <w:rsid w:val="00FB78EE"/>
    <w:rsid w:val="00FC1BC8"/>
    <w:rsid w:val="00FC2394"/>
    <w:rsid w:val="00FC3272"/>
    <w:rsid w:val="00FC4D8B"/>
    <w:rsid w:val="00FD1478"/>
    <w:rsid w:val="00FD5AC2"/>
    <w:rsid w:val="00FD60DC"/>
    <w:rsid w:val="00FD6BBB"/>
    <w:rsid w:val="00FE1159"/>
    <w:rsid w:val="00FE1538"/>
    <w:rsid w:val="00FE3A52"/>
    <w:rsid w:val="00FE3C07"/>
    <w:rsid w:val="00FE496C"/>
    <w:rsid w:val="00FE4C26"/>
    <w:rsid w:val="00FE4DB3"/>
    <w:rsid w:val="00FE79EA"/>
    <w:rsid w:val="00FF37F1"/>
    <w:rsid w:val="00FF4959"/>
    <w:rsid w:val="00FF4CA2"/>
    <w:rsid w:val="00FF701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1D6"/>
    <w:pPr>
      <w:autoSpaceDE w:val="0"/>
      <w:autoSpaceDN w:val="0"/>
    </w:pPr>
    <w:rPr>
      <w:lang w:val="en-AU"/>
    </w:rPr>
  </w:style>
  <w:style w:type="paragraph" w:styleId="Heading1">
    <w:name w:val="heading 1"/>
    <w:basedOn w:val="Normal"/>
    <w:next w:val="Normal"/>
    <w:link w:val="Heading1Char"/>
    <w:qFormat/>
    <w:rsid w:val="00F72862"/>
    <w:pPr>
      <w:keepNext/>
      <w:jc w:val="center"/>
      <w:outlineLvl w:val="0"/>
    </w:pPr>
    <w:rPr>
      <w:rFonts w:ascii="Arial" w:hAnsi="Arial" w:cs="Arial"/>
      <w:b/>
      <w:bCs/>
      <w:sz w:val="32"/>
      <w:szCs w:val="32"/>
      <w:lang w:val="bg-BG"/>
    </w:rPr>
  </w:style>
  <w:style w:type="paragraph" w:styleId="Heading2">
    <w:name w:val="heading 2"/>
    <w:basedOn w:val="Normal"/>
    <w:next w:val="Normal"/>
    <w:qFormat/>
    <w:rsid w:val="00F72862"/>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72862"/>
    <w:pPr>
      <w:keepNext/>
      <w:outlineLvl w:val="2"/>
    </w:pPr>
    <w:rPr>
      <w:rFonts w:ascii="Arial" w:hAnsi="Arial" w:cs="Arial"/>
      <w:sz w:val="28"/>
      <w:szCs w:val="28"/>
      <w:lang w:val="bg-BG"/>
    </w:rPr>
  </w:style>
  <w:style w:type="paragraph" w:styleId="Heading4">
    <w:name w:val="heading 4"/>
    <w:basedOn w:val="Normal"/>
    <w:next w:val="Normal"/>
    <w:qFormat/>
    <w:rsid w:val="00F72862"/>
    <w:pPr>
      <w:keepNext/>
      <w:jc w:val="center"/>
      <w:outlineLvl w:val="3"/>
    </w:pPr>
    <w:rPr>
      <w:rFonts w:ascii="Arial" w:hAnsi="Arial" w:cs="Arial"/>
      <w:b/>
      <w:bCs/>
      <w:sz w:val="28"/>
      <w:szCs w:val="28"/>
      <w:lang w:val="en-US"/>
    </w:rPr>
  </w:style>
  <w:style w:type="paragraph" w:styleId="Heading5">
    <w:name w:val="heading 5"/>
    <w:basedOn w:val="Normal"/>
    <w:next w:val="Normal"/>
    <w:qFormat/>
    <w:rsid w:val="00F72862"/>
    <w:pPr>
      <w:keepNext/>
      <w:ind w:left="720"/>
      <w:jc w:val="both"/>
      <w:outlineLvl w:val="4"/>
    </w:pPr>
    <w:rPr>
      <w:rFonts w:ascii="Arial" w:hAnsi="Arial" w:cs="Arial"/>
      <w:sz w:val="28"/>
      <w:szCs w:val="28"/>
      <w:lang w:val="bg-BG"/>
    </w:rPr>
  </w:style>
  <w:style w:type="paragraph" w:styleId="Heading6">
    <w:name w:val="heading 6"/>
    <w:basedOn w:val="Normal"/>
    <w:next w:val="Normal"/>
    <w:link w:val="Heading6Char"/>
    <w:qFormat/>
    <w:rsid w:val="00F72862"/>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72862"/>
    <w:pPr>
      <w:keepNext/>
      <w:jc w:val="both"/>
      <w:outlineLvl w:val="6"/>
    </w:pPr>
    <w:rPr>
      <w:rFonts w:ascii="Arial" w:hAnsi="Arial" w:cs="Arial"/>
      <w:b/>
      <w:bCs/>
      <w:sz w:val="28"/>
      <w:szCs w:val="28"/>
      <w:lang w:val="bg-BG"/>
    </w:rPr>
  </w:style>
  <w:style w:type="paragraph" w:styleId="Heading8">
    <w:name w:val="heading 8"/>
    <w:basedOn w:val="Normal"/>
    <w:next w:val="Normal"/>
    <w:qFormat/>
    <w:rsid w:val="00F72862"/>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72862"/>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F72862"/>
    <w:pPr>
      <w:spacing w:after="120" w:line="480" w:lineRule="auto"/>
    </w:pPr>
  </w:style>
  <w:style w:type="paragraph" w:styleId="BodyText">
    <w:name w:val="Body Text"/>
    <w:basedOn w:val="Normal"/>
    <w:link w:val="BodyTextChar"/>
    <w:semiHidden/>
    <w:rsid w:val="00F72862"/>
    <w:pPr>
      <w:jc w:val="both"/>
    </w:pPr>
    <w:rPr>
      <w:rFonts w:ascii="Arial" w:hAnsi="Arial" w:cs="Arial"/>
      <w:sz w:val="28"/>
      <w:szCs w:val="28"/>
      <w:lang w:val="bg-BG"/>
    </w:rPr>
  </w:style>
  <w:style w:type="paragraph" w:styleId="BodyTextIndent2">
    <w:name w:val="Body Text Indent 2"/>
    <w:basedOn w:val="Normal"/>
    <w:semiHidden/>
    <w:rsid w:val="00F72862"/>
    <w:pPr>
      <w:ind w:firstLine="720"/>
      <w:jc w:val="both"/>
    </w:pPr>
    <w:rPr>
      <w:rFonts w:ascii="Arial" w:hAnsi="Arial" w:cs="Arial"/>
      <w:sz w:val="28"/>
      <w:szCs w:val="28"/>
      <w:lang w:val="bg-BG"/>
    </w:rPr>
  </w:style>
  <w:style w:type="paragraph" w:styleId="BodyTextIndent3">
    <w:name w:val="Body Text Indent 3"/>
    <w:basedOn w:val="Normal"/>
    <w:semiHidden/>
    <w:rsid w:val="00F72862"/>
    <w:pPr>
      <w:ind w:left="360"/>
      <w:jc w:val="both"/>
    </w:pPr>
    <w:rPr>
      <w:rFonts w:ascii="Arial" w:hAnsi="Arial" w:cs="Arial"/>
      <w:sz w:val="28"/>
      <w:szCs w:val="28"/>
      <w:lang w:val="bg-BG"/>
    </w:rPr>
  </w:style>
  <w:style w:type="paragraph" w:styleId="Header">
    <w:name w:val="header"/>
    <w:basedOn w:val="Normal"/>
    <w:link w:val="HeaderChar"/>
    <w:uiPriority w:val="99"/>
    <w:rsid w:val="00F72862"/>
    <w:pPr>
      <w:tabs>
        <w:tab w:val="center" w:pos="4153"/>
        <w:tab w:val="right" w:pos="8306"/>
      </w:tabs>
    </w:pPr>
    <w:rPr>
      <w:rFonts w:ascii="Hebar" w:hAnsi="Hebar" w:cs="Hebar"/>
      <w:sz w:val="24"/>
      <w:szCs w:val="24"/>
      <w:lang w:val="en-GB"/>
    </w:rPr>
  </w:style>
  <w:style w:type="paragraph" w:styleId="Title">
    <w:name w:val="Title"/>
    <w:basedOn w:val="Normal"/>
    <w:qFormat/>
    <w:rsid w:val="00F72862"/>
    <w:pPr>
      <w:pBdr>
        <w:bottom w:val="single" w:sz="12" w:space="1" w:color="auto"/>
      </w:pBdr>
      <w:jc w:val="center"/>
    </w:pPr>
    <w:rPr>
      <w:rFonts w:ascii="Arial" w:hAnsi="Arial" w:cs="Arial"/>
      <w:b/>
      <w:bCs/>
      <w:sz w:val="36"/>
      <w:szCs w:val="36"/>
      <w:lang w:val="bg-BG"/>
    </w:rPr>
  </w:style>
  <w:style w:type="paragraph" w:styleId="Subtitle">
    <w:name w:val="Subtitle"/>
    <w:basedOn w:val="Normal"/>
    <w:qFormat/>
    <w:rsid w:val="00F72862"/>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72862"/>
  </w:style>
  <w:style w:type="paragraph" w:customStyle="1" w:styleId="BodyText21">
    <w:name w:val="Body Text 21"/>
    <w:basedOn w:val="Normal"/>
    <w:rsid w:val="00F72862"/>
    <w:pPr>
      <w:spacing w:line="360" w:lineRule="atLeast"/>
      <w:jc w:val="center"/>
    </w:pPr>
    <w:rPr>
      <w:rFonts w:ascii="Arial" w:hAnsi="Arial" w:cs="Arial"/>
      <w:b/>
      <w:bCs/>
      <w:sz w:val="32"/>
      <w:szCs w:val="32"/>
      <w:lang w:val="bg-BG"/>
    </w:rPr>
  </w:style>
  <w:style w:type="paragraph" w:styleId="BodyText3">
    <w:name w:val="Body Text 3"/>
    <w:basedOn w:val="Normal"/>
    <w:semiHidden/>
    <w:rsid w:val="00F72862"/>
    <w:pPr>
      <w:jc w:val="center"/>
    </w:pPr>
    <w:rPr>
      <w:rFonts w:ascii="Arial" w:hAnsi="Arial" w:cs="Arial"/>
      <w:b/>
      <w:bCs/>
      <w:sz w:val="26"/>
      <w:szCs w:val="26"/>
      <w:lang w:val="bg-BG"/>
    </w:rPr>
  </w:style>
  <w:style w:type="paragraph" w:styleId="Footer">
    <w:name w:val="footer"/>
    <w:basedOn w:val="Normal"/>
    <w:semiHidden/>
    <w:rsid w:val="00F72862"/>
    <w:pPr>
      <w:tabs>
        <w:tab w:val="center" w:pos="4153"/>
        <w:tab w:val="right" w:pos="8306"/>
      </w:tabs>
    </w:pPr>
  </w:style>
  <w:style w:type="character" w:styleId="CommentReference">
    <w:name w:val="annotation reference"/>
    <w:basedOn w:val="DefaultParagraphFont"/>
    <w:semiHidden/>
    <w:rsid w:val="00F72862"/>
    <w:rPr>
      <w:sz w:val="16"/>
      <w:szCs w:val="16"/>
    </w:rPr>
  </w:style>
  <w:style w:type="paragraph" w:styleId="CommentText">
    <w:name w:val="annotation text"/>
    <w:basedOn w:val="Normal"/>
    <w:semiHidden/>
    <w:rsid w:val="00F72862"/>
  </w:style>
  <w:style w:type="paragraph" w:customStyle="1" w:styleId="BodyText23">
    <w:name w:val="Body Text 23"/>
    <w:basedOn w:val="Normal"/>
    <w:rsid w:val="00F72862"/>
    <w:pPr>
      <w:spacing w:line="360" w:lineRule="auto"/>
      <w:ind w:firstLine="720"/>
    </w:pPr>
    <w:rPr>
      <w:rFonts w:ascii="Arial" w:hAnsi="Arial" w:cs="Arial"/>
      <w:sz w:val="24"/>
      <w:szCs w:val="24"/>
      <w:lang w:val="bg-BG"/>
    </w:rPr>
  </w:style>
  <w:style w:type="paragraph" w:customStyle="1" w:styleId="BodyText22">
    <w:name w:val="Body Text 22"/>
    <w:basedOn w:val="Normal"/>
    <w:rsid w:val="00F72862"/>
    <w:pPr>
      <w:ind w:firstLine="720"/>
      <w:jc w:val="both"/>
    </w:pPr>
    <w:rPr>
      <w:sz w:val="28"/>
      <w:szCs w:val="28"/>
      <w:lang w:val="bg-BG"/>
    </w:rPr>
  </w:style>
  <w:style w:type="paragraph" w:styleId="PlainText">
    <w:name w:val="Plain Text"/>
    <w:basedOn w:val="Normal"/>
    <w:semiHidden/>
    <w:rsid w:val="00F72862"/>
    <w:rPr>
      <w:rFonts w:ascii="Courier New" w:hAnsi="Courier New" w:cs="Courier New"/>
      <w:lang w:val="en-US"/>
    </w:rPr>
  </w:style>
  <w:style w:type="paragraph" w:customStyle="1" w:styleId="1">
    <w:name w:val="Изнесен текст1"/>
    <w:basedOn w:val="Normal"/>
    <w:semiHidden/>
    <w:rsid w:val="00F72862"/>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uiPriority w:val="99"/>
    <w:semiHidden/>
    <w:rsid w:val="00F72862"/>
    <w:pPr>
      <w:autoSpaceDE/>
      <w:autoSpaceDN/>
    </w:pPr>
    <w:rPr>
      <w:lang w:val="bg-BG" w:eastAsia="en-US"/>
    </w:rPr>
  </w:style>
  <w:style w:type="character" w:styleId="Hyperlink">
    <w:name w:val="Hyperlink"/>
    <w:basedOn w:val="DefaultParagraphFont"/>
    <w:semiHidden/>
    <w:rsid w:val="00F72862"/>
    <w:rPr>
      <w:color w:val="0000FF"/>
      <w:u w:val="single"/>
    </w:rPr>
  </w:style>
  <w:style w:type="paragraph" w:styleId="BodyText2">
    <w:name w:val="Body Text 2"/>
    <w:basedOn w:val="Normal"/>
    <w:link w:val="BodyText2Char"/>
    <w:semiHidden/>
    <w:rsid w:val="00F72862"/>
    <w:pPr>
      <w:spacing w:after="120" w:line="480" w:lineRule="auto"/>
    </w:pPr>
  </w:style>
  <w:style w:type="paragraph" w:customStyle="1" w:styleId="firstline">
    <w:name w:val="firstline"/>
    <w:basedOn w:val="Normal"/>
    <w:rsid w:val="00F72862"/>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72862"/>
    <w:pPr>
      <w:numPr>
        <w:numId w:val="1"/>
      </w:numPr>
      <w:autoSpaceDE/>
      <w:autoSpaceDN/>
    </w:pPr>
    <w:rPr>
      <w:rFonts w:ascii="Tahoma" w:hAnsi="Tahoma"/>
      <w:sz w:val="22"/>
      <w:lang w:val="en-US" w:eastAsia="en-US"/>
    </w:rPr>
  </w:style>
  <w:style w:type="table" w:styleId="TableGrid">
    <w:name w:val="Table Grid"/>
    <w:basedOn w:val="TableNormal"/>
    <w:rsid w:val="009C40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rsid w:val="00B46047"/>
    <w:pPr>
      <w:widowControl w:val="0"/>
      <w:adjustRightInd w:val="0"/>
      <w:spacing w:line="202" w:lineRule="exact"/>
      <w:jc w:val="both"/>
    </w:pPr>
    <w:rPr>
      <w:sz w:val="24"/>
      <w:szCs w:val="24"/>
      <w:lang w:val="en-US" w:eastAsia="en-US"/>
    </w:rPr>
  </w:style>
  <w:style w:type="paragraph" w:customStyle="1" w:styleId="Style5">
    <w:name w:val="Style5"/>
    <w:basedOn w:val="Normal"/>
    <w:rsid w:val="00B46047"/>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B46047"/>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B46047"/>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137A57"/>
    <w:pPr>
      <w:tabs>
        <w:tab w:val="left" w:pos="709"/>
      </w:tabs>
      <w:autoSpaceDE/>
      <w:autoSpaceDN/>
    </w:pPr>
    <w:rPr>
      <w:rFonts w:ascii="Tahoma" w:hAnsi="Tahoma"/>
      <w:sz w:val="24"/>
      <w:szCs w:val="24"/>
      <w:lang w:val="pl-PL" w:eastAsia="pl-PL"/>
    </w:rPr>
  </w:style>
  <w:style w:type="paragraph" w:customStyle="1" w:styleId="Style7">
    <w:name w:val="Style7"/>
    <w:basedOn w:val="Normal"/>
    <w:rsid w:val="00455CF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455CF3"/>
    <w:rPr>
      <w:rFonts w:ascii="Cambria" w:hAnsi="Cambria" w:cs="Cambria"/>
      <w:sz w:val="18"/>
      <w:szCs w:val="18"/>
    </w:rPr>
  </w:style>
  <w:style w:type="paragraph" w:customStyle="1" w:styleId="Style4">
    <w:name w:val="Style4"/>
    <w:basedOn w:val="Normal"/>
    <w:rsid w:val="00455CF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455CF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455CF3"/>
    <w:rPr>
      <w:rFonts w:ascii="Cambria" w:hAnsi="Cambria" w:cs="Cambria"/>
      <w:i/>
      <w:iCs/>
      <w:spacing w:val="-20"/>
      <w:sz w:val="18"/>
      <w:szCs w:val="18"/>
    </w:rPr>
  </w:style>
  <w:style w:type="character" w:customStyle="1" w:styleId="FontStyle17">
    <w:name w:val="Font Style17"/>
    <w:basedOn w:val="DefaultParagraphFont"/>
    <w:rsid w:val="00455CF3"/>
    <w:rPr>
      <w:rFonts w:ascii="Cambria" w:hAnsi="Cambria" w:cs="Cambria"/>
      <w:b/>
      <w:bCs/>
      <w:spacing w:val="-10"/>
      <w:sz w:val="20"/>
      <w:szCs w:val="20"/>
    </w:rPr>
  </w:style>
  <w:style w:type="character" w:customStyle="1" w:styleId="FontStyle19">
    <w:name w:val="Font Style19"/>
    <w:basedOn w:val="DefaultParagraphFont"/>
    <w:rsid w:val="00455CF3"/>
    <w:rPr>
      <w:rFonts w:ascii="Cambria" w:hAnsi="Cambria" w:cs="Cambria"/>
      <w:sz w:val="22"/>
      <w:szCs w:val="22"/>
    </w:rPr>
  </w:style>
  <w:style w:type="paragraph" w:customStyle="1" w:styleId="CharCharChar">
    <w:name w:val="Знак Char Char Char"/>
    <w:basedOn w:val="Normal"/>
    <w:rsid w:val="00023414"/>
    <w:pPr>
      <w:tabs>
        <w:tab w:val="left" w:pos="709"/>
      </w:tabs>
      <w:autoSpaceDE/>
      <w:autoSpaceDN/>
    </w:pPr>
    <w:rPr>
      <w:rFonts w:ascii="Tahoma" w:hAnsi="Tahoma"/>
      <w:sz w:val="24"/>
      <w:szCs w:val="24"/>
      <w:lang w:val="pl-PL" w:eastAsia="pl-PL"/>
    </w:rPr>
  </w:style>
  <w:style w:type="character" w:customStyle="1" w:styleId="Bodytext0">
    <w:name w:val="Body text_"/>
    <w:basedOn w:val="DefaultParagraphFont"/>
    <w:link w:val="Bodytext1"/>
    <w:rsid w:val="0014668C"/>
    <w:rPr>
      <w:spacing w:val="4"/>
      <w:sz w:val="21"/>
      <w:szCs w:val="21"/>
      <w:lang w:bidi="ar-SA"/>
    </w:rPr>
  </w:style>
  <w:style w:type="character" w:customStyle="1" w:styleId="Bodytext20">
    <w:name w:val="Body text (2)_"/>
    <w:basedOn w:val="DefaultParagraphFont"/>
    <w:link w:val="Bodytext210"/>
    <w:rsid w:val="0014668C"/>
    <w:rPr>
      <w:i/>
      <w:iCs/>
      <w:spacing w:val="1"/>
      <w:sz w:val="22"/>
      <w:szCs w:val="22"/>
      <w:lang w:bidi="ar-SA"/>
    </w:rPr>
  </w:style>
  <w:style w:type="character" w:customStyle="1" w:styleId="BodytextSpacing-1pt">
    <w:name w:val="Body text + Spacing -1 pt"/>
    <w:basedOn w:val="Bodytext0"/>
    <w:rsid w:val="0014668C"/>
    <w:rPr>
      <w:spacing w:val="-20"/>
    </w:rPr>
  </w:style>
  <w:style w:type="paragraph" w:customStyle="1" w:styleId="Bodytext1">
    <w:name w:val="Body text1"/>
    <w:basedOn w:val="Normal"/>
    <w:link w:val="Bodytext0"/>
    <w:rsid w:val="0014668C"/>
    <w:pPr>
      <w:shd w:val="clear" w:color="auto" w:fill="FFFFFF"/>
      <w:autoSpaceDE/>
      <w:autoSpaceDN/>
      <w:spacing w:after="240" w:line="240" w:lineRule="atLeast"/>
      <w:jc w:val="both"/>
    </w:pPr>
    <w:rPr>
      <w:spacing w:val="4"/>
      <w:sz w:val="21"/>
      <w:szCs w:val="21"/>
      <w:lang w:val="bg-BG"/>
    </w:rPr>
  </w:style>
  <w:style w:type="paragraph" w:customStyle="1" w:styleId="Bodytext210">
    <w:name w:val="Body text (2)1"/>
    <w:basedOn w:val="Normal"/>
    <w:link w:val="Bodytext20"/>
    <w:rsid w:val="0014668C"/>
    <w:pPr>
      <w:shd w:val="clear" w:color="auto" w:fill="FFFFFF"/>
      <w:autoSpaceDE/>
      <w:autoSpaceDN/>
      <w:spacing w:line="240" w:lineRule="atLeast"/>
    </w:pPr>
    <w:rPr>
      <w:i/>
      <w:iCs/>
      <w:spacing w:val="1"/>
      <w:sz w:val="22"/>
      <w:szCs w:val="22"/>
      <w:lang w:val="bg-BG"/>
    </w:rPr>
  </w:style>
  <w:style w:type="character" w:customStyle="1" w:styleId="Bodytext2NotItalic">
    <w:name w:val="Body text (2) + Not Italic"/>
    <w:basedOn w:val="Bodytext20"/>
    <w:rsid w:val="00E04529"/>
    <w:rPr>
      <w:spacing w:val="4"/>
      <w:sz w:val="21"/>
      <w:szCs w:val="21"/>
    </w:rPr>
  </w:style>
  <w:style w:type="character" w:customStyle="1" w:styleId="Bodytext4">
    <w:name w:val="Body text"/>
    <w:basedOn w:val="Bodytext0"/>
    <w:rsid w:val="00BD6874"/>
    <w:rPr>
      <w:spacing w:val="2"/>
    </w:rPr>
  </w:style>
  <w:style w:type="character" w:customStyle="1" w:styleId="BodytextBold">
    <w:name w:val="Body text + Bold"/>
    <w:basedOn w:val="Bodytext0"/>
    <w:rsid w:val="00255AB9"/>
    <w:rPr>
      <w:b/>
      <w:bCs/>
    </w:rPr>
  </w:style>
  <w:style w:type="character" w:customStyle="1" w:styleId="Heading12">
    <w:name w:val="Heading #1 (2)_"/>
    <w:basedOn w:val="DefaultParagraphFont"/>
    <w:link w:val="Heading120"/>
    <w:rsid w:val="00255AB9"/>
    <w:rPr>
      <w:b/>
      <w:bCs/>
      <w:spacing w:val="4"/>
      <w:sz w:val="21"/>
      <w:szCs w:val="21"/>
      <w:lang w:bidi="ar-SA"/>
    </w:rPr>
  </w:style>
  <w:style w:type="paragraph" w:customStyle="1" w:styleId="Heading120">
    <w:name w:val="Heading #1 (2)"/>
    <w:basedOn w:val="Normal"/>
    <w:link w:val="Heading12"/>
    <w:rsid w:val="00255AB9"/>
    <w:pPr>
      <w:shd w:val="clear" w:color="auto" w:fill="FFFFFF"/>
      <w:autoSpaceDE/>
      <w:autoSpaceDN/>
      <w:spacing w:before="240" w:line="269" w:lineRule="exact"/>
      <w:ind w:firstLine="700"/>
      <w:jc w:val="both"/>
      <w:outlineLvl w:val="0"/>
    </w:pPr>
    <w:rPr>
      <w:b/>
      <w:bCs/>
      <w:spacing w:val="4"/>
      <w:sz w:val="21"/>
      <w:szCs w:val="21"/>
      <w:lang w:val="bg-BG"/>
    </w:rPr>
  </w:style>
  <w:style w:type="character" w:customStyle="1" w:styleId="Heading12NotBold">
    <w:name w:val="Heading #1 (2) + Not Bold"/>
    <w:basedOn w:val="Heading12"/>
    <w:rsid w:val="00255AB9"/>
    <w:rPr>
      <w:spacing w:val="2"/>
    </w:rPr>
  </w:style>
  <w:style w:type="character" w:customStyle="1" w:styleId="Heading12NotBold1">
    <w:name w:val="Heading #1 (2) + Not Bold1"/>
    <w:aliases w:val="Italic1"/>
    <w:basedOn w:val="Heading12"/>
    <w:rsid w:val="00255AB9"/>
    <w:rPr>
      <w:i/>
      <w:iCs/>
      <w:spacing w:val="-2"/>
      <w:sz w:val="22"/>
      <w:szCs w:val="22"/>
    </w:rPr>
  </w:style>
  <w:style w:type="character" w:customStyle="1" w:styleId="Bodytext220">
    <w:name w:val="Body text (2)2"/>
    <w:basedOn w:val="Bodytext20"/>
    <w:rsid w:val="00255AB9"/>
    <w:rPr>
      <w:spacing w:val="-2"/>
    </w:rPr>
  </w:style>
  <w:style w:type="character" w:customStyle="1" w:styleId="BodytextItalic">
    <w:name w:val="Body text + Italic"/>
    <w:basedOn w:val="Bodytext0"/>
    <w:rsid w:val="00255AB9"/>
    <w:rPr>
      <w:i/>
      <w:iCs/>
      <w:spacing w:val="-2"/>
      <w:sz w:val="22"/>
      <w:szCs w:val="22"/>
    </w:rPr>
  </w:style>
  <w:style w:type="paragraph" w:styleId="NormalWeb">
    <w:name w:val="Normal (Web)"/>
    <w:basedOn w:val="Normal"/>
    <w:rsid w:val="002F601F"/>
    <w:pPr>
      <w:autoSpaceDE/>
      <w:autoSpaceDN/>
      <w:ind w:firstLine="990"/>
      <w:jc w:val="both"/>
    </w:pPr>
    <w:rPr>
      <w:color w:val="000000"/>
      <w:sz w:val="24"/>
      <w:szCs w:val="24"/>
      <w:lang w:val="bg-BG"/>
    </w:rPr>
  </w:style>
  <w:style w:type="character" w:customStyle="1" w:styleId="alt">
    <w:name w:val="al_t"/>
    <w:basedOn w:val="DefaultParagraphFont"/>
    <w:rsid w:val="00D92344"/>
  </w:style>
  <w:style w:type="character" w:customStyle="1" w:styleId="a">
    <w:name w:val="Основен текст_"/>
    <w:link w:val="a0"/>
    <w:rsid w:val="00622A34"/>
    <w:rPr>
      <w:rFonts w:ascii="Verdana" w:hAnsi="Verdana"/>
      <w:sz w:val="19"/>
      <w:szCs w:val="19"/>
    </w:rPr>
  </w:style>
  <w:style w:type="paragraph" w:customStyle="1" w:styleId="a0">
    <w:name w:val="Основен текст"/>
    <w:basedOn w:val="Normal"/>
    <w:link w:val="a"/>
    <w:rsid w:val="00622A34"/>
    <w:pPr>
      <w:autoSpaceDE/>
      <w:autoSpaceDN/>
      <w:spacing w:line="240" w:lineRule="atLeast"/>
      <w:ind w:hanging="1420"/>
    </w:pPr>
    <w:rPr>
      <w:rFonts w:ascii="Verdana" w:hAnsi="Verdana"/>
      <w:sz w:val="19"/>
      <w:szCs w:val="19"/>
    </w:rPr>
  </w:style>
  <w:style w:type="paragraph" w:styleId="ListParagraph">
    <w:name w:val="List Paragraph"/>
    <w:basedOn w:val="Normal"/>
    <w:uiPriority w:val="34"/>
    <w:qFormat/>
    <w:rsid w:val="00622A34"/>
    <w:pPr>
      <w:autoSpaceDE/>
      <w:autoSpaceDN/>
      <w:spacing w:after="200" w:line="276" w:lineRule="auto"/>
      <w:ind w:left="720"/>
    </w:pPr>
    <w:rPr>
      <w:sz w:val="24"/>
      <w:szCs w:val="24"/>
      <w:lang w:val="bg-BG"/>
    </w:rPr>
  </w:style>
  <w:style w:type="character" w:customStyle="1" w:styleId="BodyTextChar">
    <w:name w:val="Body Text Char"/>
    <w:basedOn w:val="DefaultParagraphFont"/>
    <w:link w:val="BodyText"/>
    <w:semiHidden/>
    <w:rsid w:val="006A0CC2"/>
    <w:rPr>
      <w:rFonts w:ascii="Arial" w:hAnsi="Arial" w:cs="Arial"/>
      <w:sz w:val="28"/>
      <w:szCs w:val="28"/>
    </w:rPr>
  </w:style>
  <w:style w:type="character" w:customStyle="1" w:styleId="HeaderChar">
    <w:name w:val="Header Char"/>
    <w:basedOn w:val="DefaultParagraphFont"/>
    <w:link w:val="Header"/>
    <w:uiPriority w:val="99"/>
    <w:locked/>
    <w:rsid w:val="009522F4"/>
    <w:rPr>
      <w:rFonts w:ascii="Hebar" w:hAnsi="Hebar" w:cs="Hebar"/>
      <w:sz w:val="24"/>
      <w:szCs w:val="24"/>
      <w:lang w:val="en-GB"/>
    </w:rPr>
  </w:style>
  <w:style w:type="character" w:styleId="FootnoteReference">
    <w:name w:val="footnote reference"/>
    <w:aliases w:val="Footnote symbol"/>
    <w:basedOn w:val="DefaultParagraphFont"/>
    <w:uiPriority w:val="99"/>
    <w:rsid w:val="009522F4"/>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locked/>
    <w:rsid w:val="009522F4"/>
    <w:rPr>
      <w:lang w:eastAsia="en-US"/>
    </w:rPr>
  </w:style>
  <w:style w:type="character" w:customStyle="1" w:styleId="newdocreference1">
    <w:name w:val="newdocreference1"/>
    <w:uiPriority w:val="99"/>
    <w:rsid w:val="009522F4"/>
    <w:rPr>
      <w:color w:val="0000FF"/>
      <w:u w:val="single"/>
    </w:rPr>
  </w:style>
  <w:style w:type="character" w:customStyle="1" w:styleId="alcapt2">
    <w:name w:val="al_capt2"/>
    <w:rsid w:val="009522F4"/>
    <w:rPr>
      <w:i/>
      <w:iCs/>
    </w:rPr>
  </w:style>
  <w:style w:type="paragraph" w:customStyle="1" w:styleId="Normal2">
    <w:name w:val="Normal+2"/>
    <w:basedOn w:val="Normal"/>
    <w:next w:val="Normal"/>
    <w:rsid w:val="00B74FF1"/>
    <w:pPr>
      <w:adjustRightInd w:val="0"/>
    </w:pPr>
    <w:rPr>
      <w:sz w:val="24"/>
      <w:szCs w:val="24"/>
      <w:lang w:val="bg-BG"/>
    </w:rPr>
  </w:style>
  <w:style w:type="character" w:customStyle="1" w:styleId="Heading1Char">
    <w:name w:val="Heading 1 Char"/>
    <w:basedOn w:val="DefaultParagraphFont"/>
    <w:link w:val="Heading1"/>
    <w:rsid w:val="001C37FF"/>
    <w:rPr>
      <w:rFonts w:ascii="Arial" w:hAnsi="Arial" w:cs="Arial"/>
      <w:b/>
      <w:bCs/>
      <w:sz w:val="32"/>
      <w:szCs w:val="32"/>
    </w:rPr>
  </w:style>
  <w:style w:type="character" w:customStyle="1" w:styleId="Heading6Char">
    <w:name w:val="Heading 6 Char"/>
    <w:basedOn w:val="DefaultParagraphFont"/>
    <w:link w:val="Heading6"/>
    <w:rsid w:val="001C37FF"/>
    <w:rPr>
      <w:rFonts w:ascii="Arial" w:hAnsi="Arial" w:cs="Arial"/>
      <w:sz w:val="28"/>
      <w:szCs w:val="28"/>
    </w:rPr>
  </w:style>
  <w:style w:type="character" w:customStyle="1" w:styleId="BodyTextIndentChar">
    <w:name w:val="Body Text Indent Char"/>
    <w:basedOn w:val="DefaultParagraphFont"/>
    <w:link w:val="BodyTextIndent"/>
    <w:semiHidden/>
    <w:rsid w:val="001C37FF"/>
    <w:rPr>
      <w:lang w:val="en-AU"/>
    </w:rPr>
  </w:style>
  <w:style w:type="character" w:customStyle="1" w:styleId="BodyText2Char">
    <w:name w:val="Body Text 2 Char"/>
    <w:basedOn w:val="DefaultParagraphFont"/>
    <w:link w:val="BodyText2"/>
    <w:semiHidden/>
    <w:rsid w:val="001C37FF"/>
    <w:rPr>
      <w:lang w:val="en-AU"/>
    </w:rPr>
  </w:style>
  <w:style w:type="paragraph" w:customStyle="1" w:styleId="Default">
    <w:name w:val="Default"/>
    <w:rsid w:val="00E86C38"/>
    <w:pPr>
      <w:autoSpaceDE w:val="0"/>
      <w:autoSpaceDN w:val="0"/>
      <w:adjustRightInd w:val="0"/>
    </w:pPr>
    <w:rPr>
      <w:rFonts w:ascii="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divs>
    <w:div w:id="447697935">
      <w:bodyDiv w:val="1"/>
      <w:marLeft w:val="0"/>
      <w:marRight w:val="0"/>
      <w:marTop w:val="0"/>
      <w:marBottom w:val="0"/>
      <w:divBdr>
        <w:top w:val="none" w:sz="0" w:space="0" w:color="auto"/>
        <w:left w:val="none" w:sz="0" w:space="0" w:color="auto"/>
        <w:bottom w:val="none" w:sz="0" w:space="0" w:color="auto"/>
        <w:right w:val="none" w:sz="0" w:space="0" w:color="auto"/>
      </w:divBdr>
      <w:divsChild>
        <w:div w:id="90178838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23786403">
      <w:bodyDiv w:val="1"/>
      <w:marLeft w:val="0"/>
      <w:marRight w:val="0"/>
      <w:marTop w:val="0"/>
      <w:marBottom w:val="0"/>
      <w:divBdr>
        <w:top w:val="none" w:sz="0" w:space="0" w:color="auto"/>
        <w:left w:val="none" w:sz="0" w:space="0" w:color="auto"/>
        <w:bottom w:val="none" w:sz="0" w:space="0" w:color="auto"/>
        <w:right w:val="none" w:sz="0" w:space="0" w:color="auto"/>
      </w:divBdr>
      <w:divsChild>
        <w:div w:id="141034916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54000985">
      <w:bodyDiv w:val="1"/>
      <w:marLeft w:val="0"/>
      <w:marRight w:val="0"/>
      <w:marTop w:val="0"/>
      <w:marBottom w:val="0"/>
      <w:divBdr>
        <w:top w:val="none" w:sz="0" w:space="0" w:color="auto"/>
        <w:left w:val="none" w:sz="0" w:space="0" w:color="auto"/>
        <w:bottom w:val="none" w:sz="0" w:space="0" w:color="auto"/>
        <w:right w:val="none" w:sz="0" w:space="0" w:color="auto"/>
      </w:divBdr>
    </w:div>
    <w:div w:id="1767964687">
      <w:bodyDiv w:val="1"/>
      <w:marLeft w:val="0"/>
      <w:marRight w:val="0"/>
      <w:marTop w:val="0"/>
      <w:marBottom w:val="0"/>
      <w:divBdr>
        <w:top w:val="none" w:sz="0" w:space="0" w:color="auto"/>
        <w:left w:val="none" w:sz="0" w:space="0" w:color="auto"/>
        <w:bottom w:val="none" w:sz="0" w:space="0" w:color="auto"/>
        <w:right w:val="none" w:sz="0" w:space="0" w:color="auto"/>
      </w:divBdr>
      <w:divsChild>
        <w:div w:id="184964124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124643075">
      <w:bodyDiv w:val="1"/>
      <w:marLeft w:val="0"/>
      <w:marRight w:val="0"/>
      <w:marTop w:val="0"/>
      <w:marBottom w:val="0"/>
      <w:divBdr>
        <w:top w:val="none" w:sz="0" w:space="0" w:color="auto"/>
        <w:left w:val="none" w:sz="0" w:space="0" w:color="auto"/>
        <w:bottom w:val="none" w:sz="0" w:space="0" w:color="auto"/>
        <w:right w:val="none" w:sz="0" w:space="0" w:color="auto"/>
      </w:divBdr>
      <w:divsChild>
        <w:div w:id="983973205">
          <w:marLeft w:val="0"/>
          <w:marRight w:val="0"/>
          <w:marTop w:val="0"/>
          <w:marBottom w:val="0"/>
          <w:divBdr>
            <w:top w:val="none" w:sz="0" w:space="0" w:color="auto"/>
            <w:left w:val="none" w:sz="0" w:space="0" w:color="auto"/>
            <w:bottom w:val="none" w:sz="0" w:space="0" w:color="auto"/>
            <w:right w:val="none" w:sz="0" w:space="0" w:color="auto"/>
          </w:divBdr>
          <w:divsChild>
            <w:div w:id="501554461">
              <w:marLeft w:val="0"/>
              <w:marRight w:val="0"/>
              <w:marTop w:val="0"/>
              <w:marBottom w:val="0"/>
              <w:divBdr>
                <w:top w:val="none" w:sz="0" w:space="0" w:color="auto"/>
                <w:left w:val="none" w:sz="0" w:space="0" w:color="auto"/>
                <w:bottom w:val="none" w:sz="0" w:space="0" w:color="auto"/>
                <w:right w:val="none" w:sz="0" w:space="0" w:color="auto"/>
              </w:divBdr>
            </w:div>
            <w:div w:id="633289744">
              <w:marLeft w:val="0"/>
              <w:marRight w:val="0"/>
              <w:marTop w:val="0"/>
              <w:marBottom w:val="0"/>
              <w:divBdr>
                <w:top w:val="none" w:sz="0" w:space="0" w:color="auto"/>
                <w:left w:val="none" w:sz="0" w:space="0" w:color="auto"/>
                <w:bottom w:val="none" w:sz="0" w:space="0" w:color="auto"/>
                <w:right w:val="none" w:sz="0" w:space="0" w:color="auto"/>
              </w:divBdr>
            </w:div>
            <w:div w:id="714819231">
              <w:marLeft w:val="0"/>
              <w:marRight w:val="0"/>
              <w:marTop w:val="0"/>
              <w:marBottom w:val="0"/>
              <w:divBdr>
                <w:top w:val="none" w:sz="0" w:space="0" w:color="auto"/>
                <w:left w:val="none" w:sz="0" w:space="0" w:color="auto"/>
                <w:bottom w:val="none" w:sz="0" w:space="0" w:color="auto"/>
                <w:right w:val="none" w:sz="0" w:space="0" w:color="auto"/>
              </w:divBdr>
            </w:div>
            <w:div w:id="964047178">
              <w:marLeft w:val="0"/>
              <w:marRight w:val="0"/>
              <w:marTop w:val="0"/>
              <w:marBottom w:val="0"/>
              <w:divBdr>
                <w:top w:val="none" w:sz="0" w:space="0" w:color="auto"/>
                <w:left w:val="none" w:sz="0" w:space="0" w:color="auto"/>
                <w:bottom w:val="none" w:sz="0" w:space="0" w:color="auto"/>
                <w:right w:val="none" w:sz="0" w:space="0" w:color="auto"/>
              </w:divBdr>
            </w:div>
            <w:div w:id="973559255">
              <w:marLeft w:val="0"/>
              <w:marRight w:val="0"/>
              <w:marTop w:val="0"/>
              <w:marBottom w:val="0"/>
              <w:divBdr>
                <w:top w:val="none" w:sz="0" w:space="0" w:color="auto"/>
                <w:left w:val="none" w:sz="0" w:space="0" w:color="auto"/>
                <w:bottom w:val="none" w:sz="0" w:space="0" w:color="auto"/>
                <w:right w:val="none" w:sz="0" w:space="0" w:color="auto"/>
              </w:divBdr>
            </w:div>
            <w:div w:id="1095705301">
              <w:marLeft w:val="0"/>
              <w:marRight w:val="0"/>
              <w:marTop w:val="0"/>
              <w:marBottom w:val="0"/>
              <w:divBdr>
                <w:top w:val="none" w:sz="0" w:space="0" w:color="auto"/>
                <w:left w:val="none" w:sz="0" w:space="0" w:color="auto"/>
                <w:bottom w:val="none" w:sz="0" w:space="0" w:color="auto"/>
                <w:right w:val="none" w:sz="0" w:space="0" w:color="auto"/>
              </w:divBdr>
            </w:div>
            <w:div w:id="1153989643">
              <w:marLeft w:val="0"/>
              <w:marRight w:val="0"/>
              <w:marTop w:val="0"/>
              <w:marBottom w:val="0"/>
              <w:divBdr>
                <w:top w:val="none" w:sz="0" w:space="0" w:color="auto"/>
                <w:left w:val="none" w:sz="0" w:space="0" w:color="auto"/>
                <w:bottom w:val="none" w:sz="0" w:space="0" w:color="auto"/>
                <w:right w:val="none" w:sz="0" w:space="0" w:color="auto"/>
              </w:divBdr>
            </w:div>
            <w:div w:id="1156993806">
              <w:marLeft w:val="0"/>
              <w:marRight w:val="0"/>
              <w:marTop w:val="0"/>
              <w:marBottom w:val="0"/>
              <w:divBdr>
                <w:top w:val="none" w:sz="0" w:space="0" w:color="auto"/>
                <w:left w:val="none" w:sz="0" w:space="0" w:color="auto"/>
                <w:bottom w:val="none" w:sz="0" w:space="0" w:color="auto"/>
                <w:right w:val="none" w:sz="0" w:space="0" w:color="auto"/>
              </w:divBdr>
            </w:div>
            <w:div w:id="1202864187">
              <w:marLeft w:val="0"/>
              <w:marRight w:val="0"/>
              <w:marTop w:val="0"/>
              <w:marBottom w:val="0"/>
              <w:divBdr>
                <w:top w:val="none" w:sz="0" w:space="0" w:color="auto"/>
                <w:left w:val="none" w:sz="0" w:space="0" w:color="auto"/>
                <w:bottom w:val="none" w:sz="0" w:space="0" w:color="auto"/>
                <w:right w:val="none" w:sz="0" w:space="0" w:color="auto"/>
              </w:divBdr>
            </w:div>
            <w:div w:id="1332827757">
              <w:marLeft w:val="0"/>
              <w:marRight w:val="0"/>
              <w:marTop w:val="0"/>
              <w:marBottom w:val="0"/>
              <w:divBdr>
                <w:top w:val="none" w:sz="0" w:space="0" w:color="auto"/>
                <w:left w:val="none" w:sz="0" w:space="0" w:color="auto"/>
                <w:bottom w:val="none" w:sz="0" w:space="0" w:color="auto"/>
                <w:right w:val="none" w:sz="0" w:space="0" w:color="auto"/>
              </w:divBdr>
            </w:div>
            <w:div w:id="1415512669">
              <w:marLeft w:val="0"/>
              <w:marRight w:val="0"/>
              <w:marTop w:val="0"/>
              <w:marBottom w:val="0"/>
              <w:divBdr>
                <w:top w:val="none" w:sz="0" w:space="0" w:color="auto"/>
                <w:left w:val="none" w:sz="0" w:space="0" w:color="auto"/>
                <w:bottom w:val="none" w:sz="0" w:space="0" w:color="auto"/>
                <w:right w:val="none" w:sz="0" w:space="0" w:color="auto"/>
              </w:divBdr>
            </w:div>
            <w:div w:id="1465542662">
              <w:marLeft w:val="0"/>
              <w:marRight w:val="0"/>
              <w:marTop w:val="0"/>
              <w:marBottom w:val="0"/>
              <w:divBdr>
                <w:top w:val="none" w:sz="0" w:space="0" w:color="auto"/>
                <w:left w:val="none" w:sz="0" w:space="0" w:color="auto"/>
                <w:bottom w:val="none" w:sz="0" w:space="0" w:color="auto"/>
                <w:right w:val="none" w:sz="0" w:space="0" w:color="auto"/>
              </w:divBdr>
            </w:div>
            <w:div w:id="1719360202">
              <w:marLeft w:val="0"/>
              <w:marRight w:val="0"/>
              <w:marTop w:val="0"/>
              <w:marBottom w:val="0"/>
              <w:divBdr>
                <w:top w:val="none" w:sz="0" w:space="0" w:color="auto"/>
                <w:left w:val="none" w:sz="0" w:space="0" w:color="auto"/>
                <w:bottom w:val="none" w:sz="0" w:space="0" w:color="auto"/>
                <w:right w:val="none" w:sz="0" w:space="0" w:color="auto"/>
              </w:divBdr>
            </w:div>
            <w:div w:id="1852866440">
              <w:marLeft w:val="0"/>
              <w:marRight w:val="0"/>
              <w:marTop w:val="0"/>
              <w:marBottom w:val="0"/>
              <w:divBdr>
                <w:top w:val="none" w:sz="0" w:space="0" w:color="auto"/>
                <w:left w:val="none" w:sz="0" w:space="0" w:color="auto"/>
                <w:bottom w:val="none" w:sz="0" w:space="0" w:color="auto"/>
                <w:right w:val="none" w:sz="0" w:space="0" w:color="auto"/>
              </w:divBdr>
            </w:div>
            <w:div w:id="1876385119">
              <w:marLeft w:val="0"/>
              <w:marRight w:val="0"/>
              <w:marTop w:val="0"/>
              <w:marBottom w:val="0"/>
              <w:divBdr>
                <w:top w:val="none" w:sz="0" w:space="0" w:color="auto"/>
                <w:left w:val="none" w:sz="0" w:space="0" w:color="auto"/>
                <w:bottom w:val="none" w:sz="0" w:space="0" w:color="auto"/>
                <w:right w:val="none" w:sz="0" w:space="0" w:color="auto"/>
              </w:divBdr>
            </w:div>
            <w:div w:id="1891305594">
              <w:marLeft w:val="0"/>
              <w:marRight w:val="0"/>
              <w:marTop w:val="0"/>
              <w:marBottom w:val="0"/>
              <w:divBdr>
                <w:top w:val="none" w:sz="0" w:space="0" w:color="auto"/>
                <w:left w:val="none" w:sz="0" w:space="0" w:color="auto"/>
                <w:bottom w:val="none" w:sz="0" w:space="0" w:color="auto"/>
                <w:right w:val="none" w:sz="0" w:space="0" w:color="auto"/>
              </w:divBdr>
            </w:div>
            <w:div w:id="20571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Navigate('&#1095;&#1083;56_&#1072;&#1083;1_&#1090;1-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Navigate('&#1095;&#1083;56_&#1072;&#1083;1_&#1090;11-14');" TargetMode="External"/><Relationship Id="rId4" Type="http://schemas.openxmlformats.org/officeDocument/2006/relationships/settings" Target="settings.xml"/><Relationship Id="rId9" Type="http://schemas.openxmlformats.org/officeDocument/2006/relationships/hyperlink" Target="javascript:Navigate('&#1095;&#1083;56_&#1072;&#1083;1_&#1090;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CA38D-4D68-4443-A563-0916183F1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7289</CharactersWithSpaces>
  <SharedDoc>false</SharedDoc>
  <HLinks>
    <vt:vector size="30" baseType="variant">
      <vt:variant>
        <vt:i4>1377301</vt:i4>
      </vt:variant>
      <vt:variant>
        <vt:i4>12</vt:i4>
      </vt:variant>
      <vt:variant>
        <vt:i4>0</vt:i4>
      </vt:variant>
      <vt:variant>
        <vt:i4>5</vt:i4>
      </vt:variant>
      <vt:variant>
        <vt:lpwstr>javascript:Navigate('чл56_ал1_т11-14');</vt:lpwstr>
      </vt:variant>
      <vt:variant>
        <vt:lpwstr/>
      </vt:variant>
      <vt:variant>
        <vt:i4>328725</vt:i4>
      </vt:variant>
      <vt:variant>
        <vt:i4>9</vt:i4>
      </vt:variant>
      <vt:variant>
        <vt:i4>0</vt:i4>
      </vt:variant>
      <vt:variant>
        <vt:i4>5</vt:i4>
      </vt:variant>
      <vt:variant>
        <vt:lpwstr>javascript:Navigate('чл56_ал1_т8');</vt:lpwstr>
      </vt:variant>
      <vt:variant>
        <vt:lpwstr/>
      </vt:variant>
      <vt:variant>
        <vt:i4>3736632</vt:i4>
      </vt:variant>
      <vt:variant>
        <vt:i4>6</vt:i4>
      </vt:variant>
      <vt:variant>
        <vt:i4>0</vt:i4>
      </vt:variant>
      <vt:variant>
        <vt:i4>5</vt:i4>
      </vt:variant>
      <vt:variant>
        <vt:lpwstr>javascript:Navigate('чл56_ал1_т1-5');</vt:lpwstr>
      </vt:variant>
      <vt:variant>
        <vt:lpwstr/>
      </vt:variant>
      <vt:variant>
        <vt:i4>73269254</vt:i4>
      </vt:variant>
      <vt:variant>
        <vt:i4>3</vt:i4>
      </vt:variant>
      <vt:variant>
        <vt:i4>0</vt:i4>
      </vt:variant>
      <vt:variant>
        <vt:i4>5</vt:i4>
      </vt:variant>
      <vt:variant>
        <vt:lpwstr>http://www.isul.eu,в</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3</cp:revision>
  <cp:lastPrinted>2015-12-18T08:25:00Z</cp:lastPrinted>
  <dcterms:created xsi:type="dcterms:W3CDTF">2015-12-29T14:07:00Z</dcterms:created>
  <dcterms:modified xsi:type="dcterms:W3CDTF">2015-12-29T14:11:00Z</dcterms:modified>
</cp:coreProperties>
</file>