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CD0448">
      <w:pPr>
        <w:pStyle w:val="Header"/>
        <w:tabs>
          <w:tab w:val="left" w:pos="1500"/>
          <w:tab w:val="center" w:pos="3816"/>
        </w:tabs>
        <w:spacing w:after="120"/>
        <w:jc w:val="center"/>
        <w:rPr>
          <w:rFonts w:ascii="Arial" w:hAnsi="Arial"/>
          <w:b/>
          <w:spacing w:val="40"/>
          <w:lang w:val="bg-BG"/>
        </w:rPr>
      </w:pPr>
      <w:r w:rsidRPr="00CD0448">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CD0448">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473E6D">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473E6D" w:rsidRDefault="001510D1" w:rsidP="003810AA">
      <w:pPr>
        <w:ind w:left="-900"/>
        <w:rPr>
          <w:rFonts w:ascii="Tahoma" w:hAnsi="Tahoma"/>
          <w:b/>
          <w:sz w:val="28"/>
          <w:lang w:val="bg-BG"/>
        </w:rPr>
      </w:pPr>
      <w:r>
        <w:rPr>
          <w:rFonts w:ascii="Tahoma" w:hAnsi="Tahoma"/>
          <w:b/>
          <w:sz w:val="28"/>
        </w:rPr>
        <w:t>·</w:t>
      </w:r>
      <w:r w:rsidRPr="00473E6D">
        <w:rPr>
          <w:rFonts w:ascii="Arial Narrow" w:hAnsi="Arial Narrow"/>
          <w:sz w:val="28"/>
          <w:lang w:val="bg-BG"/>
        </w:rPr>
        <w:t>ЦАРИЦА ЙОАННА</w:t>
      </w:r>
      <w:r>
        <w:rPr>
          <w:rFonts w:ascii="Tahoma" w:hAnsi="Tahoma"/>
          <w:b/>
          <w:sz w:val="28"/>
        </w:rPr>
        <w:t>·</w:t>
      </w:r>
      <w:r w:rsidRPr="00473E6D">
        <w:rPr>
          <w:rFonts w:ascii="Tahoma" w:hAnsi="Tahoma"/>
          <w:b/>
          <w:sz w:val="28"/>
          <w:lang w:val="bg-BG"/>
        </w:rPr>
        <w:t xml:space="preserve"> </w:t>
      </w:r>
      <w:r w:rsidRPr="00473E6D">
        <w:rPr>
          <w:rFonts w:ascii="Tahoma" w:hAnsi="Tahoma"/>
          <w:b/>
          <w:sz w:val="28"/>
          <w:lang w:val="bg-BG"/>
        </w:rPr>
        <w:tab/>
      </w:r>
      <w:r w:rsidRPr="00473E6D">
        <w:rPr>
          <w:rFonts w:ascii="Tahoma" w:hAnsi="Tahoma"/>
          <w:b/>
          <w:sz w:val="28"/>
          <w:lang w:val="bg-BG"/>
        </w:rPr>
        <w:tab/>
      </w:r>
      <w:r w:rsidRPr="00473E6D">
        <w:rPr>
          <w:rFonts w:ascii="Tahoma" w:hAnsi="Tahoma"/>
          <w:b/>
          <w:sz w:val="28"/>
          <w:lang w:val="bg-BG"/>
        </w:rPr>
        <w:tab/>
      </w:r>
      <w:r w:rsidRPr="00473E6D">
        <w:rPr>
          <w:rFonts w:ascii="Tahoma" w:hAnsi="Tahoma"/>
          <w:b/>
          <w:sz w:val="28"/>
          <w:lang w:val="bg-BG"/>
        </w:rPr>
        <w:tab/>
      </w:r>
      <w:r w:rsidRPr="00473E6D">
        <w:rPr>
          <w:rFonts w:ascii="Tahoma" w:hAnsi="Tahoma"/>
          <w:b/>
          <w:sz w:val="28"/>
          <w:lang w:val="bg-BG"/>
        </w:rPr>
        <w:tab/>
      </w:r>
    </w:p>
    <w:p w:rsidR="003810AA" w:rsidRPr="00473E6D" w:rsidRDefault="001510D1">
      <w:pPr>
        <w:ind w:left="-900"/>
        <w:rPr>
          <w:rFonts w:ascii="Arial Narrow" w:hAnsi="Arial Narrow"/>
          <w:sz w:val="28"/>
          <w:lang w:val="bg-BG"/>
        </w:rPr>
      </w:pPr>
      <w:r w:rsidRPr="00473E6D">
        <w:rPr>
          <w:rFonts w:ascii="Tahoma" w:hAnsi="Tahoma"/>
          <w:b/>
          <w:sz w:val="28"/>
          <w:lang w:val="bg-BG"/>
        </w:rPr>
        <w:t xml:space="preserve"> </w:t>
      </w:r>
      <w:r w:rsidRPr="00473E6D">
        <w:rPr>
          <w:rFonts w:ascii="Tahoma" w:hAnsi="Tahoma"/>
          <w:b/>
          <w:sz w:val="28"/>
          <w:lang w:val="bg-BG"/>
        </w:rPr>
        <w:tab/>
      </w:r>
      <w:r>
        <w:rPr>
          <w:rFonts w:ascii="Tahoma" w:hAnsi="Tahoma"/>
          <w:b/>
          <w:sz w:val="28"/>
          <w:lang w:val="bg-BG"/>
        </w:rPr>
        <w:t xml:space="preserve">      </w:t>
      </w:r>
      <w:r w:rsidRPr="00473E6D">
        <w:rPr>
          <w:rFonts w:ascii="Arial Narrow" w:hAnsi="Arial Narrow"/>
          <w:sz w:val="28"/>
          <w:lang w:val="bg-BG"/>
        </w:rPr>
        <w:t xml:space="preserve">ИСУЛ                                                        </w:t>
      </w:r>
      <w:r>
        <w:rPr>
          <w:rFonts w:ascii="Arial Narrow" w:hAnsi="Arial Narrow"/>
          <w:sz w:val="28"/>
          <w:lang w:val="bg-BG"/>
        </w:rPr>
        <w:t xml:space="preserve">   </w:t>
      </w:r>
      <w:r w:rsidRPr="00473E6D">
        <w:rPr>
          <w:rFonts w:ascii="Arial Narrow" w:hAnsi="Arial Narrow"/>
          <w:sz w:val="28"/>
          <w:lang w:val="bg-BG"/>
        </w:rPr>
        <w:t xml:space="preserve">  </w:t>
      </w:r>
      <w:r>
        <w:rPr>
          <w:rFonts w:ascii="Arial Narrow" w:hAnsi="Arial Narrow"/>
          <w:sz w:val="28"/>
          <w:lang w:val="bg-BG"/>
        </w:rPr>
        <w:t xml:space="preserve"> </w:t>
      </w:r>
    </w:p>
    <w:p w:rsidR="006C655F" w:rsidRPr="00473E6D" w:rsidRDefault="006C655F">
      <w:pPr>
        <w:ind w:left="-900"/>
        <w:rPr>
          <w:rFonts w:ascii="Arial Narrow" w:hAnsi="Arial Narrow"/>
          <w:sz w:val="28"/>
          <w:lang w:val="bg-BG"/>
        </w:rPr>
      </w:pPr>
    </w:p>
    <w:p w:rsidR="003810AA" w:rsidRPr="00473E6D" w:rsidRDefault="003810AA">
      <w:pPr>
        <w:ind w:left="-900"/>
        <w:rPr>
          <w:rFonts w:ascii="Arial Narrow" w:hAnsi="Arial Narrow"/>
          <w:sz w:val="28"/>
          <w:lang w:val="bg-BG"/>
        </w:rPr>
      </w:pPr>
    </w:p>
    <w:p w:rsidR="00833147" w:rsidRPr="00473E6D" w:rsidRDefault="00833147">
      <w:pPr>
        <w:ind w:left="-900"/>
        <w:rPr>
          <w:rFonts w:ascii="Arial Narrow" w:hAnsi="Arial Narrow"/>
          <w:sz w:val="28"/>
          <w:lang w:val="bg-BG"/>
        </w:rPr>
      </w:pPr>
    </w:p>
    <w:p w:rsidR="00833147" w:rsidRPr="00473E6D" w:rsidRDefault="00833147">
      <w:pPr>
        <w:ind w:left="-900"/>
        <w:rPr>
          <w:rFonts w:ascii="Arial Narrow" w:hAnsi="Arial Narrow"/>
          <w:sz w:val="28"/>
          <w:lang w:val="bg-BG"/>
        </w:rPr>
      </w:pPr>
    </w:p>
    <w:p w:rsidR="00DD4204" w:rsidRDefault="00DD4204" w:rsidP="00A60CF0">
      <w:pPr>
        <w:rPr>
          <w:rFonts w:ascii="Book Antiqua" w:hAnsi="Book Antiqua"/>
          <w:lang w:val="bg-BG"/>
        </w:rPr>
      </w:pPr>
    </w:p>
    <w:p w:rsidR="00A60CF0" w:rsidRPr="00A60CF0" w:rsidRDefault="000576F5" w:rsidP="000576F5">
      <w:pPr>
        <w:spacing w:line="276" w:lineRule="auto"/>
        <w:rPr>
          <w:b/>
          <w:sz w:val="24"/>
          <w:szCs w:val="24"/>
          <w:lang w:val="bg-BG"/>
        </w:rPr>
      </w:pPr>
      <w:r>
        <w:rPr>
          <w:b/>
          <w:sz w:val="24"/>
          <w:szCs w:val="24"/>
          <w:lang w:val="bg-BG"/>
        </w:rPr>
        <w:t xml:space="preserve">                                                                          </w:t>
      </w:r>
      <w:r w:rsidR="00A60CF0" w:rsidRPr="00A60CF0">
        <w:rPr>
          <w:b/>
          <w:sz w:val="24"/>
          <w:szCs w:val="24"/>
          <w:lang w:val="bg-BG"/>
        </w:rPr>
        <w:t>УТВЪРЖДАВАМ,</w:t>
      </w:r>
    </w:p>
    <w:p w:rsidR="00A60CF0" w:rsidRPr="00A60CF0" w:rsidRDefault="000576F5" w:rsidP="000576F5">
      <w:pPr>
        <w:spacing w:line="276" w:lineRule="auto"/>
        <w:rPr>
          <w:b/>
          <w:sz w:val="24"/>
          <w:szCs w:val="24"/>
          <w:lang w:val="bg-BG"/>
        </w:rPr>
      </w:pPr>
      <w:r>
        <w:rPr>
          <w:b/>
          <w:sz w:val="24"/>
          <w:szCs w:val="24"/>
          <w:lang w:val="bg-BG"/>
        </w:rPr>
        <w:t xml:space="preserve">                                                                          </w:t>
      </w:r>
      <w:r w:rsidR="00A60CF0" w:rsidRPr="00A60CF0">
        <w:rPr>
          <w:b/>
          <w:sz w:val="24"/>
          <w:szCs w:val="24"/>
          <w:lang w:val="bg-BG"/>
        </w:rPr>
        <w:t xml:space="preserve">ИЗПЪЛНИТЕЛЕН ДИРЕКТОР </w:t>
      </w:r>
    </w:p>
    <w:p w:rsidR="00A60CF0" w:rsidRPr="00023F25" w:rsidRDefault="000576F5" w:rsidP="000576F5">
      <w:pPr>
        <w:spacing w:line="276" w:lineRule="auto"/>
        <w:rPr>
          <w:b/>
          <w:sz w:val="24"/>
          <w:szCs w:val="24"/>
          <w:lang w:val="bg-BG"/>
        </w:rPr>
      </w:pPr>
      <w:r>
        <w:rPr>
          <w:b/>
          <w:sz w:val="24"/>
          <w:szCs w:val="24"/>
          <w:lang w:val="bg-BG"/>
        </w:rPr>
        <w:t xml:space="preserve">                                                                          </w:t>
      </w:r>
      <w:r w:rsidR="00A60CF0" w:rsidRPr="00A60CF0">
        <w:rPr>
          <w:b/>
          <w:sz w:val="24"/>
          <w:szCs w:val="24"/>
          <w:lang w:val="bg-BG"/>
        </w:rPr>
        <w:t xml:space="preserve">ПРОФ. </w:t>
      </w:r>
      <w:r w:rsidR="00DD4204">
        <w:rPr>
          <w:b/>
          <w:sz w:val="24"/>
          <w:szCs w:val="24"/>
          <w:lang w:val="bg-BG"/>
        </w:rPr>
        <w:t xml:space="preserve">Д-Р БОЙКО </w:t>
      </w:r>
      <w:r>
        <w:rPr>
          <w:b/>
          <w:sz w:val="24"/>
          <w:szCs w:val="24"/>
          <w:lang w:val="bg-BG"/>
        </w:rPr>
        <w:t xml:space="preserve">ГЕОРГИЕВ </w:t>
      </w:r>
      <w:r w:rsidR="00DD4204">
        <w:rPr>
          <w:b/>
          <w:sz w:val="24"/>
          <w:szCs w:val="24"/>
          <w:lang w:val="bg-BG"/>
        </w:rPr>
        <w:t>КОРУКОВ, ДМ</w:t>
      </w:r>
      <w:r w:rsidR="00A60CF0" w:rsidRPr="00023F25">
        <w:rPr>
          <w:b/>
          <w:sz w:val="24"/>
          <w:szCs w:val="24"/>
          <w:lang w:val="bg-BG"/>
        </w:rPr>
        <w:tab/>
      </w:r>
      <w:r w:rsidR="00A60CF0" w:rsidRPr="00023F25">
        <w:rPr>
          <w:b/>
          <w:sz w:val="24"/>
          <w:szCs w:val="24"/>
          <w:lang w:val="bg-BG"/>
        </w:rPr>
        <w:tab/>
      </w:r>
      <w:r w:rsidR="00A60CF0" w:rsidRPr="00023F25">
        <w:rPr>
          <w:b/>
          <w:sz w:val="24"/>
          <w:szCs w:val="24"/>
          <w:lang w:val="bg-BG"/>
        </w:rPr>
        <w:tab/>
      </w:r>
      <w:r w:rsidR="00A60CF0" w:rsidRPr="00023F25">
        <w:rPr>
          <w:b/>
          <w:sz w:val="24"/>
          <w:szCs w:val="24"/>
          <w:lang w:val="bg-BG"/>
        </w:rPr>
        <w:tab/>
      </w:r>
    </w:p>
    <w:p w:rsidR="00A60CF0" w:rsidRPr="00023F25" w:rsidRDefault="00A60CF0" w:rsidP="00A60CF0">
      <w:pPr>
        <w:spacing w:before="60" w:after="60"/>
        <w:rPr>
          <w:b/>
          <w:bCs/>
          <w:lang w:val="bg-BG"/>
        </w:rPr>
      </w:pPr>
    </w:p>
    <w:p w:rsidR="00A60CF0" w:rsidRPr="00023F25" w:rsidRDefault="00A60CF0" w:rsidP="00A60CF0">
      <w:pPr>
        <w:spacing w:before="60" w:after="60"/>
        <w:rPr>
          <w:b/>
          <w:bCs/>
          <w:lang w:val="bg-BG"/>
        </w:rPr>
      </w:pPr>
    </w:p>
    <w:p w:rsidR="00A60CF0" w:rsidRPr="00023F25" w:rsidRDefault="00A60CF0" w:rsidP="00A60CF0">
      <w:pPr>
        <w:spacing w:before="60" w:after="60"/>
        <w:rPr>
          <w:b/>
          <w:bCs/>
          <w:lang w:val="bg-BG"/>
        </w:rPr>
      </w:pPr>
    </w:p>
    <w:p w:rsidR="00A60CF0" w:rsidRPr="00023F25" w:rsidRDefault="00A60CF0" w:rsidP="00A60CF0">
      <w:pPr>
        <w:spacing w:before="60" w:after="60"/>
        <w:rPr>
          <w:b/>
          <w:bCs/>
          <w:sz w:val="24"/>
          <w:szCs w:val="24"/>
          <w:lang w:val="bg-BG"/>
        </w:rPr>
      </w:pPr>
    </w:p>
    <w:p w:rsidR="00A60CF0" w:rsidRPr="00023F25" w:rsidRDefault="00A60CF0" w:rsidP="00A60CF0">
      <w:pPr>
        <w:jc w:val="center"/>
        <w:rPr>
          <w:b/>
          <w:sz w:val="24"/>
          <w:szCs w:val="24"/>
          <w:lang w:val="bg-BG"/>
        </w:rPr>
      </w:pPr>
      <w:r w:rsidRPr="00023F25">
        <w:rPr>
          <w:b/>
          <w:sz w:val="24"/>
          <w:szCs w:val="24"/>
          <w:lang w:val="bg-BG"/>
        </w:rPr>
        <w:t>Д  О  К  У  М  Е  Н  Т  А  Ц  И  Я</w:t>
      </w:r>
    </w:p>
    <w:p w:rsidR="00A60CF0" w:rsidRPr="00023F25" w:rsidRDefault="00A60CF0" w:rsidP="00A60CF0">
      <w:pPr>
        <w:rPr>
          <w:b/>
          <w:sz w:val="24"/>
          <w:szCs w:val="24"/>
          <w:lang w:val="bg-BG"/>
        </w:rPr>
      </w:pPr>
    </w:p>
    <w:p w:rsidR="00A60CF0" w:rsidRPr="00023F25" w:rsidRDefault="00A60CF0" w:rsidP="00A60CF0">
      <w:pPr>
        <w:rPr>
          <w:sz w:val="24"/>
          <w:szCs w:val="24"/>
          <w:lang w:val="bg-BG"/>
        </w:rPr>
      </w:pPr>
    </w:p>
    <w:p w:rsidR="00A60CF0" w:rsidRPr="00023F25" w:rsidRDefault="00A60CF0" w:rsidP="00A60CF0">
      <w:pPr>
        <w:spacing w:line="276" w:lineRule="auto"/>
        <w:jc w:val="center"/>
        <w:rPr>
          <w:b/>
          <w:bCs/>
          <w:i/>
          <w:sz w:val="24"/>
          <w:szCs w:val="24"/>
          <w:lang w:val="bg-BG"/>
        </w:rPr>
      </w:pPr>
      <w:r w:rsidRPr="00023F25">
        <w:rPr>
          <w:b/>
          <w:bCs/>
          <w:i/>
          <w:sz w:val="24"/>
          <w:szCs w:val="24"/>
          <w:lang w:val="bg-BG"/>
        </w:rPr>
        <w:t>за участие в процедура на възлагане на обществена поръчка</w:t>
      </w:r>
    </w:p>
    <w:p w:rsidR="00A60CF0" w:rsidRPr="00023F25" w:rsidRDefault="00A60CF0" w:rsidP="00A60CF0">
      <w:pPr>
        <w:spacing w:line="276" w:lineRule="auto"/>
        <w:jc w:val="center"/>
        <w:rPr>
          <w:b/>
          <w:bCs/>
          <w:i/>
          <w:sz w:val="24"/>
          <w:szCs w:val="24"/>
          <w:lang w:val="bg-BG"/>
        </w:rPr>
      </w:pPr>
      <w:r w:rsidRPr="00023F25">
        <w:rPr>
          <w:b/>
          <w:bCs/>
          <w:i/>
          <w:sz w:val="24"/>
          <w:szCs w:val="24"/>
          <w:lang w:val="bg-BG"/>
        </w:rPr>
        <w:t>по реда на Глава 26, на стойност по чл. 20, ал. 3, т. 2 от ЗОП с предмет</w:t>
      </w:r>
    </w:p>
    <w:p w:rsidR="00A60CF0" w:rsidRPr="00023F25" w:rsidRDefault="00A60CF0" w:rsidP="00A60CF0">
      <w:pPr>
        <w:spacing w:line="276" w:lineRule="auto"/>
        <w:jc w:val="center"/>
        <w:rPr>
          <w:b/>
          <w:sz w:val="24"/>
          <w:szCs w:val="24"/>
          <w:lang w:val="bg-BG"/>
        </w:rPr>
      </w:pPr>
    </w:p>
    <w:p w:rsidR="00A60CF0" w:rsidRPr="00023F25" w:rsidRDefault="00A60CF0" w:rsidP="00A60CF0">
      <w:pPr>
        <w:spacing w:line="276" w:lineRule="auto"/>
        <w:jc w:val="center"/>
        <w:rPr>
          <w:b/>
          <w:sz w:val="24"/>
          <w:szCs w:val="24"/>
          <w:lang w:val="bg-BG"/>
        </w:rPr>
      </w:pPr>
    </w:p>
    <w:p w:rsidR="00A60CF0" w:rsidRPr="00023F25" w:rsidRDefault="00A60CF0" w:rsidP="00A60CF0">
      <w:pPr>
        <w:spacing w:line="276" w:lineRule="auto"/>
        <w:jc w:val="center"/>
        <w:rPr>
          <w:b/>
          <w:sz w:val="24"/>
          <w:szCs w:val="24"/>
          <w:lang w:val="bg-BG"/>
        </w:rPr>
      </w:pPr>
    </w:p>
    <w:p w:rsidR="00A60CF0" w:rsidRPr="00023F25" w:rsidRDefault="00A60CF0" w:rsidP="00A60CF0">
      <w:pPr>
        <w:jc w:val="center"/>
        <w:rPr>
          <w:b/>
          <w:sz w:val="24"/>
          <w:szCs w:val="24"/>
          <w:lang w:val="bg-BG"/>
        </w:rPr>
      </w:pPr>
    </w:p>
    <w:p w:rsidR="00A60CF0" w:rsidRPr="00073D8A" w:rsidRDefault="00073D8A" w:rsidP="00073D8A">
      <w:pPr>
        <w:spacing w:after="120" w:line="276" w:lineRule="auto"/>
        <w:jc w:val="center"/>
        <w:rPr>
          <w:b/>
          <w:sz w:val="24"/>
          <w:szCs w:val="24"/>
          <w:lang w:val="bg-BG"/>
        </w:rPr>
      </w:pPr>
      <w:r w:rsidRPr="00073D8A">
        <w:rPr>
          <w:b/>
          <w:sz w:val="24"/>
          <w:szCs w:val="24"/>
          <w:lang w:val="bg-BG"/>
        </w:rPr>
        <w:t>„ПРОФЕСИОНАЛНА ОТГОВОРНОСТ НА ЛИЦАТА, УПРАЖНЯВАЩИ МЕДИЦИНСКА ПРОФЕСИЯ В УМБАЛ „ЦАРИЦА ЙОАННА-ИСУЛ” ЕАД”</w:t>
      </w:r>
    </w:p>
    <w:p w:rsidR="00A60CF0" w:rsidRPr="00023F25" w:rsidRDefault="00A60CF0" w:rsidP="00A60CF0">
      <w:pPr>
        <w:spacing w:after="120"/>
        <w:rPr>
          <w:b/>
          <w:sz w:val="24"/>
          <w:szCs w:val="24"/>
          <w:lang w:val="bg-BG"/>
        </w:rPr>
      </w:pPr>
    </w:p>
    <w:p w:rsidR="00A60CF0" w:rsidRPr="00023F25" w:rsidRDefault="00A60CF0" w:rsidP="00A60CF0">
      <w:pPr>
        <w:spacing w:after="120"/>
        <w:rPr>
          <w:b/>
          <w:sz w:val="24"/>
          <w:szCs w:val="24"/>
          <w:lang w:val="bg-BG"/>
        </w:rPr>
      </w:pPr>
    </w:p>
    <w:p w:rsidR="00A60CF0" w:rsidRPr="00023F25" w:rsidRDefault="00A60CF0" w:rsidP="00A60CF0">
      <w:pPr>
        <w:spacing w:after="120"/>
        <w:rPr>
          <w:b/>
          <w:sz w:val="24"/>
          <w:szCs w:val="24"/>
          <w:lang w:val="bg-BG"/>
        </w:rPr>
      </w:pPr>
    </w:p>
    <w:p w:rsidR="00A60CF0" w:rsidRPr="00023F25" w:rsidRDefault="00A60CF0" w:rsidP="00A60CF0">
      <w:pPr>
        <w:spacing w:after="120"/>
        <w:rPr>
          <w:b/>
          <w:lang w:val="bg-BG"/>
        </w:rPr>
      </w:pPr>
    </w:p>
    <w:p w:rsidR="00A60CF0" w:rsidRPr="00023F25" w:rsidRDefault="00A60CF0" w:rsidP="00A60CF0">
      <w:pPr>
        <w:spacing w:after="120"/>
        <w:rPr>
          <w:b/>
          <w:lang w:val="bg-BG"/>
        </w:rPr>
      </w:pPr>
    </w:p>
    <w:p w:rsidR="00A60CF0" w:rsidRPr="00023F25" w:rsidRDefault="00A60CF0" w:rsidP="00A60CF0">
      <w:pPr>
        <w:spacing w:after="120"/>
        <w:rPr>
          <w:b/>
          <w:lang w:val="bg-BG"/>
        </w:rPr>
      </w:pPr>
    </w:p>
    <w:p w:rsidR="00A60CF0" w:rsidRPr="00023F25" w:rsidRDefault="00A60CF0" w:rsidP="00A60CF0">
      <w:pPr>
        <w:spacing w:after="120"/>
        <w:rPr>
          <w:b/>
          <w:lang w:val="bg-BG"/>
        </w:rPr>
      </w:pPr>
    </w:p>
    <w:p w:rsidR="00A60CF0" w:rsidRPr="00023F25" w:rsidRDefault="00A60CF0" w:rsidP="00A60CF0">
      <w:pPr>
        <w:spacing w:after="120"/>
        <w:rPr>
          <w:b/>
          <w:lang w:val="bg-BG"/>
        </w:rPr>
      </w:pPr>
    </w:p>
    <w:p w:rsidR="00A60CF0" w:rsidRPr="00023F25" w:rsidRDefault="00A60CF0" w:rsidP="00A60CF0">
      <w:pPr>
        <w:spacing w:after="120"/>
        <w:rPr>
          <w:b/>
          <w:lang w:val="bg-BG"/>
        </w:rPr>
      </w:pPr>
    </w:p>
    <w:p w:rsidR="00A60CF0" w:rsidRPr="00023F25" w:rsidRDefault="00A60CF0" w:rsidP="00A60CF0">
      <w:pPr>
        <w:tabs>
          <w:tab w:val="left" w:pos="0"/>
        </w:tabs>
        <w:spacing w:after="120"/>
        <w:jc w:val="center"/>
        <w:rPr>
          <w:b/>
          <w:sz w:val="24"/>
          <w:szCs w:val="24"/>
          <w:lang w:val="bg-BG"/>
        </w:rPr>
      </w:pPr>
    </w:p>
    <w:p w:rsidR="00A60CF0" w:rsidRPr="00023F25" w:rsidRDefault="00A60CF0" w:rsidP="00A60CF0">
      <w:pPr>
        <w:tabs>
          <w:tab w:val="left" w:pos="0"/>
        </w:tabs>
        <w:spacing w:after="120"/>
        <w:jc w:val="center"/>
        <w:rPr>
          <w:b/>
          <w:sz w:val="24"/>
          <w:szCs w:val="24"/>
          <w:lang w:val="bg-BG"/>
        </w:rPr>
      </w:pPr>
      <w:r w:rsidRPr="00023F25">
        <w:rPr>
          <w:b/>
          <w:sz w:val="24"/>
          <w:szCs w:val="24"/>
          <w:lang w:val="bg-BG"/>
        </w:rPr>
        <w:t>гр. София</w:t>
      </w:r>
    </w:p>
    <w:p w:rsidR="00A60CF0" w:rsidRPr="00023F25" w:rsidRDefault="00A60CF0" w:rsidP="00A60CF0">
      <w:pPr>
        <w:tabs>
          <w:tab w:val="left" w:pos="0"/>
        </w:tabs>
        <w:spacing w:after="120"/>
        <w:jc w:val="center"/>
        <w:rPr>
          <w:b/>
          <w:sz w:val="24"/>
          <w:szCs w:val="24"/>
          <w:lang w:val="bg-BG"/>
        </w:rPr>
      </w:pPr>
      <w:r w:rsidRPr="00023F25">
        <w:rPr>
          <w:b/>
          <w:sz w:val="24"/>
          <w:szCs w:val="24"/>
          <w:lang w:val="bg-BG"/>
        </w:rPr>
        <w:t xml:space="preserve"> 201</w:t>
      </w:r>
      <w:r w:rsidR="00073D8A" w:rsidRPr="000576F5">
        <w:rPr>
          <w:b/>
          <w:sz w:val="24"/>
          <w:szCs w:val="24"/>
          <w:lang w:val="bg-BG"/>
        </w:rPr>
        <w:t>9</w:t>
      </w:r>
      <w:r w:rsidRPr="00023F25">
        <w:rPr>
          <w:b/>
          <w:sz w:val="24"/>
          <w:szCs w:val="24"/>
          <w:lang w:val="bg-BG"/>
        </w:rPr>
        <w:t>г.</w:t>
      </w:r>
    </w:p>
    <w:p w:rsidR="00A60CF0" w:rsidRPr="00023F25" w:rsidRDefault="00A60CF0" w:rsidP="00A60CF0">
      <w:pPr>
        <w:tabs>
          <w:tab w:val="left" w:pos="0"/>
        </w:tabs>
        <w:spacing w:after="120"/>
        <w:jc w:val="center"/>
        <w:rPr>
          <w:b/>
          <w:sz w:val="24"/>
          <w:szCs w:val="24"/>
          <w:lang w:val="bg-BG"/>
        </w:rPr>
      </w:pPr>
    </w:p>
    <w:p w:rsidR="006E3A99" w:rsidRPr="003D27CB" w:rsidRDefault="006E3A99" w:rsidP="006C6348">
      <w:pPr>
        <w:jc w:val="center"/>
        <w:rPr>
          <w:b/>
          <w:spacing w:val="20"/>
          <w:sz w:val="24"/>
          <w:szCs w:val="24"/>
          <w:lang w:val="en-US"/>
        </w:rPr>
      </w:pPr>
    </w:p>
    <w:p w:rsidR="006E3A99" w:rsidRPr="00704577" w:rsidRDefault="006E3A99" w:rsidP="006C6348">
      <w:pPr>
        <w:jc w:val="center"/>
        <w:rPr>
          <w:b/>
          <w:spacing w:val="20"/>
          <w:sz w:val="24"/>
          <w:szCs w:val="24"/>
          <w:lang w:val="bg-BG"/>
        </w:rPr>
      </w:pPr>
    </w:p>
    <w:p w:rsidR="00A60CF0" w:rsidRPr="00704577" w:rsidRDefault="00A60CF0" w:rsidP="00A60CF0">
      <w:pPr>
        <w:jc w:val="center"/>
        <w:rPr>
          <w:b/>
          <w:spacing w:val="20"/>
          <w:sz w:val="24"/>
          <w:szCs w:val="24"/>
          <w:lang w:val="bg-BG"/>
        </w:rPr>
      </w:pPr>
      <w:r w:rsidRPr="00704577">
        <w:rPr>
          <w:b/>
          <w:spacing w:val="20"/>
          <w:sz w:val="24"/>
          <w:szCs w:val="24"/>
          <w:lang w:val="bg-BG"/>
        </w:rPr>
        <w:t>С Ъ Д Ъ Р Ж А Н И Е</w:t>
      </w:r>
    </w:p>
    <w:p w:rsidR="00A60CF0" w:rsidRPr="00704577" w:rsidRDefault="00A60CF0" w:rsidP="00A60CF0">
      <w:pPr>
        <w:jc w:val="center"/>
        <w:rPr>
          <w:b/>
          <w:spacing w:val="20"/>
          <w:sz w:val="24"/>
          <w:szCs w:val="24"/>
          <w:lang w:val="bg-BG"/>
        </w:rPr>
      </w:pPr>
    </w:p>
    <w:p w:rsidR="00A60CF0" w:rsidRDefault="00A60CF0" w:rsidP="00A60CF0">
      <w:pPr>
        <w:rPr>
          <w:b/>
          <w:sz w:val="24"/>
          <w:szCs w:val="24"/>
          <w:lang w:val="bg-BG"/>
        </w:rPr>
      </w:pPr>
    </w:p>
    <w:p w:rsidR="000336C2" w:rsidRPr="00704577" w:rsidRDefault="000336C2" w:rsidP="00A60CF0">
      <w:pPr>
        <w:rPr>
          <w:b/>
          <w:sz w:val="24"/>
          <w:szCs w:val="24"/>
          <w:lang w:val="bg-BG"/>
        </w:rPr>
      </w:pPr>
    </w:p>
    <w:p w:rsidR="00A60CF0" w:rsidRPr="00704577" w:rsidRDefault="00A60CF0" w:rsidP="00A60CF0">
      <w:pPr>
        <w:spacing w:line="360" w:lineRule="auto"/>
        <w:rPr>
          <w:sz w:val="24"/>
          <w:szCs w:val="24"/>
          <w:lang w:val="bg-BG"/>
        </w:rPr>
      </w:pPr>
      <w:r w:rsidRPr="00704577">
        <w:rPr>
          <w:sz w:val="24"/>
          <w:szCs w:val="24"/>
          <w:lang w:val="bg-BG"/>
        </w:rPr>
        <w:tab/>
        <w:t xml:space="preserve">Раздел </w:t>
      </w:r>
      <w:r w:rsidRPr="00704577">
        <w:rPr>
          <w:sz w:val="24"/>
          <w:szCs w:val="24"/>
          <w:lang w:val="en-US"/>
        </w:rPr>
        <w:t>I</w:t>
      </w:r>
      <w:r w:rsidRPr="00704577">
        <w:rPr>
          <w:sz w:val="24"/>
          <w:szCs w:val="24"/>
          <w:lang w:val="bg-BG"/>
        </w:rPr>
        <w:t>. Обява за обществена поръчка на стойност по чл.20, ал.3, т.2 от ЗОП</w:t>
      </w:r>
    </w:p>
    <w:p w:rsidR="00A60CF0" w:rsidRPr="00704577" w:rsidRDefault="00A60CF0" w:rsidP="00A60CF0">
      <w:pPr>
        <w:spacing w:line="360" w:lineRule="auto"/>
        <w:rPr>
          <w:sz w:val="24"/>
          <w:szCs w:val="24"/>
          <w:lang w:val="bg-BG"/>
        </w:rPr>
      </w:pPr>
      <w:r w:rsidRPr="00704577">
        <w:rPr>
          <w:sz w:val="24"/>
          <w:szCs w:val="24"/>
          <w:lang w:val="bg-BG"/>
        </w:rPr>
        <w:tab/>
        <w:t xml:space="preserve">Раздел </w:t>
      </w:r>
      <w:r w:rsidRPr="00704577">
        <w:rPr>
          <w:sz w:val="24"/>
          <w:szCs w:val="24"/>
          <w:lang w:val="en-US"/>
        </w:rPr>
        <w:t>II</w:t>
      </w:r>
      <w:r w:rsidRPr="00704577">
        <w:rPr>
          <w:sz w:val="24"/>
          <w:szCs w:val="24"/>
          <w:lang w:val="bg-BG"/>
        </w:rPr>
        <w:t>. Общи указания за подготовка на офертата</w:t>
      </w:r>
    </w:p>
    <w:p w:rsidR="00A60CF0" w:rsidRPr="000336C2" w:rsidRDefault="00A60CF0" w:rsidP="00A60CF0">
      <w:pPr>
        <w:spacing w:line="360" w:lineRule="auto"/>
        <w:rPr>
          <w:sz w:val="24"/>
          <w:szCs w:val="24"/>
          <w:lang w:val="bg-BG"/>
        </w:rPr>
      </w:pPr>
      <w:r w:rsidRPr="00704577">
        <w:rPr>
          <w:sz w:val="24"/>
          <w:szCs w:val="24"/>
          <w:lang w:val="bg-BG"/>
        </w:rPr>
        <w:tab/>
        <w:t xml:space="preserve">Раздел </w:t>
      </w:r>
      <w:r w:rsidRPr="00704577">
        <w:rPr>
          <w:sz w:val="24"/>
          <w:szCs w:val="24"/>
          <w:lang w:val="en-US"/>
        </w:rPr>
        <w:t>III</w:t>
      </w:r>
      <w:r w:rsidRPr="00704577">
        <w:rPr>
          <w:sz w:val="24"/>
          <w:szCs w:val="24"/>
          <w:lang w:val="bg-BG"/>
        </w:rPr>
        <w:t xml:space="preserve">. </w:t>
      </w:r>
      <w:r w:rsidRPr="00704577">
        <w:rPr>
          <w:sz w:val="24"/>
          <w:szCs w:val="24"/>
          <w:lang w:val="bg-BG" w:eastAsia="zh-CN"/>
        </w:rPr>
        <w:t xml:space="preserve">Критерий за </w:t>
      </w:r>
      <w:r w:rsidRPr="000336C2">
        <w:rPr>
          <w:sz w:val="24"/>
          <w:szCs w:val="24"/>
          <w:lang w:val="bg-BG" w:eastAsia="zh-CN"/>
        </w:rPr>
        <w:t>възлагане</w:t>
      </w:r>
      <w:r w:rsidRPr="000336C2">
        <w:rPr>
          <w:sz w:val="24"/>
          <w:szCs w:val="24"/>
          <w:lang w:val="bg-BG"/>
        </w:rPr>
        <w:tab/>
      </w:r>
    </w:p>
    <w:p w:rsidR="00A60CF0" w:rsidRPr="00E15E74" w:rsidRDefault="00A60CF0" w:rsidP="00A60CF0">
      <w:pPr>
        <w:spacing w:line="360" w:lineRule="auto"/>
        <w:rPr>
          <w:sz w:val="24"/>
          <w:szCs w:val="24"/>
          <w:lang w:val="bg-BG"/>
        </w:rPr>
      </w:pPr>
      <w:r w:rsidRPr="000336C2">
        <w:rPr>
          <w:sz w:val="24"/>
          <w:szCs w:val="24"/>
          <w:lang w:val="bg-BG"/>
        </w:rPr>
        <w:t xml:space="preserve">            </w:t>
      </w:r>
      <w:r w:rsidRPr="00E15E74">
        <w:rPr>
          <w:sz w:val="24"/>
          <w:szCs w:val="24"/>
          <w:lang w:val="bg-BG"/>
        </w:rPr>
        <w:t xml:space="preserve">Раздел </w:t>
      </w:r>
      <w:r w:rsidRPr="00E15E74">
        <w:rPr>
          <w:sz w:val="24"/>
          <w:szCs w:val="24"/>
          <w:lang w:val="en-US"/>
        </w:rPr>
        <w:t>I</w:t>
      </w:r>
      <w:r w:rsidRPr="00E15E74">
        <w:rPr>
          <w:sz w:val="24"/>
          <w:szCs w:val="24"/>
        </w:rPr>
        <w:t>V</w:t>
      </w:r>
      <w:r w:rsidRPr="00E15E74">
        <w:rPr>
          <w:sz w:val="24"/>
          <w:szCs w:val="24"/>
          <w:lang w:val="ru-RU"/>
        </w:rPr>
        <w:t>.</w:t>
      </w:r>
      <w:r w:rsidRPr="00E15E74">
        <w:rPr>
          <w:caps/>
          <w:sz w:val="24"/>
          <w:szCs w:val="24"/>
          <w:lang w:val="bg-BG" w:eastAsia="zh-CN"/>
        </w:rPr>
        <w:t xml:space="preserve"> </w:t>
      </w:r>
      <w:r w:rsidRPr="00E15E74">
        <w:rPr>
          <w:sz w:val="24"/>
          <w:szCs w:val="24"/>
          <w:lang w:val="bg-BG"/>
        </w:rPr>
        <w:t>Техническа спецификация</w:t>
      </w:r>
    </w:p>
    <w:p w:rsidR="00E15E74" w:rsidRPr="00E15E74" w:rsidRDefault="00E15E74" w:rsidP="00E15E74">
      <w:pPr>
        <w:spacing w:line="360" w:lineRule="auto"/>
        <w:rPr>
          <w:sz w:val="24"/>
          <w:szCs w:val="24"/>
          <w:lang w:val="bg-BG"/>
        </w:rPr>
      </w:pPr>
      <w:r>
        <w:rPr>
          <w:sz w:val="24"/>
          <w:szCs w:val="24"/>
          <w:lang w:val="bg-BG"/>
        </w:rPr>
        <w:t xml:space="preserve">            </w:t>
      </w:r>
      <w:r w:rsidRPr="00E15E74">
        <w:rPr>
          <w:sz w:val="24"/>
          <w:szCs w:val="24"/>
          <w:lang w:val="bg-BG"/>
        </w:rPr>
        <w:t xml:space="preserve">Раздел </w:t>
      </w:r>
      <w:r w:rsidRPr="00E15E74">
        <w:rPr>
          <w:sz w:val="24"/>
          <w:szCs w:val="24"/>
          <w:lang w:val="en-US"/>
        </w:rPr>
        <w:t>V</w:t>
      </w:r>
      <w:r w:rsidRPr="00E15E74">
        <w:rPr>
          <w:sz w:val="24"/>
          <w:szCs w:val="24"/>
          <w:lang w:val="bg-BG"/>
        </w:rPr>
        <w:t xml:space="preserve">.  Образци на </w:t>
      </w:r>
      <w:r w:rsidRPr="003D27CB">
        <w:rPr>
          <w:sz w:val="24"/>
          <w:szCs w:val="24"/>
          <w:lang w:val="bg-BG"/>
        </w:rPr>
        <w:t xml:space="preserve">документи </w:t>
      </w:r>
      <w:r w:rsidRPr="003D27CB">
        <w:rPr>
          <w:i/>
          <w:sz w:val="24"/>
          <w:szCs w:val="24"/>
          <w:lang w:val="bg-BG"/>
        </w:rPr>
        <w:t>/Приложения №№ 1÷7/</w:t>
      </w:r>
      <w:r w:rsidRPr="00E15E74">
        <w:rPr>
          <w:sz w:val="24"/>
          <w:szCs w:val="24"/>
          <w:lang w:val="bg-BG"/>
        </w:rPr>
        <w:t xml:space="preserve"> </w:t>
      </w:r>
      <w:r w:rsidRPr="00E15E74">
        <w:rPr>
          <w:sz w:val="24"/>
          <w:szCs w:val="24"/>
          <w:lang w:val="bg-BG" w:eastAsia="zh-CN"/>
        </w:rPr>
        <w:tab/>
      </w:r>
    </w:p>
    <w:p w:rsidR="00A60CF0" w:rsidRPr="00E15E74" w:rsidRDefault="00E15E74" w:rsidP="00E15E74">
      <w:pPr>
        <w:spacing w:after="120"/>
        <w:jc w:val="both"/>
        <w:rPr>
          <w:iCs/>
          <w:color w:val="FF0000"/>
          <w:sz w:val="24"/>
          <w:szCs w:val="24"/>
          <w:lang w:val="bg-BG"/>
        </w:rPr>
      </w:pPr>
      <w:r w:rsidRPr="00E15E74">
        <w:rPr>
          <w:color w:val="FF0000"/>
          <w:sz w:val="24"/>
          <w:szCs w:val="24"/>
          <w:lang w:val="bg-BG"/>
        </w:rPr>
        <w:tab/>
        <w:t xml:space="preserve"> </w:t>
      </w:r>
    </w:p>
    <w:p w:rsidR="00A60CF0" w:rsidRPr="00704577" w:rsidRDefault="00A60CF0" w:rsidP="00A60CF0">
      <w:pPr>
        <w:spacing w:after="120"/>
        <w:jc w:val="both"/>
        <w:rPr>
          <w:iCs/>
          <w:sz w:val="24"/>
          <w:szCs w:val="24"/>
          <w:lang w:val="bg-BG"/>
        </w:rPr>
      </w:pPr>
    </w:p>
    <w:p w:rsidR="00A60CF0" w:rsidRPr="00704577" w:rsidRDefault="00A60CF0" w:rsidP="00A60CF0">
      <w:pPr>
        <w:spacing w:after="120"/>
        <w:jc w:val="both"/>
        <w:rPr>
          <w:iCs/>
          <w:sz w:val="24"/>
          <w:szCs w:val="24"/>
          <w:lang w:val="bg-BG"/>
        </w:rPr>
      </w:pPr>
    </w:p>
    <w:p w:rsidR="00A60CF0" w:rsidRPr="00704577" w:rsidRDefault="00A60CF0" w:rsidP="00A60CF0">
      <w:pPr>
        <w:spacing w:after="120"/>
        <w:jc w:val="both"/>
        <w:rPr>
          <w:iCs/>
          <w:sz w:val="24"/>
          <w:szCs w:val="24"/>
          <w:lang w:val="bg-BG"/>
        </w:rPr>
      </w:pPr>
    </w:p>
    <w:p w:rsidR="00A60CF0" w:rsidRPr="00704577" w:rsidRDefault="00A60CF0" w:rsidP="00A60CF0">
      <w:pPr>
        <w:spacing w:after="120"/>
        <w:jc w:val="both"/>
        <w:rPr>
          <w:iCs/>
          <w:sz w:val="24"/>
          <w:szCs w:val="24"/>
          <w:lang w:val="bg-BG"/>
        </w:rPr>
      </w:pPr>
    </w:p>
    <w:p w:rsidR="00A60CF0" w:rsidRPr="00704577" w:rsidRDefault="00A60CF0" w:rsidP="00A60CF0">
      <w:pPr>
        <w:spacing w:after="120"/>
        <w:jc w:val="both"/>
        <w:rPr>
          <w:iCs/>
          <w:sz w:val="24"/>
          <w:szCs w:val="24"/>
          <w:lang w:val="bg-BG"/>
        </w:rPr>
      </w:pPr>
    </w:p>
    <w:p w:rsidR="00A60CF0" w:rsidRPr="00704577" w:rsidRDefault="00A60CF0" w:rsidP="000336C2">
      <w:pPr>
        <w:spacing w:after="360"/>
        <w:rPr>
          <w:iCs/>
          <w:sz w:val="24"/>
          <w:szCs w:val="24"/>
          <w:lang w:val="bg-BG"/>
        </w:rPr>
      </w:pPr>
      <w:r w:rsidRPr="00704577">
        <w:rPr>
          <w:b/>
          <w:iCs/>
          <w:sz w:val="24"/>
          <w:szCs w:val="24"/>
          <w:lang w:val="bg-BG"/>
        </w:rPr>
        <w:tab/>
      </w:r>
    </w:p>
    <w:p w:rsidR="00A60CF0" w:rsidRPr="00704577" w:rsidRDefault="00A60CF0" w:rsidP="00A60CF0">
      <w:pPr>
        <w:spacing w:after="360"/>
        <w:rPr>
          <w:iCs/>
          <w:sz w:val="24"/>
          <w:szCs w:val="24"/>
          <w:lang w:val="bg-BG"/>
        </w:rPr>
      </w:pPr>
    </w:p>
    <w:p w:rsidR="00A60CF0" w:rsidRPr="00704577" w:rsidRDefault="00A60CF0" w:rsidP="00A60CF0">
      <w:pPr>
        <w:spacing w:after="360"/>
        <w:rPr>
          <w:iCs/>
          <w:sz w:val="24"/>
          <w:szCs w:val="24"/>
          <w:lang w:val="bg-BG"/>
        </w:rPr>
      </w:pPr>
    </w:p>
    <w:p w:rsidR="00A60CF0" w:rsidRPr="00704577" w:rsidRDefault="00A60CF0" w:rsidP="00A60CF0">
      <w:pPr>
        <w:spacing w:after="360"/>
        <w:rPr>
          <w:iCs/>
          <w:sz w:val="24"/>
          <w:szCs w:val="24"/>
          <w:lang w:val="bg-BG"/>
        </w:rPr>
      </w:pPr>
    </w:p>
    <w:p w:rsidR="00A60CF0" w:rsidRPr="00704577" w:rsidRDefault="00A60CF0" w:rsidP="00A60CF0">
      <w:pPr>
        <w:spacing w:after="360"/>
        <w:rPr>
          <w:iCs/>
          <w:sz w:val="24"/>
          <w:szCs w:val="24"/>
          <w:lang w:val="bg-BG"/>
        </w:rPr>
      </w:pPr>
    </w:p>
    <w:p w:rsidR="00A60CF0" w:rsidRDefault="00A60CF0" w:rsidP="00A60CF0">
      <w:pPr>
        <w:spacing w:after="360"/>
        <w:rPr>
          <w:iCs/>
          <w:sz w:val="24"/>
          <w:szCs w:val="24"/>
          <w:lang w:val="bg-BG"/>
        </w:rPr>
      </w:pPr>
    </w:p>
    <w:p w:rsidR="000336C2" w:rsidRDefault="000336C2" w:rsidP="00A60CF0">
      <w:pPr>
        <w:spacing w:after="360"/>
        <w:rPr>
          <w:iCs/>
          <w:sz w:val="24"/>
          <w:szCs w:val="24"/>
          <w:lang w:val="bg-BG"/>
        </w:rPr>
      </w:pPr>
    </w:p>
    <w:p w:rsidR="000336C2" w:rsidRDefault="000336C2" w:rsidP="00A60CF0">
      <w:pPr>
        <w:spacing w:after="360"/>
        <w:rPr>
          <w:iCs/>
          <w:sz w:val="24"/>
          <w:szCs w:val="24"/>
          <w:lang w:val="bg-BG"/>
        </w:rPr>
      </w:pPr>
    </w:p>
    <w:p w:rsidR="000336C2" w:rsidRDefault="000336C2" w:rsidP="00A60CF0">
      <w:pPr>
        <w:spacing w:after="360"/>
        <w:rPr>
          <w:iCs/>
          <w:sz w:val="24"/>
          <w:szCs w:val="24"/>
          <w:lang w:val="bg-BG"/>
        </w:rPr>
      </w:pPr>
    </w:p>
    <w:p w:rsidR="000336C2" w:rsidRDefault="000336C2" w:rsidP="00A60CF0">
      <w:pPr>
        <w:spacing w:after="360"/>
        <w:rPr>
          <w:iCs/>
          <w:sz w:val="24"/>
          <w:szCs w:val="24"/>
          <w:lang w:val="bg-BG"/>
        </w:rPr>
      </w:pPr>
    </w:p>
    <w:p w:rsidR="003D27CB" w:rsidRPr="003D27CB" w:rsidRDefault="003D27CB" w:rsidP="00A60CF0">
      <w:pPr>
        <w:spacing w:after="360"/>
        <w:rPr>
          <w:iCs/>
          <w:sz w:val="24"/>
          <w:szCs w:val="24"/>
          <w:lang w:val="en-US"/>
        </w:rPr>
      </w:pPr>
    </w:p>
    <w:p w:rsidR="003D27CB" w:rsidRDefault="003D27CB" w:rsidP="00A60CF0">
      <w:pPr>
        <w:spacing w:after="360"/>
        <w:rPr>
          <w:iCs/>
          <w:sz w:val="24"/>
          <w:szCs w:val="24"/>
          <w:lang w:val="en-US"/>
        </w:rPr>
      </w:pPr>
    </w:p>
    <w:p w:rsidR="003D27CB" w:rsidRDefault="003D27CB" w:rsidP="00A60CF0">
      <w:pPr>
        <w:spacing w:after="360"/>
        <w:rPr>
          <w:iCs/>
          <w:sz w:val="24"/>
          <w:szCs w:val="24"/>
          <w:lang w:val="en-US"/>
        </w:rPr>
      </w:pPr>
    </w:p>
    <w:p w:rsidR="003D27CB" w:rsidRDefault="003D27CB" w:rsidP="00A60CF0">
      <w:pPr>
        <w:spacing w:after="360"/>
        <w:rPr>
          <w:iCs/>
          <w:sz w:val="24"/>
          <w:szCs w:val="24"/>
          <w:lang w:val="en-US"/>
        </w:rPr>
      </w:pPr>
    </w:p>
    <w:p w:rsidR="003D27CB" w:rsidRPr="003D27CB" w:rsidRDefault="003D27CB" w:rsidP="00A60CF0">
      <w:pPr>
        <w:spacing w:after="360"/>
        <w:rPr>
          <w:iCs/>
          <w:sz w:val="24"/>
          <w:szCs w:val="24"/>
          <w:lang w:val="en-US"/>
        </w:rPr>
      </w:pPr>
    </w:p>
    <w:p w:rsidR="00A60CF0" w:rsidRPr="00704577" w:rsidRDefault="00A60CF0" w:rsidP="00A60CF0">
      <w:pPr>
        <w:tabs>
          <w:tab w:val="left" w:pos="360"/>
        </w:tabs>
        <w:spacing w:after="120"/>
        <w:jc w:val="center"/>
        <w:rPr>
          <w:b/>
          <w:sz w:val="24"/>
          <w:szCs w:val="24"/>
          <w:lang w:val="bg-BG"/>
        </w:rPr>
      </w:pPr>
      <w:r w:rsidRPr="00704577">
        <w:rPr>
          <w:b/>
          <w:sz w:val="24"/>
          <w:szCs w:val="24"/>
          <w:lang w:val="bg-BG"/>
        </w:rPr>
        <w:lastRenderedPageBreak/>
        <w:t>Раздел І</w:t>
      </w:r>
    </w:p>
    <w:p w:rsidR="00A60CF0" w:rsidRPr="00704577" w:rsidRDefault="00A60CF0" w:rsidP="00A60CF0">
      <w:pPr>
        <w:tabs>
          <w:tab w:val="left" w:pos="360"/>
        </w:tabs>
        <w:spacing w:after="120"/>
        <w:jc w:val="center"/>
        <w:rPr>
          <w:b/>
          <w:sz w:val="24"/>
          <w:szCs w:val="24"/>
          <w:lang w:val="bg-BG"/>
        </w:rPr>
      </w:pPr>
      <w:r w:rsidRPr="00704577">
        <w:rPr>
          <w:b/>
          <w:sz w:val="24"/>
          <w:szCs w:val="24"/>
          <w:lang w:val="bg-BG"/>
        </w:rPr>
        <w:t>Обява за обществена поръчка на стойност по чл.20, ал.3, т.2 от ЗОП</w:t>
      </w: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rPr>
          <w:b/>
          <w:bCs/>
          <w:color w:val="000000"/>
          <w:sz w:val="24"/>
          <w:szCs w:val="24"/>
          <w:lang w:val="bg-BG"/>
        </w:rPr>
      </w:pPr>
    </w:p>
    <w:p w:rsidR="00A60CF0" w:rsidRPr="00704577" w:rsidRDefault="00A60CF0" w:rsidP="00A60CF0">
      <w:pPr>
        <w:shd w:val="clear" w:color="auto" w:fill="FEFEFE"/>
        <w:spacing w:before="100" w:beforeAutospacing="1" w:after="100" w:afterAutospacing="1"/>
        <w:rPr>
          <w:b/>
          <w:bCs/>
          <w:color w:val="000000"/>
          <w:sz w:val="24"/>
          <w:szCs w:val="24"/>
          <w:lang w:val="bg-BG"/>
        </w:rPr>
      </w:pPr>
    </w:p>
    <w:p w:rsidR="00A60CF0" w:rsidRDefault="00A60CF0" w:rsidP="00A60CF0">
      <w:pPr>
        <w:shd w:val="clear" w:color="auto" w:fill="FEFEFE"/>
        <w:spacing w:before="100" w:beforeAutospacing="1" w:after="100" w:afterAutospacing="1"/>
        <w:rPr>
          <w:b/>
          <w:bCs/>
          <w:color w:val="000000"/>
          <w:sz w:val="24"/>
          <w:szCs w:val="24"/>
          <w:lang w:val="bg-BG"/>
        </w:rPr>
      </w:pPr>
    </w:p>
    <w:p w:rsidR="00704577" w:rsidRDefault="00704577" w:rsidP="00A60CF0">
      <w:pPr>
        <w:shd w:val="clear" w:color="auto" w:fill="FEFEFE"/>
        <w:spacing w:before="100" w:beforeAutospacing="1" w:after="100" w:afterAutospacing="1"/>
        <w:rPr>
          <w:b/>
          <w:bCs/>
          <w:color w:val="000000"/>
          <w:sz w:val="24"/>
          <w:szCs w:val="24"/>
          <w:lang w:val="bg-BG"/>
        </w:rPr>
      </w:pPr>
    </w:p>
    <w:p w:rsidR="00704577" w:rsidRDefault="00704577" w:rsidP="00A60CF0">
      <w:pPr>
        <w:shd w:val="clear" w:color="auto" w:fill="FEFEFE"/>
        <w:spacing w:before="100" w:beforeAutospacing="1" w:after="100" w:afterAutospacing="1"/>
        <w:rPr>
          <w:b/>
          <w:bCs/>
          <w:color w:val="000000"/>
          <w:sz w:val="24"/>
          <w:szCs w:val="24"/>
          <w:lang w:val="bg-BG"/>
        </w:rPr>
      </w:pPr>
    </w:p>
    <w:p w:rsidR="00073D8A" w:rsidRDefault="00073D8A" w:rsidP="00A60CF0">
      <w:pPr>
        <w:shd w:val="clear" w:color="auto" w:fill="FEFEFE"/>
        <w:spacing w:before="100" w:beforeAutospacing="1" w:after="100" w:afterAutospacing="1"/>
        <w:rPr>
          <w:b/>
          <w:bCs/>
          <w:color w:val="000000"/>
          <w:sz w:val="24"/>
          <w:szCs w:val="24"/>
          <w:lang w:val="bg-BG"/>
        </w:rPr>
      </w:pPr>
    </w:p>
    <w:p w:rsidR="00073D8A" w:rsidRDefault="00073D8A" w:rsidP="00A60CF0">
      <w:pPr>
        <w:shd w:val="clear" w:color="auto" w:fill="FEFEFE"/>
        <w:spacing w:before="100" w:beforeAutospacing="1" w:after="100" w:afterAutospacing="1"/>
        <w:rPr>
          <w:b/>
          <w:bCs/>
          <w:color w:val="000000"/>
          <w:sz w:val="24"/>
          <w:szCs w:val="24"/>
          <w:lang w:val="bg-BG"/>
        </w:rPr>
      </w:pPr>
    </w:p>
    <w:p w:rsidR="00073D8A" w:rsidRDefault="00073D8A" w:rsidP="00A60CF0">
      <w:pPr>
        <w:shd w:val="clear" w:color="auto" w:fill="FEFEFE"/>
        <w:spacing w:before="100" w:beforeAutospacing="1" w:after="100" w:afterAutospacing="1"/>
        <w:rPr>
          <w:b/>
          <w:bCs/>
          <w:color w:val="000000"/>
          <w:sz w:val="24"/>
          <w:szCs w:val="24"/>
          <w:lang w:val="bg-BG"/>
        </w:rPr>
      </w:pPr>
    </w:p>
    <w:p w:rsidR="00A60CF0" w:rsidRPr="003D27CB" w:rsidRDefault="00A60CF0" w:rsidP="00A60CF0">
      <w:pPr>
        <w:shd w:val="clear" w:color="auto" w:fill="FEFEFE"/>
        <w:spacing w:before="100" w:beforeAutospacing="1" w:after="100" w:afterAutospacing="1"/>
        <w:rPr>
          <w:b/>
          <w:bCs/>
          <w:color w:val="000000"/>
          <w:sz w:val="24"/>
          <w:szCs w:val="24"/>
          <w:lang w:val="en-US"/>
        </w:rPr>
      </w:pPr>
    </w:p>
    <w:p w:rsidR="00A60CF0" w:rsidRDefault="00A60CF0" w:rsidP="00073D8A">
      <w:pPr>
        <w:tabs>
          <w:tab w:val="left" w:pos="360"/>
        </w:tabs>
        <w:spacing w:after="120"/>
        <w:jc w:val="center"/>
        <w:rPr>
          <w:i/>
          <w:sz w:val="24"/>
          <w:szCs w:val="24"/>
          <w:lang w:val="bg-BG"/>
        </w:rPr>
      </w:pPr>
      <w:r w:rsidRPr="00704577">
        <w:rPr>
          <w:b/>
          <w:i/>
          <w:sz w:val="24"/>
          <w:szCs w:val="24"/>
          <w:lang w:val="bg-BG"/>
        </w:rPr>
        <w:t>*</w:t>
      </w:r>
      <w:r w:rsidRPr="00704577">
        <w:rPr>
          <w:i/>
          <w:sz w:val="24"/>
          <w:szCs w:val="24"/>
          <w:lang w:val="bg-BG"/>
        </w:rPr>
        <w:t>приложено на отделен файл</w:t>
      </w:r>
    </w:p>
    <w:p w:rsidR="0099371B" w:rsidRDefault="0099371B" w:rsidP="00073D8A">
      <w:pPr>
        <w:tabs>
          <w:tab w:val="left" w:pos="360"/>
        </w:tabs>
        <w:spacing w:after="120"/>
        <w:jc w:val="center"/>
        <w:rPr>
          <w:i/>
          <w:sz w:val="24"/>
          <w:szCs w:val="24"/>
          <w:lang w:val="bg-BG"/>
        </w:rPr>
      </w:pPr>
    </w:p>
    <w:p w:rsidR="0099371B" w:rsidRDefault="0099371B" w:rsidP="00073D8A">
      <w:pPr>
        <w:tabs>
          <w:tab w:val="left" w:pos="360"/>
        </w:tabs>
        <w:spacing w:after="120"/>
        <w:jc w:val="center"/>
        <w:rPr>
          <w:i/>
          <w:sz w:val="24"/>
          <w:szCs w:val="24"/>
          <w:lang w:val="bg-BG"/>
        </w:rPr>
      </w:pPr>
    </w:p>
    <w:p w:rsidR="0099371B" w:rsidRPr="00704577" w:rsidRDefault="0099371B" w:rsidP="00073D8A">
      <w:pPr>
        <w:tabs>
          <w:tab w:val="left" w:pos="360"/>
        </w:tabs>
        <w:spacing w:after="120"/>
        <w:jc w:val="center"/>
        <w:rPr>
          <w:i/>
          <w:sz w:val="24"/>
          <w:szCs w:val="24"/>
          <w:lang w:val="bg-BG"/>
        </w:rPr>
      </w:pPr>
    </w:p>
    <w:p w:rsidR="00A60CF0" w:rsidRPr="0000330C" w:rsidRDefault="00A60CF0" w:rsidP="0000330C">
      <w:pPr>
        <w:tabs>
          <w:tab w:val="left" w:pos="360"/>
        </w:tabs>
        <w:spacing w:after="120"/>
        <w:jc w:val="center"/>
        <w:rPr>
          <w:b/>
          <w:sz w:val="24"/>
          <w:szCs w:val="24"/>
          <w:lang w:val="bg-BG"/>
        </w:rPr>
      </w:pPr>
      <w:r w:rsidRPr="0000330C">
        <w:rPr>
          <w:b/>
          <w:sz w:val="24"/>
          <w:szCs w:val="24"/>
          <w:lang w:val="bg-BG"/>
        </w:rPr>
        <w:lastRenderedPageBreak/>
        <w:t>Раздел ІІ</w:t>
      </w:r>
    </w:p>
    <w:p w:rsidR="00A60CF0" w:rsidRPr="0000330C" w:rsidRDefault="00A60CF0" w:rsidP="0000330C">
      <w:pPr>
        <w:spacing w:after="120"/>
        <w:jc w:val="center"/>
        <w:rPr>
          <w:b/>
          <w:sz w:val="24"/>
          <w:szCs w:val="24"/>
          <w:lang w:val="bg-BG"/>
        </w:rPr>
      </w:pPr>
      <w:r w:rsidRPr="0000330C">
        <w:rPr>
          <w:b/>
          <w:sz w:val="24"/>
          <w:szCs w:val="24"/>
          <w:lang w:val="bg-BG"/>
        </w:rPr>
        <w:t>Общи указания за подготовка на офертата</w:t>
      </w:r>
    </w:p>
    <w:p w:rsidR="00A60CF0" w:rsidRPr="0000330C" w:rsidRDefault="00A60CF0" w:rsidP="0000330C">
      <w:pPr>
        <w:jc w:val="both"/>
        <w:rPr>
          <w:b/>
          <w:sz w:val="24"/>
          <w:szCs w:val="24"/>
          <w:lang w:val="bg-BG"/>
        </w:rPr>
      </w:pPr>
      <w:r w:rsidRPr="0000330C">
        <w:rPr>
          <w:b/>
          <w:sz w:val="24"/>
          <w:szCs w:val="24"/>
          <w:lang w:val="bg-BG"/>
        </w:rPr>
        <w:tab/>
        <w:t xml:space="preserve">1. Предмет на обществената поръчка: </w:t>
      </w:r>
    </w:p>
    <w:p w:rsidR="00A60CF0" w:rsidRPr="00DD4204" w:rsidRDefault="00A60CF0" w:rsidP="00DD4204">
      <w:pPr>
        <w:ind w:firstLine="720"/>
        <w:jc w:val="both"/>
        <w:rPr>
          <w:sz w:val="24"/>
          <w:szCs w:val="24"/>
          <w:lang w:val="be-BY"/>
        </w:rPr>
      </w:pPr>
      <w:r w:rsidRPr="0000330C">
        <w:rPr>
          <w:sz w:val="24"/>
          <w:szCs w:val="24"/>
          <w:lang w:val="bg-BG"/>
        </w:rPr>
        <w:t>Предмет</w:t>
      </w:r>
      <w:r w:rsidRPr="0000330C">
        <w:rPr>
          <w:iCs/>
          <w:sz w:val="24"/>
          <w:szCs w:val="24"/>
          <w:lang w:val="bg-BG"/>
        </w:rPr>
        <w:t>ът на настоящата обществената поръчка е</w:t>
      </w:r>
      <w:r w:rsidRPr="0000330C">
        <w:rPr>
          <w:b/>
          <w:iCs/>
          <w:sz w:val="24"/>
          <w:szCs w:val="24"/>
          <w:lang w:val="bg-BG"/>
        </w:rPr>
        <w:t xml:space="preserve"> </w:t>
      </w:r>
      <w:r w:rsidR="00073D8A" w:rsidRPr="009C7C22">
        <w:rPr>
          <w:sz w:val="24"/>
          <w:szCs w:val="24"/>
          <w:lang w:val="bg-BG"/>
        </w:rPr>
        <w:t>„Професионална отговорност на лицата, упражняващи медицинска професия в УМБАЛ „Царица Йоанна-ИСУЛ” ЕАД”</w:t>
      </w:r>
      <w:r w:rsidRPr="0000330C">
        <w:rPr>
          <w:caps/>
          <w:sz w:val="24"/>
          <w:szCs w:val="24"/>
          <w:lang w:val="bg-BG"/>
        </w:rPr>
        <w:t>.</w:t>
      </w:r>
      <w:r w:rsidRPr="0000330C">
        <w:rPr>
          <w:sz w:val="24"/>
          <w:szCs w:val="24"/>
          <w:lang w:val="bg-BG"/>
        </w:rPr>
        <w:t xml:space="preserve"> Обхватът и основните параметри на </w:t>
      </w:r>
      <w:r w:rsidR="00073D8A">
        <w:rPr>
          <w:sz w:val="24"/>
          <w:szCs w:val="24"/>
          <w:lang w:val="be-BY"/>
        </w:rPr>
        <w:t xml:space="preserve">поръчката </w:t>
      </w:r>
      <w:r w:rsidRPr="0000330C">
        <w:rPr>
          <w:sz w:val="24"/>
          <w:szCs w:val="24"/>
          <w:lang w:val="bg-BG"/>
        </w:rPr>
        <w:t xml:space="preserve">са подробно описани в Раздел </w:t>
      </w:r>
      <w:r w:rsidR="00E15E74">
        <w:rPr>
          <w:sz w:val="24"/>
          <w:szCs w:val="24"/>
          <w:lang w:val="en-US"/>
        </w:rPr>
        <w:t>I</w:t>
      </w:r>
      <w:r w:rsidRPr="0000330C">
        <w:rPr>
          <w:sz w:val="24"/>
          <w:szCs w:val="24"/>
          <w:lang w:val="en-US" w:eastAsia="zh-CN"/>
        </w:rPr>
        <w:t>V</w:t>
      </w:r>
      <w:r w:rsidRPr="0000330C">
        <w:rPr>
          <w:sz w:val="24"/>
          <w:szCs w:val="24"/>
          <w:lang w:val="bg-BG"/>
        </w:rPr>
        <w:t xml:space="preserve">. Техническа спецификация за изпълнение на обществената поръчка от настоящата документация за участие. </w:t>
      </w:r>
    </w:p>
    <w:p w:rsidR="00A60CF0" w:rsidRPr="0000330C" w:rsidRDefault="00A60CF0" w:rsidP="0000330C">
      <w:pPr>
        <w:spacing w:after="120"/>
        <w:jc w:val="both"/>
        <w:rPr>
          <w:b/>
          <w:sz w:val="24"/>
          <w:szCs w:val="24"/>
          <w:lang w:val="be-BY"/>
        </w:rPr>
      </w:pPr>
      <w:r w:rsidRPr="0000330C">
        <w:rPr>
          <w:b/>
          <w:bCs/>
          <w:sz w:val="24"/>
          <w:szCs w:val="24"/>
          <w:lang w:val="bg-BG"/>
        </w:rPr>
        <w:tab/>
        <w:t>2. Правно основание за откриване на процедурата</w:t>
      </w:r>
      <w:r w:rsidRPr="0000330C">
        <w:rPr>
          <w:sz w:val="24"/>
          <w:szCs w:val="24"/>
          <w:lang w:val="bg-BG"/>
        </w:rPr>
        <w:t xml:space="preserve"> – чл.187 от ЗОП</w:t>
      </w:r>
      <w:r w:rsidRPr="0000330C">
        <w:rPr>
          <w:b/>
          <w:sz w:val="24"/>
          <w:szCs w:val="24"/>
          <w:lang w:val="be-BY"/>
        </w:rPr>
        <w:t>.</w:t>
      </w:r>
    </w:p>
    <w:p w:rsidR="00A60CF0" w:rsidRPr="00073D8A" w:rsidRDefault="00A60CF0" w:rsidP="00DD4204">
      <w:pPr>
        <w:spacing w:after="120"/>
        <w:rPr>
          <w:b/>
          <w:sz w:val="24"/>
          <w:szCs w:val="24"/>
          <w:lang w:val="bg-BG" w:eastAsia="en-US"/>
        </w:rPr>
      </w:pPr>
      <w:r w:rsidRPr="0000330C">
        <w:rPr>
          <w:b/>
          <w:bCs/>
          <w:sz w:val="24"/>
          <w:szCs w:val="24"/>
          <w:lang w:val="bg-BG"/>
        </w:rPr>
        <w:tab/>
        <w:t>3. Вид на процедурата</w:t>
      </w:r>
      <w:r w:rsidRPr="0000330C">
        <w:rPr>
          <w:sz w:val="24"/>
          <w:szCs w:val="24"/>
          <w:lang w:val="bg-BG"/>
        </w:rPr>
        <w:t xml:space="preserve"> –</w:t>
      </w:r>
      <w:r w:rsidRPr="0000330C">
        <w:rPr>
          <w:sz w:val="24"/>
          <w:szCs w:val="24"/>
          <w:lang w:val="bg-BG" w:eastAsia="en-US"/>
        </w:rPr>
        <w:t xml:space="preserve"> Събиране на оферти с обява.</w:t>
      </w:r>
      <w:r w:rsidRPr="0000330C">
        <w:rPr>
          <w:b/>
          <w:sz w:val="24"/>
          <w:szCs w:val="24"/>
          <w:lang w:val="bg-BG" w:eastAsia="en-US"/>
        </w:rPr>
        <w:t xml:space="preserve"> </w:t>
      </w:r>
      <w:r w:rsidRPr="0000330C">
        <w:rPr>
          <w:sz w:val="24"/>
          <w:szCs w:val="24"/>
          <w:lang w:val="bg-BG"/>
        </w:rPr>
        <w:t xml:space="preserve">Възлагането на обществената поръчка ще се осъществи чрез </w:t>
      </w:r>
      <w:r w:rsidRPr="0000330C">
        <w:rPr>
          <w:sz w:val="24"/>
          <w:szCs w:val="24"/>
          <w:lang w:val="bg-BG" w:eastAsia="en-US"/>
        </w:rPr>
        <w:t xml:space="preserve">публикуване </w:t>
      </w:r>
      <w:r w:rsidRPr="0000330C">
        <w:rPr>
          <w:sz w:val="24"/>
          <w:szCs w:val="24"/>
          <w:lang w:val="bg-BG"/>
        </w:rPr>
        <w:t>на о</w:t>
      </w:r>
      <w:r w:rsidRPr="0000330C">
        <w:rPr>
          <w:bCs/>
          <w:sz w:val="24"/>
          <w:szCs w:val="24"/>
          <w:lang w:val="bg-BG"/>
        </w:rPr>
        <w:t xml:space="preserve">бява за събиране на оферти, </w:t>
      </w:r>
      <w:r w:rsidRPr="0000330C">
        <w:rPr>
          <w:sz w:val="24"/>
          <w:szCs w:val="24"/>
          <w:lang w:val="bg-BG"/>
        </w:rPr>
        <w:t xml:space="preserve">изготвена по образец, утвърден от изпълнителния директор на АОП, </w:t>
      </w:r>
      <w:r w:rsidRPr="0000330C">
        <w:rPr>
          <w:sz w:val="24"/>
          <w:szCs w:val="24"/>
          <w:lang w:val="bg-BG" w:eastAsia="en-US"/>
        </w:rPr>
        <w:t xml:space="preserve">до всички заинтересовани лица. </w:t>
      </w:r>
      <w:r w:rsidRPr="0000330C">
        <w:rPr>
          <w:sz w:val="24"/>
          <w:szCs w:val="24"/>
          <w:lang w:val="bg-BG"/>
        </w:rPr>
        <w:t>О</w:t>
      </w:r>
      <w:r w:rsidRPr="0000330C">
        <w:rPr>
          <w:bCs/>
          <w:sz w:val="24"/>
          <w:szCs w:val="24"/>
          <w:lang w:val="bg-BG"/>
        </w:rPr>
        <w:t>бявата з</w:t>
      </w:r>
      <w:r w:rsidRPr="0000330C">
        <w:rPr>
          <w:sz w:val="24"/>
          <w:szCs w:val="24"/>
          <w:lang w:val="bg-BG" w:eastAsia="en-US"/>
        </w:rPr>
        <w:t xml:space="preserve">аедно със съпътстващата я документация </w:t>
      </w:r>
      <w:r w:rsidRPr="0000330C">
        <w:rPr>
          <w:sz w:val="24"/>
          <w:szCs w:val="24"/>
          <w:lang w:val="bg-BG"/>
        </w:rPr>
        <w:t xml:space="preserve">се </w:t>
      </w:r>
      <w:r w:rsidRPr="0000330C">
        <w:rPr>
          <w:sz w:val="24"/>
          <w:szCs w:val="24"/>
          <w:lang w:val="bg-BG" w:eastAsia="en-US"/>
        </w:rPr>
        <w:t xml:space="preserve">публикува на интернет страницата </w:t>
      </w:r>
      <w:r w:rsidRPr="0000330C">
        <w:rPr>
          <w:sz w:val="24"/>
          <w:szCs w:val="24"/>
          <w:lang w:val="bg-BG"/>
        </w:rPr>
        <w:t>на</w:t>
      </w:r>
      <w:r w:rsidRPr="0000330C">
        <w:rPr>
          <w:b/>
          <w:sz w:val="24"/>
          <w:szCs w:val="24"/>
          <w:lang w:val="bg-BG"/>
        </w:rPr>
        <w:t xml:space="preserve"> </w:t>
      </w:r>
      <w:r w:rsidRPr="0000330C">
        <w:rPr>
          <w:sz w:val="24"/>
          <w:szCs w:val="24"/>
          <w:lang w:val="bg-BG"/>
        </w:rPr>
        <w:t xml:space="preserve">УМБАЛ „Царица Йоанна-ИСУЛ”ЕАД </w:t>
      </w:r>
      <w:hyperlink r:id="rId10" w:history="1">
        <w:r w:rsidRPr="0000330C">
          <w:rPr>
            <w:rStyle w:val="Hyperlink"/>
            <w:sz w:val="24"/>
            <w:szCs w:val="24"/>
            <w:lang w:eastAsia="en-US"/>
          </w:rPr>
          <w:t>www</w:t>
        </w:r>
        <w:r w:rsidRPr="0000330C">
          <w:rPr>
            <w:rStyle w:val="Hyperlink"/>
            <w:sz w:val="24"/>
            <w:szCs w:val="24"/>
            <w:lang w:val="be-BY" w:eastAsia="en-US"/>
          </w:rPr>
          <w:t>.</w:t>
        </w:r>
        <w:r w:rsidRPr="0000330C">
          <w:rPr>
            <w:rStyle w:val="Hyperlink"/>
            <w:sz w:val="24"/>
            <w:szCs w:val="24"/>
            <w:lang w:eastAsia="en-US"/>
          </w:rPr>
          <w:t>isul</w:t>
        </w:r>
        <w:r w:rsidRPr="0000330C">
          <w:rPr>
            <w:rStyle w:val="Hyperlink"/>
            <w:sz w:val="24"/>
            <w:szCs w:val="24"/>
            <w:lang w:val="be-BY" w:eastAsia="en-US"/>
          </w:rPr>
          <w:t>.</w:t>
        </w:r>
        <w:r w:rsidRPr="0000330C">
          <w:rPr>
            <w:rStyle w:val="Hyperlink"/>
            <w:sz w:val="24"/>
            <w:szCs w:val="24"/>
            <w:lang w:eastAsia="en-US"/>
          </w:rPr>
          <w:t>eu</w:t>
        </w:r>
      </w:hyperlink>
      <w:r w:rsidRPr="0000330C">
        <w:rPr>
          <w:sz w:val="24"/>
          <w:szCs w:val="24"/>
          <w:lang w:val="bg-BG" w:eastAsia="en-US"/>
        </w:rPr>
        <w:t>, в</w:t>
      </w:r>
      <w:r w:rsidRPr="0000330C">
        <w:rPr>
          <w:sz w:val="24"/>
          <w:szCs w:val="24"/>
          <w:lang w:val="be-BY" w:eastAsia="en-US"/>
        </w:rPr>
        <w:t xml:space="preserve"> Профил на купувача</w:t>
      </w:r>
      <w:r w:rsidRPr="0000330C">
        <w:rPr>
          <w:sz w:val="24"/>
          <w:szCs w:val="24"/>
          <w:lang w:val="bg-BG" w:eastAsia="en-US"/>
        </w:rPr>
        <w:t xml:space="preserve"> </w:t>
      </w:r>
      <w:hyperlink r:id="rId11" w:history="1">
        <w:r w:rsidRPr="0000330C">
          <w:rPr>
            <w:rStyle w:val="Hyperlink"/>
            <w:sz w:val="24"/>
            <w:szCs w:val="24"/>
            <w:lang w:eastAsia="en-US"/>
          </w:rPr>
          <w:t>www</w:t>
        </w:r>
        <w:r w:rsidRPr="0000330C">
          <w:rPr>
            <w:rStyle w:val="Hyperlink"/>
            <w:sz w:val="24"/>
            <w:szCs w:val="24"/>
            <w:lang w:val="bg-BG" w:eastAsia="en-US"/>
          </w:rPr>
          <w:t>.</w:t>
        </w:r>
        <w:r w:rsidRPr="0000330C">
          <w:rPr>
            <w:rStyle w:val="Hyperlink"/>
            <w:sz w:val="24"/>
            <w:szCs w:val="24"/>
            <w:lang w:eastAsia="en-US"/>
          </w:rPr>
          <w:t>isul</w:t>
        </w:r>
        <w:r w:rsidRPr="0000330C">
          <w:rPr>
            <w:rStyle w:val="Hyperlink"/>
            <w:sz w:val="24"/>
            <w:szCs w:val="24"/>
            <w:lang w:val="bg-BG" w:eastAsia="en-US"/>
          </w:rPr>
          <w:t>.</w:t>
        </w:r>
        <w:r w:rsidRPr="0000330C">
          <w:rPr>
            <w:rStyle w:val="Hyperlink"/>
            <w:sz w:val="24"/>
            <w:szCs w:val="24"/>
            <w:lang w:eastAsia="en-US"/>
          </w:rPr>
          <w:t>eu</w:t>
        </w:r>
        <w:r w:rsidRPr="0000330C">
          <w:rPr>
            <w:rStyle w:val="Hyperlink"/>
            <w:sz w:val="24"/>
            <w:szCs w:val="24"/>
            <w:lang w:val="bg-BG" w:eastAsia="en-US"/>
          </w:rPr>
          <w:t>/</w:t>
        </w:r>
        <w:r w:rsidRPr="0000330C">
          <w:rPr>
            <w:rStyle w:val="Hyperlink"/>
            <w:sz w:val="24"/>
            <w:szCs w:val="24"/>
            <w:lang w:eastAsia="en-US"/>
          </w:rPr>
          <w:t>Profil</w:t>
        </w:r>
        <w:r w:rsidRPr="0000330C">
          <w:rPr>
            <w:rStyle w:val="Hyperlink"/>
            <w:sz w:val="24"/>
            <w:szCs w:val="24"/>
            <w:lang w:val="bg-BG" w:eastAsia="en-US"/>
          </w:rPr>
          <w:t>_</w:t>
        </w:r>
        <w:r w:rsidRPr="0000330C">
          <w:rPr>
            <w:rStyle w:val="Hyperlink"/>
            <w:sz w:val="24"/>
            <w:szCs w:val="24"/>
            <w:lang w:eastAsia="en-US"/>
          </w:rPr>
          <w:t>na</w:t>
        </w:r>
        <w:r w:rsidRPr="0000330C">
          <w:rPr>
            <w:rStyle w:val="Hyperlink"/>
            <w:sz w:val="24"/>
            <w:szCs w:val="24"/>
            <w:lang w:val="bg-BG" w:eastAsia="en-US"/>
          </w:rPr>
          <w:t>_</w:t>
        </w:r>
        <w:r w:rsidRPr="0000330C">
          <w:rPr>
            <w:rStyle w:val="Hyperlink"/>
            <w:sz w:val="24"/>
            <w:szCs w:val="24"/>
            <w:lang w:eastAsia="en-US"/>
          </w:rPr>
          <w:t>kupuvacha</w:t>
        </w:r>
        <w:r w:rsidRPr="0000330C">
          <w:rPr>
            <w:rStyle w:val="Hyperlink"/>
            <w:sz w:val="24"/>
            <w:szCs w:val="24"/>
            <w:lang w:val="bg-BG" w:eastAsia="en-US"/>
          </w:rPr>
          <w:t>.</w:t>
        </w:r>
        <w:r w:rsidRPr="0000330C">
          <w:rPr>
            <w:rStyle w:val="Hyperlink"/>
            <w:sz w:val="24"/>
            <w:szCs w:val="24"/>
            <w:lang w:eastAsia="en-US"/>
          </w:rPr>
          <w:t>htm</w:t>
        </w:r>
      </w:hyperlink>
      <w:r w:rsidRPr="0000330C">
        <w:rPr>
          <w:sz w:val="24"/>
          <w:szCs w:val="24"/>
          <w:lang w:val="be-BY" w:eastAsia="en-US"/>
        </w:rPr>
        <w:t xml:space="preserve">, </w:t>
      </w:r>
      <w:r w:rsidRPr="0000330C">
        <w:rPr>
          <w:sz w:val="24"/>
          <w:szCs w:val="24"/>
          <w:lang w:val="bg-BG" w:eastAsia="en-US"/>
        </w:rPr>
        <w:t xml:space="preserve"> в Раздел</w:t>
      </w:r>
      <w:r w:rsidR="00DD4204">
        <w:rPr>
          <w:sz w:val="24"/>
          <w:szCs w:val="24"/>
          <w:lang w:val="bg-BG"/>
        </w:rPr>
        <w:t xml:space="preserve"> </w:t>
      </w:r>
      <w:hyperlink r:id="rId12" w:history="1">
        <w:r w:rsidR="00073D8A" w:rsidRPr="00C66741">
          <w:rPr>
            <w:rStyle w:val="Hyperlink"/>
            <w:sz w:val="24"/>
            <w:szCs w:val="24"/>
            <w:lang w:eastAsia="en-US"/>
          </w:rPr>
          <w:t>www</w:t>
        </w:r>
        <w:r w:rsidR="00073D8A" w:rsidRPr="00C66741">
          <w:rPr>
            <w:rStyle w:val="Hyperlink"/>
            <w:sz w:val="24"/>
            <w:szCs w:val="24"/>
            <w:lang w:val="bg-BG" w:eastAsia="en-US"/>
          </w:rPr>
          <w:t>.</w:t>
        </w:r>
        <w:r w:rsidR="00073D8A" w:rsidRPr="00C66741">
          <w:rPr>
            <w:rStyle w:val="Hyperlink"/>
            <w:sz w:val="24"/>
            <w:szCs w:val="24"/>
            <w:lang w:eastAsia="en-US"/>
          </w:rPr>
          <w:t>isul</w:t>
        </w:r>
        <w:r w:rsidR="00073D8A" w:rsidRPr="00C66741">
          <w:rPr>
            <w:rStyle w:val="Hyperlink"/>
            <w:sz w:val="24"/>
            <w:szCs w:val="24"/>
            <w:lang w:val="bg-BG" w:eastAsia="en-US"/>
          </w:rPr>
          <w:t>.</w:t>
        </w:r>
        <w:r w:rsidR="00073D8A" w:rsidRPr="00C66741">
          <w:rPr>
            <w:rStyle w:val="Hyperlink"/>
            <w:sz w:val="24"/>
            <w:szCs w:val="24"/>
            <w:lang w:eastAsia="en-US"/>
          </w:rPr>
          <w:t>eu</w:t>
        </w:r>
        <w:r w:rsidR="00073D8A" w:rsidRPr="00C66741">
          <w:rPr>
            <w:rStyle w:val="Hyperlink"/>
            <w:sz w:val="24"/>
            <w:szCs w:val="24"/>
            <w:lang w:val="bg-BG" w:eastAsia="en-US"/>
          </w:rPr>
          <w:t>/</w:t>
        </w:r>
        <w:r w:rsidR="00073D8A" w:rsidRPr="00C66741">
          <w:rPr>
            <w:rStyle w:val="Hyperlink"/>
            <w:sz w:val="24"/>
            <w:szCs w:val="24"/>
            <w:lang w:eastAsia="en-US"/>
          </w:rPr>
          <w:t>Obiavi</w:t>
        </w:r>
        <w:r w:rsidR="00073D8A" w:rsidRPr="00C66741">
          <w:rPr>
            <w:rStyle w:val="Hyperlink"/>
            <w:sz w:val="24"/>
            <w:szCs w:val="24"/>
            <w:lang w:val="bg-BG" w:eastAsia="en-US"/>
          </w:rPr>
          <w:t>_</w:t>
        </w:r>
        <w:r w:rsidR="00073D8A" w:rsidRPr="00C66741">
          <w:rPr>
            <w:rStyle w:val="Hyperlink"/>
            <w:sz w:val="24"/>
            <w:szCs w:val="24"/>
            <w:lang w:eastAsia="en-US"/>
          </w:rPr>
          <w:t>art</w:t>
        </w:r>
        <w:r w:rsidR="00073D8A" w:rsidRPr="00C66741">
          <w:rPr>
            <w:rStyle w:val="Hyperlink"/>
            <w:sz w:val="24"/>
            <w:szCs w:val="24"/>
            <w:lang w:val="bg-BG" w:eastAsia="en-US"/>
          </w:rPr>
          <w:t>20_</w:t>
        </w:r>
        <w:r w:rsidR="00073D8A" w:rsidRPr="00C66741">
          <w:rPr>
            <w:rStyle w:val="Hyperlink"/>
            <w:sz w:val="24"/>
            <w:szCs w:val="24"/>
            <w:lang w:eastAsia="en-US"/>
          </w:rPr>
          <w:t>ZOP</w:t>
        </w:r>
        <w:r w:rsidR="00073D8A" w:rsidRPr="00C66741">
          <w:rPr>
            <w:rStyle w:val="Hyperlink"/>
            <w:sz w:val="24"/>
            <w:szCs w:val="24"/>
            <w:lang w:val="bg-BG" w:eastAsia="en-US"/>
          </w:rPr>
          <w:t>/</w:t>
        </w:r>
        <w:r w:rsidR="00073D8A" w:rsidRPr="00C66741">
          <w:rPr>
            <w:rStyle w:val="Hyperlink"/>
            <w:sz w:val="24"/>
            <w:szCs w:val="24"/>
            <w:lang w:eastAsia="en-US"/>
          </w:rPr>
          <w:t>Oferti</w:t>
        </w:r>
        <w:r w:rsidR="00073D8A" w:rsidRPr="00C66741">
          <w:rPr>
            <w:rStyle w:val="Hyperlink"/>
            <w:sz w:val="24"/>
            <w:szCs w:val="24"/>
            <w:lang w:val="bg-BG" w:eastAsia="en-US"/>
          </w:rPr>
          <w:t>_</w:t>
        </w:r>
        <w:r w:rsidR="00073D8A" w:rsidRPr="00C66741">
          <w:rPr>
            <w:rStyle w:val="Hyperlink"/>
            <w:sz w:val="24"/>
            <w:szCs w:val="24"/>
            <w:lang w:eastAsia="en-US"/>
          </w:rPr>
          <w:t>obiava</w:t>
        </w:r>
        <w:r w:rsidR="00073D8A" w:rsidRPr="00C66741">
          <w:rPr>
            <w:rStyle w:val="Hyperlink"/>
            <w:sz w:val="24"/>
            <w:szCs w:val="24"/>
            <w:lang w:val="bg-BG" w:eastAsia="en-US"/>
          </w:rPr>
          <w:t>/</w:t>
        </w:r>
        <w:r w:rsidR="00073D8A" w:rsidRPr="00C66741">
          <w:rPr>
            <w:rStyle w:val="Hyperlink"/>
            <w:sz w:val="24"/>
            <w:szCs w:val="24"/>
            <w:lang w:eastAsia="en-US"/>
          </w:rPr>
          <w:t>Obiavi</w:t>
        </w:r>
        <w:r w:rsidR="00073D8A" w:rsidRPr="00C66741">
          <w:rPr>
            <w:rStyle w:val="Hyperlink"/>
            <w:sz w:val="24"/>
            <w:szCs w:val="24"/>
            <w:lang w:val="bg-BG" w:eastAsia="en-US"/>
          </w:rPr>
          <w:t>_</w:t>
        </w:r>
        <w:r w:rsidR="00073D8A" w:rsidRPr="00C66741">
          <w:rPr>
            <w:rStyle w:val="Hyperlink"/>
            <w:sz w:val="24"/>
            <w:szCs w:val="24"/>
            <w:lang w:eastAsia="en-US"/>
          </w:rPr>
          <w:t>art</w:t>
        </w:r>
        <w:r w:rsidR="00073D8A" w:rsidRPr="00C66741">
          <w:rPr>
            <w:rStyle w:val="Hyperlink"/>
            <w:sz w:val="24"/>
            <w:szCs w:val="24"/>
            <w:lang w:val="bg-BG" w:eastAsia="en-US"/>
          </w:rPr>
          <w:t>20_</w:t>
        </w:r>
        <w:r w:rsidR="00073D8A" w:rsidRPr="00C66741">
          <w:rPr>
            <w:rStyle w:val="Hyperlink"/>
            <w:sz w:val="24"/>
            <w:szCs w:val="24"/>
            <w:lang w:eastAsia="en-US"/>
          </w:rPr>
          <w:t>ZOP</w:t>
        </w:r>
        <w:r w:rsidR="00073D8A" w:rsidRPr="00C66741">
          <w:rPr>
            <w:rStyle w:val="Hyperlink"/>
            <w:sz w:val="24"/>
            <w:szCs w:val="24"/>
            <w:lang w:val="bg-BG" w:eastAsia="en-US"/>
          </w:rPr>
          <w:t>.</w:t>
        </w:r>
        <w:r w:rsidR="00073D8A" w:rsidRPr="00C66741">
          <w:rPr>
            <w:rStyle w:val="Hyperlink"/>
            <w:sz w:val="24"/>
            <w:szCs w:val="24"/>
            <w:lang w:eastAsia="en-US"/>
          </w:rPr>
          <w:t>htm</w:t>
        </w:r>
      </w:hyperlink>
      <w:r w:rsidR="00073D8A">
        <w:rPr>
          <w:sz w:val="24"/>
          <w:szCs w:val="24"/>
          <w:lang w:val="bg-BG" w:eastAsia="en-US"/>
        </w:rPr>
        <w:t xml:space="preserve"> </w:t>
      </w:r>
    </w:p>
    <w:p w:rsidR="00A60CF0" w:rsidRPr="0000330C" w:rsidRDefault="00A60CF0" w:rsidP="0000330C">
      <w:pPr>
        <w:pStyle w:val="BodyText2"/>
        <w:tabs>
          <w:tab w:val="left" w:pos="1418"/>
        </w:tabs>
        <w:spacing w:after="0" w:line="240" w:lineRule="auto"/>
        <w:jc w:val="both"/>
        <w:rPr>
          <w:bCs/>
          <w:sz w:val="24"/>
          <w:szCs w:val="24"/>
          <w:lang w:val="bg-BG"/>
        </w:rPr>
      </w:pPr>
      <w:r w:rsidRPr="0000330C">
        <w:rPr>
          <w:b/>
          <w:bCs/>
          <w:sz w:val="24"/>
          <w:szCs w:val="24"/>
          <w:lang w:val="bg-BG"/>
        </w:rPr>
        <w:t xml:space="preserve">            4. Място на изпълнение на поръчката</w:t>
      </w:r>
      <w:r w:rsidRPr="0000330C">
        <w:rPr>
          <w:bCs/>
          <w:sz w:val="24"/>
          <w:szCs w:val="24"/>
          <w:lang w:val="bg-BG"/>
        </w:rPr>
        <w:t xml:space="preserve"> –</w:t>
      </w:r>
      <w:r w:rsidRPr="0000330C">
        <w:rPr>
          <w:sz w:val="24"/>
          <w:szCs w:val="24"/>
          <w:lang w:val="bg-BG"/>
        </w:rPr>
        <w:t xml:space="preserve"> УМБАЛ "Царица Йоанна-ИСУЛ" ЕАД, ул. "Бяло море" № 8 гр. София</w:t>
      </w:r>
    </w:p>
    <w:p w:rsidR="00A60CF0" w:rsidRPr="0000330C" w:rsidRDefault="00A60CF0" w:rsidP="0000330C">
      <w:pPr>
        <w:pStyle w:val="BodyText2"/>
        <w:tabs>
          <w:tab w:val="left" w:pos="1418"/>
        </w:tabs>
        <w:spacing w:after="0" w:line="240" w:lineRule="auto"/>
        <w:jc w:val="both"/>
        <w:rPr>
          <w:bCs/>
          <w:sz w:val="24"/>
          <w:szCs w:val="24"/>
          <w:lang w:val="bg-BG"/>
        </w:rPr>
      </w:pPr>
    </w:p>
    <w:p w:rsidR="00A60CF0" w:rsidRPr="0000330C" w:rsidRDefault="00A60CF0" w:rsidP="0000330C">
      <w:pPr>
        <w:pStyle w:val="BodyText3"/>
        <w:jc w:val="both"/>
        <w:rPr>
          <w:rFonts w:ascii="Times New Roman" w:hAnsi="Times New Roman" w:cs="Times New Roman"/>
          <w:bCs w:val="0"/>
          <w:sz w:val="24"/>
          <w:szCs w:val="24"/>
        </w:rPr>
      </w:pPr>
      <w:r w:rsidRPr="0000330C">
        <w:rPr>
          <w:rFonts w:ascii="Times New Roman" w:hAnsi="Times New Roman" w:cs="Times New Roman"/>
          <w:sz w:val="24"/>
          <w:szCs w:val="24"/>
        </w:rPr>
        <w:t xml:space="preserve">            5.</w:t>
      </w:r>
      <w:r w:rsidRPr="0000330C">
        <w:rPr>
          <w:rFonts w:ascii="Times New Roman" w:hAnsi="Times New Roman" w:cs="Times New Roman"/>
          <w:bCs w:val="0"/>
          <w:sz w:val="24"/>
          <w:szCs w:val="24"/>
        </w:rPr>
        <w:t xml:space="preserve"> Срокове:</w:t>
      </w:r>
    </w:p>
    <w:p w:rsidR="00A60CF0" w:rsidRPr="00073D8A" w:rsidRDefault="00A60CF0" w:rsidP="00073D8A">
      <w:pPr>
        <w:pStyle w:val="NoSpacing"/>
        <w:ind w:firstLine="720"/>
        <w:jc w:val="both"/>
        <w:rPr>
          <w:bCs/>
        </w:rPr>
      </w:pPr>
      <w:r w:rsidRPr="0000330C">
        <w:rPr>
          <w:b w:val="0"/>
        </w:rPr>
        <w:t xml:space="preserve">5.1. Срок на валидност на офертите - </w:t>
      </w:r>
      <w:r w:rsidR="00073D8A" w:rsidRPr="00073D8A">
        <w:rPr>
          <w:b w:val="0"/>
          <w:bCs/>
          <w:highlight w:val="yellow"/>
        </w:rPr>
        <w:t>до 30.0</w:t>
      </w:r>
      <w:r w:rsidR="00D84FAE">
        <w:rPr>
          <w:b w:val="0"/>
          <w:bCs/>
          <w:highlight w:val="yellow"/>
        </w:rPr>
        <w:t>4</w:t>
      </w:r>
      <w:r w:rsidR="00073D8A" w:rsidRPr="00073D8A">
        <w:rPr>
          <w:b w:val="0"/>
          <w:bCs/>
          <w:highlight w:val="yellow"/>
        </w:rPr>
        <w:t>.2019 г.</w:t>
      </w:r>
      <w:r w:rsidRPr="00073D8A">
        <w:rPr>
          <w:b w:val="0"/>
          <w:highlight w:val="yellow"/>
        </w:rPr>
        <w:t>,</w:t>
      </w:r>
      <w:r w:rsidRPr="0000330C">
        <w:rPr>
          <w:b w:val="0"/>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073D8A" w:rsidRPr="00073D8A" w:rsidRDefault="00A60CF0" w:rsidP="00073D8A">
      <w:pPr>
        <w:pStyle w:val="NoSpacing"/>
        <w:rPr>
          <w:bCs/>
        </w:rPr>
      </w:pPr>
      <w:r w:rsidRPr="00073D8A">
        <w:rPr>
          <w:b w:val="0"/>
          <w:bCs/>
        </w:rPr>
        <w:t xml:space="preserve">            5.2.</w:t>
      </w:r>
      <w:r w:rsidRPr="0000330C">
        <w:rPr>
          <w:bCs/>
        </w:rPr>
        <w:t xml:space="preserve"> </w:t>
      </w:r>
      <w:r w:rsidR="00073D8A">
        <w:rPr>
          <w:rStyle w:val="Strong"/>
          <w:bCs w:val="0"/>
          <w:spacing w:val="-11"/>
        </w:rPr>
        <w:t>Срок на застрахователния</w:t>
      </w:r>
      <w:r w:rsidR="00073D8A" w:rsidRPr="00073D8A">
        <w:rPr>
          <w:rStyle w:val="Strong"/>
          <w:bCs w:val="0"/>
          <w:spacing w:val="-11"/>
        </w:rPr>
        <w:t xml:space="preserve"> договор 12 месеца, считано от </w:t>
      </w:r>
      <w:r w:rsidR="00073D8A" w:rsidRPr="00073D8A">
        <w:rPr>
          <w:b w:val="0"/>
          <w:bCs/>
        </w:rPr>
        <w:t>00:00 часа на 22.03.2019 г.</w:t>
      </w:r>
    </w:p>
    <w:p w:rsidR="00704577" w:rsidRPr="0000330C" w:rsidRDefault="00704577" w:rsidP="0000330C">
      <w:pPr>
        <w:pStyle w:val="BodyText2"/>
        <w:tabs>
          <w:tab w:val="left" w:pos="1418"/>
        </w:tabs>
        <w:autoSpaceDE/>
        <w:autoSpaceDN/>
        <w:spacing w:after="0" w:line="240" w:lineRule="auto"/>
        <w:jc w:val="both"/>
        <w:rPr>
          <w:sz w:val="24"/>
          <w:szCs w:val="24"/>
          <w:lang w:val="bg-BG"/>
        </w:rPr>
      </w:pPr>
    </w:p>
    <w:p w:rsidR="00294ACB" w:rsidRDefault="00A60CF0" w:rsidP="00294ACB">
      <w:pPr>
        <w:jc w:val="both"/>
        <w:rPr>
          <w:sz w:val="24"/>
          <w:szCs w:val="24"/>
          <w:lang w:val="bg-BG"/>
        </w:rPr>
      </w:pPr>
      <w:r w:rsidRPr="0000330C">
        <w:rPr>
          <w:b/>
          <w:lang w:val="bg-BG"/>
        </w:rPr>
        <w:tab/>
      </w:r>
      <w:r w:rsidRPr="00294ACB">
        <w:rPr>
          <w:b/>
          <w:sz w:val="24"/>
          <w:szCs w:val="24"/>
          <w:lang w:val="bg-BG"/>
        </w:rPr>
        <w:t xml:space="preserve">6. Прогнозна </w:t>
      </w:r>
      <w:r w:rsidRPr="00294ACB">
        <w:rPr>
          <w:b/>
          <w:sz w:val="24"/>
          <w:szCs w:val="24"/>
          <w:lang w:val="ru-RU"/>
        </w:rPr>
        <w:t xml:space="preserve"> стойност на поръчката</w:t>
      </w:r>
      <w:r w:rsidR="00294ACB">
        <w:rPr>
          <w:b/>
          <w:sz w:val="24"/>
          <w:szCs w:val="24"/>
          <w:lang w:val="ru-RU"/>
        </w:rPr>
        <w:t xml:space="preserve"> </w:t>
      </w:r>
      <w:r w:rsidRPr="00294ACB">
        <w:rPr>
          <w:bCs/>
          <w:sz w:val="24"/>
          <w:szCs w:val="24"/>
          <w:lang w:val="bg-BG"/>
        </w:rPr>
        <w:t>–</w:t>
      </w:r>
      <w:r w:rsidRPr="00294ACB">
        <w:rPr>
          <w:position w:val="8"/>
          <w:sz w:val="24"/>
          <w:szCs w:val="24"/>
          <w:lang w:val="be-BY"/>
        </w:rPr>
        <w:t xml:space="preserve"> </w:t>
      </w:r>
      <w:r w:rsidR="00073D8A" w:rsidRPr="00294ACB">
        <w:rPr>
          <w:sz w:val="24"/>
          <w:szCs w:val="24"/>
          <w:lang w:val="be-BY"/>
        </w:rPr>
        <w:t>65 000,00</w:t>
      </w:r>
      <w:r w:rsidRPr="00294ACB">
        <w:rPr>
          <w:sz w:val="24"/>
          <w:szCs w:val="24"/>
          <w:lang w:val="be-BY"/>
        </w:rPr>
        <w:t xml:space="preserve"> </w:t>
      </w:r>
      <w:r w:rsidR="00294ACB" w:rsidRPr="00294ACB">
        <w:rPr>
          <w:sz w:val="24"/>
          <w:szCs w:val="24"/>
          <w:lang w:val="bg-BG"/>
        </w:rPr>
        <w:t>лв</w:t>
      </w:r>
      <w:r w:rsidRPr="00294ACB">
        <w:rPr>
          <w:sz w:val="24"/>
          <w:szCs w:val="24"/>
          <w:lang w:val="be-BY"/>
        </w:rPr>
        <w:t>.</w:t>
      </w:r>
      <w:r w:rsidR="00294ACB" w:rsidRPr="00294ACB">
        <w:rPr>
          <w:sz w:val="24"/>
          <w:szCs w:val="24"/>
          <w:lang w:val="be-BY"/>
        </w:rPr>
        <w:t xml:space="preserve"> без данък върху застрахователната премия.</w:t>
      </w:r>
      <w:r w:rsidR="00294ACB" w:rsidRPr="00294ACB">
        <w:rPr>
          <w:sz w:val="24"/>
          <w:szCs w:val="24"/>
          <w:lang w:val="ru-RU"/>
        </w:rPr>
        <w:t xml:space="preserve"> Посочената стойност е </w:t>
      </w:r>
      <w:r w:rsidR="00294ACB" w:rsidRPr="00294ACB">
        <w:rPr>
          <w:sz w:val="24"/>
          <w:szCs w:val="24"/>
          <w:lang w:val="bg-BG"/>
        </w:rPr>
        <w:t>максималният финансов ресурс, предвиден от Възложителя за изпълнение на поръчката. Оферти, надвишаващи тази стойност</w:t>
      </w:r>
      <w:r w:rsidR="00294ACB">
        <w:rPr>
          <w:sz w:val="24"/>
          <w:szCs w:val="24"/>
          <w:lang w:val="bg-BG"/>
        </w:rPr>
        <w:t>,</w:t>
      </w:r>
      <w:r w:rsidR="00294ACB" w:rsidRPr="00294ACB">
        <w:rPr>
          <w:sz w:val="24"/>
          <w:szCs w:val="24"/>
          <w:lang w:val="bg-BG"/>
        </w:rPr>
        <w:t xml:space="preserve"> ще бъдат отстранени</w:t>
      </w:r>
      <w:r w:rsidR="00294ACB">
        <w:rPr>
          <w:sz w:val="24"/>
          <w:szCs w:val="24"/>
          <w:lang w:val="bg-BG"/>
        </w:rPr>
        <w:t>.</w:t>
      </w:r>
    </w:p>
    <w:p w:rsidR="006303EC" w:rsidRPr="00294ACB" w:rsidRDefault="00294ACB" w:rsidP="00294ACB">
      <w:pPr>
        <w:rPr>
          <w:position w:val="8"/>
          <w:sz w:val="24"/>
          <w:szCs w:val="24"/>
          <w:lang w:val="bg-BG"/>
        </w:rPr>
      </w:pPr>
      <w:r w:rsidRPr="00294ACB">
        <w:rPr>
          <w:position w:val="8"/>
          <w:sz w:val="24"/>
          <w:szCs w:val="24"/>
          <w:lang w:val="bg-BG"/>
        </w:rPr>
        <w:t xml:space="preserve"> </w:t>
      </w:r>
      <w:r w:rsidR="006303EC" w:rsidRPr="00294ACB">
        <w:rPr>
          <w:position w:val="8"/>
          <w:sz w:val="24"/>
          <w:szCs w:val="24"/>
          <w:lang w:val="bg-BG"/>
        </w:rPr>
        <w:t xml:space="preserve">  </w:t>
      </w:r>
    </w:p>
    <w:p w:rsidR="00A60CF0" w:rsidRPr="0000330C" w:rsidRDefault="00A60CF0" w:rsidP="00073D8A">
      <w:pPr>
        <w:pStyle w:val="Standard"/>
        <w:jc w:val="both"/>
      </w:pPr>
      <w:r w:rsidRPr="00294ACB">
        <w:rPr>
          <w:b/>
          <w:bCs/>
        </w:rPr>
        <w:tab/>
        <w:t xml:space="preserve">7. </w:t>
      </w:r>
      <w:r w:rsidR="00073D8A" w:rsidRPr="00294ACB">
        <w:rPr>
          <w:b/>
          <w:color w:val="000000"/>
        </w:rPr>
        <w:t>Начин на плащане:</w:t>
      </w:r>
      <w:r w:rsidR="00073D8A" w:rsidRPr="00294ACB">
        <w:rPr>
          <w:color w:val="000000"/>
        </w:rPr>
        <w:t xml:space="preserve"> на 4 /четири/ равни</w:t>
      </w:r>
      <w:r w:rsidR="00073D8A" w:rsidRPr="001F035F">
        <w:rPr>
          <w:color w:val="000000"/>
        </w:rPr>
        <w:t xml:space="preserve"> вноски, без оскъпяване</w:t>
      </w:r>
      <w:r w:rsidR="00073D8A" w:rsidRPr="00A831B6">
        <w:rPr>
          <w:color w:val="000000"/>
        </w:rPr>
        <w:t>.</w:t>
      </w:r>
      <w:r w:rsidR="00DD4204">
        <w:rPr>
          <w:color w:val="000000"/>
        </w:rPr>
        <w:t xml:space="preserve"> </w:t>
      </w:r>
      <w:r w:rsidRPr="00073D8A">
        <w:t>С</w:t>
      </w:r>
      <w:r w:rsidRPr="0000330C">
        <w:t>редствата се осигуряват от приходи по договор с НЗОК.</w:t>
      </w:r>
    </w:p>
    <w:p w:rsidR="00A60CF0" w:rsidRPr="0000330C" w:rsidRDefault="00A60CF0" w:rsidP="0000330C">
      <w:pPr>
        <w:jc w:val="both"/>
        <w:rPr>
          <w:b/>
          <w:caps/>
          <w:sz w:val="24"/>
          <w:szCs w:val="24"/>
          <w:lang w:val="bg-BG" w:eastAsia="zh-CN"/>
        </w:rPr>
      </w:pPr>
      <w:r w:rsidRPr="0000330C">
        <w:rPr>
          <w:b/>
          <w:caps/>
          <w:sz w:val="24"/>
          <w:szCs w:val="24"/>
          <w:lang w:val="bg-BG" w:eastAsia="zh-CN"/>
        </w:rPr>
        <w:tab/>
        <w:t xml:space="preserve">8. </w:t>
      </w:r>
      <w:r w:rsidRPr="0000330C">
        <w:rPr>
          <w:b/>
          <w:sz w:val="24"/>
          <w:szCs w:val="24"/>
          <w:lang w:val="bg-BG" w:eastAsia="zh-CN"/>
        </w:rPr>
        <w:t xml:space="preserve">Изисквания към участниците по отношение на личното им състояние </w:t>
      </w:r>
    </w:p>
    <w:p w:rsidR="00073D8A" w:rsidRPr="00E3571B" w:rsidRDefault="00A60CF0" w:rsidP="00DD4204">
      <w:pPr>
        <w:pStyle w:val="BodyText"/>
        <w:tabs>
          <w:tab w:val="left" w:pos="0"/>
        </w:tabs>
        <w:spacing w:after="120"/>
        <w:rPr>
          <w:sz w:val="24"/>
          <w:szCs w:val="24"/>
        </w:rPr>
      </w:pPr>
      <w:r w:rsidRPr="0000330C">
        <w:rPr>
          <w:sz w:val="24"/>
          <w:szCs w:val="24"/>
        </w:rPr>
        <w:tab/>
      </w:r>
      <w:r w:rsidR="00073D8A" w:rsidRPr="00073D8A">
        <w:rPr>
          <w:rFonts w:ascii="Times New Roman" w:hAnsi="Times New Roman" w:cs="Times New Roman"/>
          <w:sz w:val="24"/>
          <w:szCs w:val="24"/>
        </w:rPr>
        <w:t xml:space="preserve">1. За участниците не трябва да са налице обстоятелствата по чл. 54, ал. 1, т. 1,2, 3-5 и 7 от ЗОП. </w:t>
      </w:r>
      <w:r w:rsidR="00E3571B" w:rsidRPr="0000330C">
        <w:rPr>
          <w:rFonts w:ascii="Times New Roman" w:hAnsi="Times New Roman" w:cs="Times New Roman"/>
          <w:sz w:val="24"/>
          <w:szCs w:val="24"/>
        </w:rPr>
        <w:t>За доказване на съответствието с посоченото изискване у</w:t>
      </w:r>
      <w:r w:rsidR="00E3571B" w:rsidRPr="0000330C">
        <w:rPr>
          <w:rFonts w:ascii="Times New Roman" w:hAnsi="Times New Roman" w:cs="Times New Roman"/>
          <w:sz w:val="24"/>
          <w:szCs w:val="24"/>
          <w:lang w:val="ru-RU"/>
        </w:rPr>
        <w:t xml:space="preserve">частниците </w:t>
      </w:r>
      <w:r w:rsidR="00E3571B" w:rsidRPr="0000330C">
        <w:rPr>
          <w:rFonts w:ascii="Times New Roman" w:hAnsi="Times New Roman" w:cs="Times New Roman"/>
          <w:sz w:val="24"/>
          <w:szCs w:val="24"/>
        </w:rPr>
        <w:t>следва да</w:t>
      </w:r>
      <w:r w:rsidR="00E3571B" w:rsidRPr="0000330C">
        <w:rPr>
          <w:rFonts w:ascii="Times New Roman" w:hAnsi="Times New Roman" w:cs="Times New Roman"/>
          <w:iCs/>
          <w:sz w:val="24"/>
          <w:szCs w:val="24"/>
        </w:rPr>
        <w:t xml:space="preserve"> представят </w:t>
      </w:r>
      <w:r w:rsidR="00073D8A" w:rsidRPr="00073D8A">
        <w:rPr>
          <w:rFonts w:ascii="Times New Roman" w:hAnsi="Times New Roman" w:cs="Times New Roman"/>
          <w:sz w:val="24"/>
          <w:szCs w:val="24"/>
        </w:rPr>
        <w:t xml:space="preserve">декларации по образец - Приложение № 2 и № 3. </w:t>
      </w:r>
    </w:p>
    <w:p w:rsidR="00E3571B" w:rsidRPr="00073D8A" w:rsidRDefault="00073D8A" w:rsidP="00DD4204">
      <w:pPr>
        <w:spacing w:after="120"/>
        <w:ind w:firstLine="720"/>
        <w:jc w:val="both"/>
        <w:rPr>
          <w:sz w:val="24"/>
          <w:szCs w:val="24"/>
          <w:lang w:val="bg-BG"/>
        </w:rPr>
      </w:pPr>
      <w:r w:rsidRPr="00073D8A">
        <w:rPr>
          <w:sz w:val="24"/>
          <w:szCs w:val="24"/>
          <w:lang w:val="bg-BG"/>
        </w:rPr>
        <w:t xml:space="preserve">2. Участниците следва да имат право да участват в процедури съгласно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E3571B" w:rsidRPr="00E3571B">
        <w:rPr>
          <w:sz w:val="24"/>
          <w:szCs w:val="24"/>
          <w:lang w:val="bg-BG"/>
        </w:rPr>
        <w:t>За доказване на съответствието с посоченото изискване у</w:t>
      </w:r>
      <w:r w:rsidR="00E3571B" w:rsidRPr="0000330C">
        <w:rPr>
          <w:sz w:val="24"/>
          <w:szCs w:val="24"/>
          <w:lang w:val="ru-RU"/>
        </w:rPr>
        <w:t xml:space="preserve">частниците </w:t>
      </w:r>
      <w:r w:rsidR="00E3571B" w:rsidRPr="00E3571B">
        <w:rPr>
          <w:sz w:val="24"/>
          <w:szCs w:val="24"/>
          <w:lang w:val="bg-BG"/>
        </w:rPr>
        <w:t>следва да</w:t>
      </w:r>
      <w:r w:rsidR="00E3571B" w:rsidRPr="00E3571B">
        <w:rPr>
          <w:iCs/>
          <w:sz w:val="24"/>
          <w:szCs w:val="24"/>
          <w:lang w:val="bg-BG"/>
        </w:rPr>
        <w:t xml:space="preserve"> представят </w:t>
      </w:r>
      <w:r w:rsidRPr="00073D8A">
        <w:rPr>
          <w:sz w:val="24"/>
          <w:szCs w:val="24"/>
          <w:lang w:val="bg-BG"/>
        </w:rPr>
        <w:t xml:space="preserve">декларация по образец - Приложение № 4. </w:t>
      </w:r>
    </w:p>
    <w:p w:rsidR="00A60CF0" w:rsidRPr="00E3571B" w:rsidRDefault="00073D8A" w:rsidP="00E3571B">
      <w:pPr>
        <w:ind w:firstLine="720"/>
        <w:jc w:val="both"/>
        <w:rPr>
          <w:sz w:val="24"/>
          <w:szCs w:val="24"/>
          <w:lang w:val="bg-BG"/>
        </w:rPr>
      </w:pPr>
      <w:r w:rsidRPr="00073D8A">
        <w:rPr>
          <w:sz w:val="24"/>
          <w:szCs w:val="24"/>
          <w:lang w:val="bg-BG"/>
        </w:rPr>
        <w:t xml:space="preserve">3. За участниците да не са налични обстоятелствата по чл. 69 от Закона за противодействие на корупцията и за отнемане на незаконно придобито имущество. </w:t>
      </w:r>
      <w:r w:rsidR="00E3571B" w:rsidRPr="00E3571B">
        <w:rPr>
          <w:sz w:val="24"/>
          <w:szCs w:val="24"/>
          <w:lang w:val="bg-BG"/>
        </w:rPr>
        <w:t>За доказване на съответствието с посоченото изискване у</w:t>
      </w:r>
      <w:r w:rsidR="00E3571B" w:rsidRPr="0000330C">
        <w:rPr>
          <w:sz w:val="24"/>
          <w:szCs w:val="24"/>
          <w:lang w:val="ru-RU"/>
        </w:rPr>
        <w:t xml:space="preserve">частниците </w:t>
      </w:r>
      <w:r w:rsidR="00E3571B" w:rsidRPr="00E3571B">
        <w:rPr>
          <w:sz w:val="24"/>
          <w:szCs w:val="24"/>
          <w:lang w:val="bg-BG"/>
        </w:rPr>
        <w:t>следва да</w:t>
      </w:r>
      <w:r w:rsidR="00E3571B" w:rsidRPr="00E3571B">
        <w:rPr>
          <w:iCs/>
          <w:sz w:val="24"/>
          <w:szCs w:val="24"/>
          <w:lang w:val="bg-BG"/>
        </w:rPr>
        <w:t xml:space="preserve"> представят</w:t>
      </w:r>
      <w:r w:rsidRPr="00073D8A">
        <w:rPr>
          <w:sz w:val="24"/>
          <w:szCs w:val="24"/>
          <w:lang w:val="bg-BG"/>
        </w:rPr>
        <w:t xml:space="preserve"> декларация по образец - Приложение № 5.</w:t>
      </w:r>
    </w:p>
    <w:p w:rsidR="00A60CF0" w:rsidRPr="0000330C" w:rsidRDefault="00A60CF0" w:rsidP="00E3571B">
      <w:pPr>
        <w:pStyle w:val="BodyText"/>
        <w:tabs>
          <w:tab w:val="left" w:pos="0"/>
        </w:tabs>
        <w:rPr>
          <w:sz w:val="24"/>
          <w:szCs w:val="24"/>
        </w:rPr>
      </w:pPr>
      <w:r w:rsidRPr="0000330C">
        <w:rPr>
          <w:rFonts w:ascii="Times New Roman" w:hAnsi="Times New Roman" w:cs="Times New Roman"/>
          <w:b/>
          <w:bCs/>
          <w:i/>
          <w:sz w:val="24"/>
          <w:szCs w:val="24"/>
        </w:rPr>
        <w:tab/>
      </w:r>
    </w:p>
    <w:p w:rsidR="00A60CF0" w:rsidRPr="00E3571B" w:rsidRDefault="00A60CF0" w:rsidP="0000330C">
      <w:pPr>
        <w:widowControl w:val="0"/>
        <w:tabs>
          <w:tab w:val="left" w:pos="0"/>
        </w:tabs>
        <w:adjustRightInd w:val="0"/>
        <w:jc w:val="both"/>
        <w:rPr>
          <w:sz w:val="24"/>
          <w:szCs w:val="24"/>
          <w:u w:val="single"/>
          <w:lang w:val="bg-BG"/>
        </w:rPr>
      </w:pPr>
      <w:r w:rsidRPr="0000330C">
        <w:rPr>
          <w:sz w:val="24"/>
          <w:szCs w:val="24"/>
          <w:lang w:val="bg-BG"/>
        </w:rPr>
        <w:tab/>
      </w:r>
      <w:r w:rsidRPr="00E3571B">
        <w:rPr>
          <w:sz w:val="24"/>
          <w:szCs w:val="24"/>
          <w:u w:val="single"/>
          <w:lang w:val="bg-BG"/>
        </w:rPr>
        <w:t>Доказване липсата на основания за отстраняване</w:t>
      </w:r>
    </w:p>
    <w:p w:rsidR="00A60CF0" w:rsidRPr="0000330C" w:rsidRDefault="00A60CF0" w:rsidP="0000330C">
      <w:pPr>
        <w:pStyle w:val="Header"/>
        <w:tabs>
          <w:tab w:val="left" w:pos="709"/>
        </w:tabs>
        <w:jc w:val="both"/>
        <w:rPr>
          <w:rFonts w:ascii="Times New Roman" w:hAnsi="Times New Roman" w:cs="Times New Roman"/>
          <w:lang w:val="bg-BG"/>
        </w:rPr>
      </w:pPr>
      <w:r w:rsidRPr="0000330C">
        <w:rPr>
          <w:rFonts w:ascii="Times New Roman" w:hAnsi="Times New Roman" w:cs="Times New Roman"/>
          <w:lang w:val="bg-BG"/>
        </w:rPr>
        <w:tab/>
        <w:t>За доказване на липсата на основания за отстраняване участникът, избран за изпълнител, представя:</w:t>
      </w:r>
    </w:p>
    <w:p w:rsidR="00A60CF0" w:rsidRPr="0000330C" w:rsidRDefault="00A60CF0" w:rsidP="0000330C">
      <w:pPr>
        <w:pStyle w:val="Header"/>
        <w:tabs>
          <w:tab w:val="left" w:pos="709"/>
        </w:tabs>
        <w:ind w:firstLine="709"/>
        <w:jc w:val="both"/>
        <w:rPr>
          <w:rFonts w:ascii="Times New Roman" w:hAnsi="Times New Roman" w:cs="Times New Roman"/>
          <w:lang w:val="bg-BG"/>
        </w:rPr>
      </w:pPr>
      <w:r w:rsidRPr="0000330C">
        <w:rPr>
          <w:rFonts w:ascii="Times New Roman" w:hAnsi="Times New Roman" w:cs="Times New Roman"/>
          <w:lang w:val="bg-BG"/>
        </w:rPr>
        <w:t>►за обстоятелствата по чл.54, ал.1, т.1 от ЗОП – свидетелство за съдимост;</w:t>
      </w:r>
    </w:p>
    <w:p w:rsidR="00A60CF0" w:rsidRDefault="00A60CF0" w:rsidP="0000330C">
      <w:pPr>
        <w:pStyle w:val="Header"/>
        <w:tabs>
          <w:tab w:val="left" w:pos="709"/>
        </w:tabs>
        <w:ind w:firstLine="709"/>
        <w:jc w:val="both"/>
        <w:rPr>
          <w:rFonts w:ascii="Times New Roman" w:hAnsi="Times New Roman" w:cs="Times New Roman"/>
          <w:lang w:val="bg-BG"/>
        </w:rPr>
      </w:pPr>
      <w:r w:rsidRPr="0000330C">
        <w:rPr>
          <w:rFonts w:ascii="Times New Roman" w:hAnsi="Times New Roman" w:cs="Times New Roman"/>
          <w:lang w:val="bg-BG"/>
        </w:rPr>
        <w:t>►за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0030C0" w:rsidRDefault="000030C0" w:rsidP="0000330C">
      <w:pPr>
        <w:pStyle w:val="Header"/>
        <w:tabs>
          <w:tab w:val="left" w:pos="709"/>
        </w:tabs>
        <w:ind w:firstLine="709"/>
        <w:jc w:val="both"/>
        <w:rPr>
          <w:rFonts w:ascii="Times New Roman" w:hAnsi="Times New Roman" w:cs="Times New Roman"/>
          <w:lang w:val="bg-BG"/>
        </w:rPr>
      </w:pPr>
    </w:p>
    <w:p w:rsidR="000030C0" w:rsidRDefault="000030C0" w:rsidP="0000330C">
      <w:pPr>
        <w:pStyle w:val="Header"/>
        <w:tabs>
          <w:tab w:val="left" w:pos="709"/>
        </w:tabs>
        <w:ind w:firstLine="709"/>
        <w:jc w:val="both"/>
        <w:rPr>
          <w:rFonts w:ascii="Times New Roman" w:hAnsi="Times New Roman" w:cs="Times New Roman"/>
          <w:lang w:val="bg-BG"/>
        </w:rPr>
      </w:pPr>
    </w:p>
    <w:p w:rsidR="000030C0" w:rsidRDefault="000030C0" w:rsidP="0000330C">
      <w:pPr>
        <w:pStyle w:val="Header"/>
        <w:tabs>
          <w:tab w:val="left" w:pos="709"/>
        </w:tabs>
        <w:ind w:firstLine="709"/>
        <w:jc w:val="both"/>
        <w:rPr>
          <w:rFonts w:ascii="Times New Roman" w:hAnsi="Times New Roman" w:cs="Times New Roman"/>
          <w:lang w:val="bg-BG"/>
        </w:rPr>
      </w:pPr>
    </w:p>
    <w:p w:rsidR="00FF7F9D" w:rsidRPr="0000330C" w:rsidRDefault="00FF7F9D" w:rsidP="0000330C">
      <w:pPr>
        <w:pStyle w:val="Header"/>
        <w:tabs>
          <w:tab w:val="left" w:pos="709"/>
        </w:tabs>
        <w:ind w:firstLine="709"/>
        <w:jc w:val="both"/>
        <w:rPr>
          <w:rFonts w:ascii="Times New Roman" w:hAnsi="Times New Roman" w:cs="Times New Roman"/>
          <w:lang w:val="bg-BG"/>
        </w:rPr>
      </w:pPr>
    </w:p>
    <w:p w:rsidR="00A60CF0" w:rsidRPr="0000330C" w:rsidRDefault="00A60CF0" w:rsidP="00DD4204">
      <w:pPr>
        <w:pStyle w:val="ListParagraph"/>
        <w:widowControl w:val="0"/>
        <w:tabs>
          <w:tab w:val="left" w:pos="0"/>
        </w:tabs>
        <w:adjustRightInd w:val="0"/>
        <w:spacing w:after="0" w:line="240" w:lineRule="auto"/>
        <w:ind w:left="0"/>
        <w:rPr>
          <w:b/>
        </w:rPr>
      </w:pPr>
      <w:r w:rsidRPr="0000330C">
        <w:rPr>
          <w:b/>
          <w:bCs/>
        </w:rPr>
        <w:tab/>
      </w:r>
      <w:r w:rsidR="00026DDA">
        <w:rPr>
          <w:b/>
          <w:bCs/>
        </w:rPr>
        <w:t>9</w:t>
      </w:r>
      <w:r w:rsidRPr="0000330C">
        <w:rPr>
          <w:b/>
        </w:rPr>
        <w:t>. Изисквания към участниците, свързани с критериите за подбор.</w:t>
      </w:r>
    </w:p>
    <w:p w:rsidR="00A60CF0" w:rsidRPr="0000330C" w:rsidRDefault="00A60CF0" w:rsidP="0000330C">
      <w:pPr>
        <w:pStyle w:val="ListParagraph"/>
        <w:widowControl w:val="0"/>
        <w:tabs>
          <w:tab w:val="left" w:pos="0"/>
        </w:tabs>
        <w:adjustRightInd w:val="0"/>
        <w:spacing w:line="240" w:lineRule="auto"/>
        <w:ind w:left="0"/>
        <w:jc w:val="both"/>
        <w:rPr>
          <w:b/>
        </w:rPr>
      </w:pPr>
      <w:r w:rsidRPr="0000330C">
        <w:rPr>
          <w:b/>
        </w:rPr>
        <w:tab/>
      </w:r>
      <w:r w:rsidRPr="0000330C">
        <w:t xml:space="preserve">С критериите за подбор се определят минималните изисквания за допустимост на офертите. </w:t>
      </w:r>
    </w:p>
    <w:p w:rsidR="00FF7F9D" w:rsidRDefault="00A60CF0" w:rsidP="0000330C">
      <w:pPr>
        <w:pStyle w:val="BodyText"/>
        <w:tabs>
          <w:tab w:val="left" w:pos="360"/>
        </w:tabs>
        <w:rPr>
          <w:rFonts w:ascii="Times New Roman" w:hAnsi="Times New Roman" w:cs="Times New Roman"/>
          <w:i/>
          <w:sz w:val="24"/>
          <w:szCs w:val="24"/>
        </w:rPr>
      </w:pPr>
      <w:r w:rsidRPr="00FF7F9D">
        <w:rPr>
          <w:rFonts w:ascii="Times New Roman" w:hAnsi="Times New Roman" w:cs="Times New Roman"/>
          <w:b/>
          <w:sz w:val="24"/>
          <w:szCs w:val="24"/>
        </w:rPr>
        <w:t xml:space="preserve">          </w:t>
      </w:r>
      <w:r w:rsidR="00026DDA" w:rsidRPr="00DD4204">
        <w:rPr>
          <w:rFonts w:ascii="Times New Roman" w:hAnsi="Times New Roman" w:cs="Times New Roman"/>
          <w:bCs/>
          <w:sz w:val="24"/>
          <w:szCs w:val="24"/>
        </w:rPr>
        <w:t>9</w:t>
      </w:r>
      <w:r w:rsidRPr="00DD4204">
        <w:rPr>
          <w:rFonts w:ascii="Times New Roman" w:hAnsi="Times New Roman" w:cs="Times New Roman"/>
          <w:sz w:val="24"/>
          <w:szCs w:val="24"/>
        </w:rPr>
        <w:t>.1.</w:t>
      </w:r>
      <w:r w:rsidR="00DD4204">
        <w:rPr>
          <w:rFonts w:ascii="Times New Roman" w:hAnsi="Times New Roman" w:cs="Times New Roman"/>
          <w:sz w:val="24"/>
          <w:szCs w:val="24"/>
        </w:rPr>
        <w:t xml:space="preserve"> </w:t>
      </w:r>
      <w:r w:rsidRPr="0000330C">
        <w:rPr>
          <w:rFonts w:ascii="Times New Roman" w:hAnsi="Times New Roman" w:cs="Times New Roman"/>
          <w:sz w:val="24"/>
          <w:szCs w:val="24"/>
        </w:rPr>
        <w:t>Изисквания относно годността /</w:t>
      </w:r>
      <w:r w:rsidRPr="0000330C">
        <w:rPr>
          <w:rFonts w:ascii="Times New Roman" w:hAnsi="Times New Roman" w:cs="Times New Roman"/>
          <w:bCs/>
          <w:color w:val="000000"/>
          <w:sz w:val="24"/>
          <w:szCs w:val="24"/>
        </w:rPr>
        <w:t xml:space="preserve">правоспособността/ </w:t>
      </w:r>
      <w:r w:rsidRPr="0000330C">
        <w:rPr>
          <w:rFonts w:ascii="Times New Roman" w:hAnsi="Times New Roman" w:cs="Times New Roman"/>
          <w:sz w:val="24"/>
          <w:szCs w:val="24"/>
        </w:rPr>
        <w:t xml:space="preserve">на участниците </w:t>
      </w:r>
      <w:r w:rsidRPr="0000330C">
        <w:rPr>
          <w:rFonts w:ascii="Times New Roman" w:hAnsi="Times New Roman" w:cs="Times New Roman"/>
          <w:bCs/>
          <w:color w:val="000000"/>
          <w:sz w:val="24"/>
          <w:szCs w:val="24"/>
        </w:rPr>
        <w:t>за упражняване на професионална</w:t>
      </w:r>
      <w:r w:rsidRPr="0000330C">
        <w:rPr>
          <w:rFonts w:ascii="Times New Roman" w:hAnsi="Times New Roman" w:cs="Times New Roman"/>
          <w:bCs/>
          <w:i/>
          <w:color w:val="000000"/>
          <w:sz w:val="24"/>
          <w:szCs w:val="24"/>
        </w:rPr>
        <w:t xml:space="preserve"> </w:t>
      </w:r>
      <w:r w:rsidRPr="00FF7F9D">
        <w:rPr>
          <w:rFonts w:ascii="Times New Roman" w:hAnsi="Times New Roman" w:cs="Times New Roman"/>
          <w:bCs/>
          <w:color w:val="000000"/>
          <w:sz w:val="24"/>
          <w:szCs w:val="24"/>
        </w:rPr>
        <w:t>дейност:</w:t>
      </w:r>
      <w:r w:rsidRPr="0000330C">
        <w:rPr>
          <w:rFonts w:ascii="Times New Roman" w:hAnsi="Times New Roman" w:cs="Times New Roman"/>
          <w:i/>
          <w:sz w:val="24"/>
          <w:szCs w:val="24"/>
        </w:rPr>
        <w:t xml:space="preserve">    </w:t>
      </w:r>
    </w:p>
    <w:p w:rsidR="00A60CF0" w:rsidRPr="0000330C" w:rsidRDefault="00A60CF0" w:rsidP="0000330C">
      <w:pPr>
        <w:pStyle w:val="BodyText"/>
        <w:tabs>
          <w:tab w:val="left" w:pos="360"/>
        </w:tabs>
        <w:rPr>
          <w:rFonts w:ascii="Times New Roman" w:hAnsi="Times New Roman" w:cs="Times New Roman"/>
          <w:sz w:val="24"/>
          <w:szCs w:val="24"/>
        </w:rPr>
      </w:pPr>
      <w:r w:rsidRPr="0000330C">
        <w:rPr>
          <w:rFonts w:ascii="Times New Roman" w:hAnsi="Times New Roman" w:cs="Times New Roman"/>
          <w:i/>
          <w:sz w:val="24"/>
          <w:szCs w:val="24"/>
        </w:rPr>
        <w:t xml:space="preserve">    </w:t>
      </w:r>
    </w:p>
    <w:p w:rsidR="00FF7F9D" w:rsidRDefault="00A60CF0" w:rsidP="00FF7F9D">
      <w:pPr>
        <w:tabs>
          <w:tab w:val="num" w:pos="0"/>
        </w:tabs>
        <w:suppressAutoHyphens/>
        <w:ind w:left="57"/>
        <w:jc w:val="both"/>
        <w:rPr>
          <w:sz w:val="24"/>
          <w:szCs w:val="24"/>
          <w:lang w:val="bg-BG"/>
        </w:rPr>
      </w:pPr>
      <w:r w:rsidRPr="0000330C">
        <w:rPr>
          <w:color w:val="FF0000"/>
          <w:sz w:val="24"/>
          <w:szCs w:val="24"/>
          <w:lang w:val="bg-BG"/>
        </w:rPr>
        <w:tab/>
      </w:r>
      <w:r w:rsidR="00FF7F9D" w:rsidRPr="00FF7F9D">
        <w:rPr>
          <w:sz w:val="24"/>
          <w:szCs w:val="24"/>
          <w:lang w:val="bg-BG"/>
        </w:rPr>
        <w:t xml:space="preserve">Всеки участник в настоящата обществена поръчка следва да бъде „застраховател” по смисъла на чл.12, ал.1 от Кодекса за застраховането /КЗ/, да е лицензиран за упражняване на застрахователна дейност на територията на Република България, включително и за извършване на дейност по клас застраховка „Обща гражданска отговорност,” съгласно Приложение № 1 - „Класове застраховки” към КЗ. </w:t>
      </w:r>
    </w:p>
    <w:p w:rsidR="00FF7F9D" w:rsidRDefault="00FF7F9D" w:rsidP="00FF7F9D">
      <w:pPr>
        <w:tabs>
          <w:tab w:val="num" w:pos="0"/>
        </w:tabs>
        <w:suppressAutoHyphens/>
        <w:ind w:left="57"/>
        <w:jc w:val="both"/>
        <w:rPr>
          <w:sz w:val="24"/>
          <w:szCs w:val="24"/>
          <w:lang w:val="bg-BG"/>
        </w:rPr>
      </w:pPr>
      <w:r>
        <w:rPr>
          <w:sz w:val="24"/>
          <w:szCs w:val="24"/>
          <w:lang w:val="bg-BG"/>
        </w:rPr>
        <w:tab/>
      </w:r>
      <w:r w:rsidRPr="00FF7F9D">
        <w:rPr>
          <w:sz w:val="24"/>
          <w:szCs w:val="24"/>
          <w:lang w:val="bg-BG"/>
        </w:rPr>
        <w:t>За доказване на съответствието с посоченото изискване, у</w:t>
      </w:r>
      <w:r w:rsidRPr="009C7C22">
        <w:rPr>
          <w:sz w:val="24"/>
          <w:szCs w:val="24"/>
          <w:lang w:val="ru-RU"/>
        </w:rPr>
        <w:t xml:space="preserve">частниците </w:t>
      </w:r>
      <w:r w:rsidRPr="00FF7F9D">
        <w:rPr>
          <w:sz w:val="24"/>
          <w:szCs w:val="24"/>
          <w:lang w:val="bg-BG"/>
        </w:rPr>
        <w:t xml:space="preserve">следва да представят </w:t>
      </w:r>
      <w:r w:rsidRPr="009C7C22">
        <w:rPr>
          <w:sz w:val="24"/>
          <w:szCs w:val="24"/>
          <w:lang w:val="af-ZA"/>
        </w:rPr>
        <w:t>декларация</w:t>
      </w:r>
      <w:r w:rsidRPr="00FF7F9D">
        <w:rPr>
          <w:sz w:val="24"/>
          <w:szCs w:val="24"/>
          <w:lang w:val="bg-BG"/>
        </w:rPr>
        <w:t xml:space="preserve"> свободен текст,</w:t>
      </w:r>
      <w:r w:rsidRPr="009C7C22">
        <w:rPr>
          <w:sz w:val="24"/>
          <w:szCs w:val="24"/>
          <w:lang w:val="af-ZA"/>
        </w:rPr>
        <w:t xml:space="preserve"> че </w:t>
      </w:r>
      <w:r w:rsidRPr="00FF7F9D">
        <w:rPr>
          <w:sz w:val="24"/>
          <w:szCs w:val="24"/>
          <w:lang w:val="bg-BG"/>
        </w:rPr>
        <w:t xml:space="preserve">отговарят на изискванията относно правоспособността за упражняване на професионална дейност, като в декларацията следва да се посочи и номерът на издадената от Комисията по финансов надзор лицензия за осъществяване на застрахователна дейност, обхващаща и дейност по клас застраховка „Обща гражданска отговорност”. </w:t>
      </w:r>
    </w:p>
    <w:p w:rsidR="00FF7F9D" w:rsidRPr="00FF7F9D" w:rsidRDefault="00FF7F9D" w:rsidP="00DD4204">
      <w:pPr>
        <w:tabs>
          <w:tab w:val="num" w:pos="0"/>
        </w:tabs>
        <w:suppressAutoHyphens/>
        <w:spacing w:after="120"/>
        <w:ind w:left="57"/>
        <w:jc w:val="both"/>
        <w:rPr>
          <w:sz w:val="24"/>
          <w:szCs w:val="24"/>
          <w:lang w:val="bg-BG"/>
        </w:rPr>
      </w:pPr>
      <w:r>
        <w:rPr>
          <w:sz w:val="24"/>
          <w:szCs w:val="24"/>
          <w:lang w:val="bg-BG"/>
        </w:rPr>
        <w:tab/>
      </w:r>
      <w:r w:rsidRPr="00FF7F9D">
        <w:rPr>
          <w:sz w:val="24"/>
          <w:szCs w:val="24"/>
          <w:lang w:val="bg-BG"/>
        </w:rPr>
        <w:t>При условията на чл. 67, ал. 6 от ЗОП, във връзка с чл. 195 от ЗОП при сключване на договор избраният изпълнител, следва да се представи заверено актуално копие от лиценза.</w:t>
      </w:r>
    </w:p>
    <w:p w:rsidR="00A60CF0" w:rsidRPr="00026DDA" w:rsidRDefault="00A60CF0" w:rsidP="00FF7F9D">
      <w:pPr>
        <w:tabs>
          <w:tab w:val="num" w:pos="0"/>
        </w:tabs>
        <w:suppressAutoHyphens/>
        <w:ind w:left="57"/>
        <w:jc w:val="both"/>
        <w:rPr>
          <w:iCs/>
          <w:sz w:val="24"/>
          <w:szCs w:val="24"/>
          <w:lang w:val="bg-BG" w:eastAsia="en-GB"/>
        </w:rPr>
      </w:pPr>
      <w:r w:rsidRPr="00FF7F9D">
        <w:rPr>
          <w:b/>
          <w:sz w:val="24"/>
          <w:szCs w:val="24"/>
          <w:lang w:val="bg-BG"/>
        </w:rPr>
        <w:tab/>
      </w:r>
      <w:r w:rsidR="00026DDA" w:rsidRPr="00DD4204">
        <w:rPr>
          <w:bCs/>
          <w:sz w:val="24"/>
          <w:szCs w:val="24"/>
          <w:lang w:val="bg-BG"/>
        </w:rPr>
        <w:t>9</w:t>
      </w:r>
      <w:r w:rsidRPr="00DD4204">
        <w:rPr>
          <w:sz w:val="24"/>
          <w:szCs w:val="24"/>
          <w:lang w:val="bg-BG"/>
        </w:rPr>
        <w:t>.2.</w:t>
      </w:r>
      <w:r w:rsidRPr="00026DDA">
        <w:rPr>
          <w:b/>
          <w:i/>
          <w:sz w:val="24"/>
          <w:szCs w:val="24"/>
          <w:lang w:val="bg-BG"/>
        </w:rPr>
        <w:t xml:space="preserve"> </w:t>
      </w:r>
      <w:r w:rsidRPr="00026DDA">
        <w:rPr>
          <w:sz w:val="24"/>
          <w:szCs w:val="24"/>
          <w:lang w:val="bg-BG"/>
        </w:rPr>
        <w:t xml:space="preserve">Изисквания относно </w:t>
      </w:r>
      <w:r w:rsidRPr="00026DDA">
        <w:rPr>
          <w:iCs/>
          <w:sz w:val="24"/>
          <w:szCs w:val="24"/>
          <w:lang w:val="bg-BG" w:eastAsia="en-GB"/>
        </w:rPr>
        <w:t xml:space="preserve">икономическото и финансовото състояние на участниците: </w:t>
      </w:r>
    </w:p>
    <w:p w:rsidR="00A60CF0" w:rsidRPr="00FF7F9D" w:rsidRDefault="00A60CF0" w:rsidP="0000330C">
      <w:pPr>
        <w:pStyle w:val="ListParagraph"/>
        <w:spacing w:after="120" w:line="240" w:lineRule="auto"/>
        <w:ind w:left="0"/>
        <w:jc w:val="both"/>
        <w:rPr>
          <w:iCs/>
          <w:lang w:eastAsia="en-GB"/>
        </w:rPr>
      </w:pPr>
      <w:r w:rsidRPr="00FF7F9D">
        <w:rPr>
          <w:iCs/>
          <w:lang w:eastAsia="en-GB"/>
        </w:rPr>
        <w:t>Възложителят не поставя изисквания към икономическото и финансовото състояние на участниците в процедурата.</w:t>
      </w:r>
      <w:r w:rsidRPr="00FF7F9D">
        <w:rPr>
          <w:b/>
        </w:rPr>
        <w:tab/>
      </w:r>
    </w:p>
    <w:p w:rsidR="006E3A99" w:rsidRDefault="00A60CF0" w:rsidP="006E3A99">
      <w:pPr>
        <w:pStyle w:val="ListParagraph"/>
        <w:spacing w:after="0" w:line="240" w:lineRule="auto"/>
        <w:ind w:left="0"/>
        <w:jc w:val="both"/>
        <w:rPr>
          <w:bCs/>
        </w:rPr>
      </w:pPr>
      <w:r w:rsidRPr="0000330C">
        <w:rPr>
          <w:b/>
        </w:rPr>
        <w:tab/>
      </w:r>
      <w:r w:rsidR="00026DDA" w:rsidRPr="00DD4204">
        <w:rPr>
          <w:bCs/>
        </w:rPr>
        <w:t>9</w:t>
      </w:r>
      <w:r w:rsidRPr="00DD4204">
        <w:t>.3.</w:t>
      </w:r>
      <w:r w:rsidRPr="0000330C">
        <w:rPr>
          <w:b/>
          <w:i/>
        </w:rPr>
        <w:t xml:space="preserve"> </w:t>
      </w:r>
      <w:r w:rsidRPr="0000330C">
        <w:t>Изисквания относно техническите възможности на участниците</w:t>
      </w:r>
      <w:r w:rsidRPr="0000330C">
        <w:rPr>
          <w:bCs/>
        </w:rPr>
        <w:t xml:space="preserve"> – технически и професионални способности: </w:t>
      </w:r>
    </w:p>
    <w:p w:rsidR="006E3A99" w:rsidRPr="00FF7F9D" w:rsidRDefault="00FF7F9D" w:rsidP="00DD4204">
      <w:pPr>
        <w:pStyle w:val="ListParagraph"/>
        <w:spacing w:after="120" w:line="240" w:lineRule="auto"/>
        <w:ind w:left="0"/>
        <w:jc w:val="both"/>
        <w:rPr>
          <w:bCs/>
        </w:rPr>
      </w:pPr>
      <w:r w:rsidRPr="00FF7F9D">
        <w:rPr>
          <w:iCs/>
          <w:lang w:eastAsia="en-GB"/>
        </w:rPr>
        <w:t>Възложителят не поставя изисквания към</w:t>
      </w:r>
      <w:r w:rsidRPr="00FF7F9D">
        <w:rPr>
          <w:bCs/>
        </w:rPr>
        <w:t xml:space="preserve"> </w:t>
      </w:r>
      <w:r w:rsidRPr="0000330C">
        <w:rPr>
          <w:bCs/>
        </w:rPr>
        <w:t>технически</w:t>
      </w:r>
      <w:r>
        <w:rPr>
          <w:bCs/>
        </w:rPr>
        <w:t>те и професионални способности</w:t>
      </w:r>
      <w:r w:rsidRPr="00FF7F9D">
        <w:rPr>
          <w:iCs/>
          <w:lang w:eastAsia="en-GB"/>
        </w:rPr>
        <w:t xml:space="preserve"> на участниците в процедурата.</w:t>
      </w:r>
      <w:r w:rsidRPr="0000330C">
        <w:rPr>
          <w:bCs/>
        </w:rPr>
        <w:t xml:space="preserve"> </w:t>
      </w:r>
    </w:p>
    <w:p w:rsidR="00A60CF0" w:rsidRPr="00DD4204" w:rsidRDefault="00A60CF0" w:rsidP="006E3A99">
      <w:pPr>
        <w:pStyle w:val="BodyTextIndent"/>
        <w:spacing w:after="0" w:line="240" w:lineRule="auto"/>
        <w:rPr>
          <w:b/>
          <w:sz w:val="24"/>
          <w:szCs w:val="24"/>
          <w:lang w:val="bg-BG"/>
        </w:rPr>
      </w:pPr>
      <w:r w:rsidRPr="0000330C">
        <w:rPr>
          <w:b/>
          <w:bCs/>
          <w:sz w:val="24"/>
          <w:szCs w:val="24"/>
          <w:lang w:val="bg-BG"/>
        </w:rPr>
        <w:tab/>
      </w:r>
      <w:r w:rsidRPr="00DD4204">
        <w:rPr>
          <w:b/>
          <w:bCs/>
          <w:sz w:val="24"/>
          <w:szCs w:val="24"/>
          <w:lang w:val="bg-BG"/>
        </w:rPr>
        <w:t>10.</w:t>
      </w:r>
      <w:r w:rsidRPr="00DD4204">
        <w:rPr>
          <w:b/>
          <w:bCs/>
          <w:sz w:val="24"/>
          <w:szCs w:val="24"/>
          <w:lang w:val="ru-RU"/>
        </w:rPr>
        <w:t xml:space="preserve"> </w:t>
      </w:r>
      <w:r w:rsidRPr="00DD4204">
        <w:rPr>
          <w:b/>
          <w:sz w:val="24"/>
          <w:szCs w:val="24"/>
          <w:lang w:val="bg-BG"/>
        </w:rPr>
        <w:t xml:space="preserve">Съдържание на офертата. </w:t>
      </w:r>
      <w:r w:rsidRPr="00DD4204">
        <w:rPr>
          <w:b/>
          <w:sz w:val="24"/>
          <w:szCs w:val="24"/>
          <w:lang w:val="ru-RU"/>
        </w:rPr>
        <w:t>Всяка оферта трябва да съдържа:</w:t>
      </w:r>
    </w:p>
    <w:p w:rsidR="00A60CF0" w:rsidRPr="00DD4204" w:rsidRDefault="00DD4204" w:rsidP="0000330C">
      <w:pPr>
        <w:jc w:val="both"/>
        <w:rPr>
          <w:sz w:val="24"/>
          <w:szCs w:val="24"/>
          <w:lang w:val="bg-BG"/>
        </w:rPr>
      </w:pPr>
      <w:r w:rsidRPr="00DD4204">
        <w:rPr>
          <w:sz w:val="24"/>
          <w:szCs w:val="24"/>
          <w:lang w:val="bg-BG" w:eastAsia="en-US"/>
        </w:rPr>
        <w:tab/>
        <w:t>10.</w:t>
      </w:r>
      <w:r w:rsidR="00A60CF0" w:rsidRPr="00DD4204">
        <w:rPr>
          <w:sz w:val="24"/>
          <w:szCs w:val="24"/>
          <w:lang w:val="bg-BG" w:eastAsia="en-US"/>
        </w:rPr>
        <w:t>1. Опис на документите, съдържащи се в офертата;</w:t>
      </w:r>
    </w:p>
    <w:p w:rsidR="00A60CF0" w:rsidRPr="00DD4204" w:rsidRDefault="00DD4204" w:rsidP="0000330C">
      <w:pPr>
        <w:tabs>
          <w:tab w:val="left" w:pos="0"/>
        </w:tabs>
        <w:jc w:val="both"/>
        <w:rPr>
          <w:sz w:val="24"/>
          <w:szCs w:val="24"/>
          <w:lang w:val="bg-BG" w:eastAsia="en-US"/>
        </w:rPr>
      </w:pPr>
      <w:r w:rsidRPr="00DD4204">
        <w:rPr>
          <w:sz w:val="24"/>
          <w:szCs w:val="24"/>
          <w:lang w:val="bg-BG" w:eastAsia="en-US"/>
        </w:rPr>
        <w:tab/>
        <w:t>10.</w:t>
      </w:r>
      <w:r w:rsidR="00A60CF0" w:rsidRPr="00DD4204">
        <w:rPr>
          <w:sz w:val="24"/>
          <w:szCs w:val="24"/>
          <w:lang w:val="bg-BG" w:eastAsia="en-US"/>
        </w:rPr>
        <w:t>2.</w:t>
      </w:r>
      <w:r w:rsidR="00A60CF0" w:rsidRPr="00DD4204">
        <w:rPr>
          <w:b/>
          <w:sz w:val="24"/>
          <w:szCs w:val="24"/>
          <w:lang w:val="bg-BG" w:eastAsia="en-US"/>
        </w:rPr>
        <w:t xml:space="preserve"> </w:t>
      </w:r>
      <w:r w:rsidR="00A60CF0" w:rsidRPr="00DD4204">
        <w:rPr>
          <w:sz w:val="24"/>
          <w:szCs w:val="24"/>
          <w:lang w:val="bg-BG" w:eastAsia="en-US"/>
        </w:rPr>
        <w:t>Изрично пълномощно, ако офертата се подава от пълномощник, а не от законовия представител на участника (оригинал или нотариално заверено копие);</w:t>
      </w:r>
    </w:p>
    <w:p w:rsidR="00A60CF0" w:rsidRPr="00DD4204" w:rsidRDefault="00DD4204" w:rsidP="0000330C">
      <w:pPr>
        <w:tabs>
          <w:tab w:val="left" w:pos="0"/>
        </w:tabs>
        <w:jc w:val="both"/>
        <w:rPr>
          <w:i/>
          <w:sz w:val="24"/>
          <w:szCs w:val="24"/>
          <w:lang w:val="bg-BG" w:eastAsia="en-US"/>
        </w:rPr>
      </w:pPr>
      <w:r w:rsidRPr="00DD4204">
        <w:rPr>
          <w:sz w:val="24"/>
          <w:szCs w:val="24"/>
          <w:lang w:val="bg-BG" w:eastAsia="en-US"/>
        </w:rPr>
        <w:tab/>
        <w:t>10.</w:t>
      </w:r>
      <w:r w:rsidR="00A60CF0" w:rsidRPr="00DD4204">
        <w:rPr>
          <w:sz w:val="24"/>
          <w:szCs w:val="24"/>
          <w:lang w:val="bg-BG" w:eastAsia="en-US"/>
        </w:rPr>
        <w:t xml:space="preserve">3.Представяне на участника, включващо </w:t>
      </w:r>
      <w:r w:rsidR="00A60CF0" w:rsidRPr="00DD4204">
        <w:rPr>
          <w:color w:val="000000"/>
          <w:sz w:val="24"/>
          <w:szCs w:val="24"/>
          <w:lang w:val="bg-BG"/>
        </w:rPr>
        <w:t>административни сведения за участника</w:t>
      </w:r>
      <w:r w:rsidR="00A60CF0" w:rsidRPr="00DD4204">
        <w:rPr>
          <w:sz w:val="24"/>
          <w:szCs w:val="24"/>
          <w:lang w:val="bg-BG" w:eastAsia="en-US"/>
        </w:rPr>
        <w:t xml:space="preserve">, което включва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поръчката                </w:t>
      </w:r>
      <w:r w:rsidR="00A60CF0" w:rsidRPr="00DD4204">
        <w:rPr>
          <w:iCs/>
          <w:sz w:val="24"/>
          <w:szCs w:val="24"/>
          <w:lang w:val="bg-BG"/>
        </w:rPr>
        <w:t>/</w:t>
      </w:r>
      <w:r w:rsidR="00A60CF0" w:rsidRPr="00DD4204">
        <w:rPr>
          <w:i/>
          <w:sz w:val="24"/>
          <w:szCs w:val="24"/>
          <w:lang w:val="bg-BG"/>
        </w:rPr>
        <w:t>Приложение № 1</w:t>
      </w:r>
      <w:r w:rsidR="00A60CF0" w:rsidRPr="00DD4204">
        <w:rPr>
          <w:iCs/>
          <w:sz w:val="24"/>
          <w:szCs w:val="24"/>
          <w:lang w:val="bg-BG"/>
        </w:rPr>
        <w:t xml:space="preserve">/; </w:t>
      </w:r>
      <w:r w:rsidR="00A60CF0" w:rsidRPr="00DD4204">
        <w:rPr>
          <w:color w:val="000000"/>
          <w:sz w:val="24"/>
          <w:szCs w:val="24"/>
          <w:lang w:val="bg-BG" w:eastAsia="en-US"/>
        </w:rPr>
        <w:t xml:space="preserve"> </w:t>
      </w:r>
    </w:p>
    <w:p w:rsidR="00026DDA" w:rsidRPr="00DD4204" w:rsidRDefault="00DD4204" w:rsidP="0000330C">
      <w:pPr>
        <w:pStyle w:val="BodyText"/>
        <w:tabs>
          <w:tab w:val="left" w:pos="0"/>
        </w:tabs>
        <w:rPr>
          <w:rStyle w:val="ala2"/>
          <w:rFonts w:ascii="Times New Roman" w:hAnsi="Times New Roman" w:cs="Times New Roman"/>
          <w:sz w:val="24"/>
          <w:szCs w:val="24"/>
        </w:rPr>
      </w:pPr>
      <w:r w:rsidRPr="00DD4204">
        <w:rPr>
          <w:rFonts w:ascii="Times New Roman" w:hAnsi="Times New Roman" w:cs="Times New Roman"/>
          <w:sz w:val="24"/>
          <w:szCs w:val="24"/>
          <w:lang w:eastAsia="en-US"/>
        </w:rPr>
        <w:tab/>
        <w:t>10.</w:t>
      </w:r>
      <w:r w:rsidR="00A60CF0" w:rsidRPr="00DD4204">
        <w:rPr>
          <w:rFonts w:ascii="Times New Roman" w:hAnsi="Times New Roman" w:cs="Times New Roman"/>
          <w:sz w:val="24"/>
          <w:szCs w:val="24"/>
          <w:lang w:eastAsia="en-US"/>
        </w:rPr>
        <w:t xml:space="preserve">4. </w:t>
      </w:r>
      <w:r w:rsidR="00A60CF0" w:rsidRPr="00DD4204">
        <w:rPr>
          <w:rFonts w:ascii="Times New Roman" w:hAnsi="Times New Roman" w:cs="Times New Roman"/>
          <w:sz w:val="24"/>
          <w:szCs w:val="24"/>
        </w:rPr>
        <w:t>Списък на всички задължени лица по смисъла на чл.</w:t>
      </w:r>
      <w:r w:rsidR="00A60CF0" w:rsidRPr="00DD4204">
        <w:rPr>
          <w:rStyle w:val="ala2"/>
          <w:rFonts w:ascii="Times New Roman" w:hAnsi="Times New Roman" w:cs="Times New Roman"/>
          <w:sz w:val="24"/>
          <w:szCs w:val="24"/>
        </w:rPr>
        <w:t xml:space="preserve"> 54, ал. 2 и чл. 55, ал. 3 от ЗОП</w:t>
      </w:r>
      <w:r w:rsidR="00026DDA" w:rsidRPr="00DD4204">
        <w:rPr>
          <w:rStyle w:val="ala2"/>
          <w:rFonts w:ascii="Times New Roman" w:hAnsi="Times New Roman" w:cs="Times New Roman"/>
          <w:sz w:val="24"/>
          <w:szCs w:val="24"/>
        </w:rPr>
        <w:t>.</w:t>
      </w:r>
    </w:p>
    <w:p w:rsidR="00753F9E" w:rsidRPr="00DD4204" w:rsidRDefault="00DD4204" w:rsidP="00026DDA">
      <w:pPr>
        <w:pStyle w:val="BodyText"/>
        <w:tabs>
          <w:tab w:val="left" w:pos="0"/>
        </w:tabs>
        <w:rPr>
          <w:rFonts w:ascii="Times New Roman" w:hAnsi="Times New Roman" w:cs="Times New Roman"/>
          <w:sz w:val="24"/>
          <w:szCs w:val="24"/>
        </w:rPr>
      </w:pPr>
      <w:r w:rsidRPr="00DD4204">
        <w:rPr>
          <w:rFonts w:ascii="Times New Roman" w:hAnsi="Times New Roman" w:cs="Times New Roman"/>
          <w:sz w:val="24"/>
          <w:szCs w:val="24"/>
        </w:rPr>
        <w:tab/>
      </w:r>
      <w:r w:rsidRPr="00DD4204">
        <w:rPr>
          <w:rFonts w:ascii="Times New Roman" w:hAnsi="Times New Roman" w:cs="Times New Roman"/>
          <w:sz w:val="24"/>
          <w:szCs w:val="24"/>
          <w:lang w:eastAsia="en-US"/>
        </w:rPr>
        <w:t>10.</w:t>
      </w:r>
      <w:r w:rsidR="00A60CF0" w:rsidRPr="00DD4204">
        <w:rPr>
          <w:rFonts w:ascii="Times New Roman" w:hAnsi="Times New Roman" w:cs="Times New Roman"/>
          <w:sz w:val="24"/>
          <w:szCs w:val="24"/>
        </w:rPr>
        <w:t xml:space="preserve">5. </w:t>
      </w:r>
      <w:r w:rsidR="00A60CF0" w:rsidRPr="00DD4204">
        <w:rPr>
          <w:rFonts w:ascii="Times New Roman" w:hAnsi="Times New Roman" w:cs="Times New Roman"/>
          <w:iCs/>
          <w:sz w:val="24"/>
          <w:szCs w:val="24"/>
        </w:rPr>
        <w:t>Декларация по</w:t>
      </w:r>
      <w:r w:rsidR="00A60CF0" w:rsidRPr="00DD4204">
        <w:rPr>
          <w:rFonts w:ascii="Times New Roman" w:hAnsi="Times New Roman" w:cs="Times New Roman"/>
          <w:sz w:val="24"/>
          <w:szCs w:val="24"/>
          <w:lang w:bidi="bg-BG"/>
        </w:rPr>
        <w:t xml:space="preserve"> чл. 97, ал. 5 от ППЗОП за обстоятелствата по </w:t>
      </w:r>
      <w:r w:rsidR="00A60CF0" w:rsidRPr="00DD4204">
        <w:rPr>
          <w:rFonts w:ascii="Times New Roman" w:hAnsi="Times New Roman" w:cs="Times New Roman"/>
          <w:iCs/>
          <w:sz w:val="24"/>
          <w:szCs w:val="24"/>
        </w:rPr>
        <w:t>чл. 54, ал. 1, т. 1, 2 и 7 от ЗОП -</w:t>
      </w:r>
      <w:r w:rsidR="00A60CF0" w:rsidRPr="00DD4204">
        <w:rPr>
          <w:rFonts w:ascii="Times New Roman" w:hAnsi="Times New Roman" w:cs="Times New Roman"/>
          <w:sz w:val="24"/>
          <w:szCs w:val="24"/>
        </w:rPr>
        <w:t xml:space="preserve"> </w:t>
      </w:r>
      <w:r w:rsidR="00A60CF0" w:rsidRPr="00DD4204">
        <w:rPr>
          <w:rFonts w:ascii="Times New Roman" w:hAnsi="Times New Roman" w:cs="Times New Roman"/>
          <w:i/>
          <w:sz w:val="24"/>
          <w:szCs w:val="24"/>
        </w:rPr>
        <w:t>Приложение № 2;</w:t>
      </w:r>
    </w:p>
    <w:p w:rsidR="00A60CF0" w:rsidRPr="00DD4204" w:rsidRDefault="00DD4204" w:rsidP="00DD4204">
      <w:pPr>
        <w:tabs>
          <w:tab w:val="left" w:pos="0"/>
        </w:tabs>
        <w:jc w:val="both"/>
        <w:rPr>
          <w:i/>
          <w:sz w:val="24"/>
          <w:szCs w:val="24"/>
          <w:lang w:val="bg-BG" w:eastAsia="en-US"/>
        </w:rPr>
      </w:pPr>
      <w:r w:rsidRPr="00DD4204">
        <w:rPr>
          <w:sz w:val="24"/>
          <w:szCs w:val="24"/>
          <w:lang w:val="bg-BG" w:eastAsia="en-US"/>
        </w:rPr>
        <w:tab/>
        <w:t>10.</w:t>
      </w:r>
      <w:r w:rsidR="00026DDA" w:rsidRPr="00DD4204">
        <w:rPr>
          <w:sz w:val="24"/>
          <w:szCs w:val="24"/>
          <w:lang w:val="bg-BG" w:eastAsia="en-US"/>
        </w:rPr>
        <w:t>6</w:t>
      </w:r>
      <w:r w:rsidR="00A60CF0" w:rsidRPr="00DD4204">
        <w:rPr>
          <w:sz w:val="24"/>
          <w:szCs w:val="24"/>
          <w:lang w:val="bg-BG" w:eastAsia="en-US"/>
        </w:rPr>
        <w:t xml:space="preserve">. </w:t>
      </w:r>
      <w:r w:rsidR="00A60CF0" w:rsidRPr="00DD4204">
        <w:rPr>
          <w:iCs/>
          <w:sz w:val="24"/>
          <w:szCs w:val="24"/>
          <w:lang w:val="bg-BG"/>
        </w:rPr>
        <w:t xml:space="preserve">Декларация по </w:t>
      </w:r>
      <w:r w:rsidR="00A60CF0" w:rsidRPr="00DD4204">
        <w:rPr>
          <w:sz w:val="24"/>
          <w:szCs w:val="24"/>
          <w:lang w:val="bg-BG" w:bidi="bg-BG"/>
        </w:rPr>
        <w:t xml:space="preserve">чл. 97, ал. 5 от ППЗОП за обстоятелствата по </w:t>
      </w:r>
      <w:r w:rsidR="00A60CF0" w:rsidRPr="00DD4204">
        <w:rPr>
          <w:iCs/>
          <w:sz w:val="24"/>
          <w:szCs w:val="24"/>
          <w:lang w:val="bg-BG"/>
        </w:rPr>
        <w:t xml:space="preserve">чл. 54, ал. 1, т. 3-5 от ЗОП -  </w:t>
      </w:r>
      <w:r w:rsidR="00A60CF0" w:rsidRPr="00DD4204">
        <w:rPr>
          <w:i/>
          <w:sz w:val="24"/>
          <w:szCs w:val="24"/>
          <w:lang w:val="bg-BG"/>
        </w:rPr>
        <w:t>Приложение № 3;</w:t>
      </w:r>
    </w:p>
    <w:p w:rsidR="00753F9E" w:rsidRPr="00DD4204" w:rsidRDefault="00DD4204" w:rsidP="0000330C">
      <w:pPr>
        <w:adjustRightInd w:val="0"/>
        <w:jc w:val="both"/>
        <w:rPr>
          <w:i/>
          <w:sz w:val="24"/>
          <w:szCs w:val="24"/>
          <w:lang w:val="bg-BG"/>
        </w:rPr>
      </w:pPr>
      <w:r w:rsidRPr="00DD4204">
        <w:rPr>
          <w:sz w:val="24"/>
          <w:szCs w:val="24"/>
          <w:lang w:val="bg-BG" w:eastAsia="en-US"/>
        </w:rPr>
        <w:tab/>
        <w:t>10.</w:t>
      </w:r>
      <w:r w:rsidR="00026DDA" w:rsidRPr="00DD4204">
        <w:rPr>
          <w:sz w:val="24"/>
          <w:szCs w:val="24"/>
          <w:lang w:val="bg-BG" w:eastAsia="en-US"/>
        </w:rPr>
        <w:t>7</w:t>
      </w:r>
      <w:r w:rsidR="00A60CF0" w:rsidRPr="00DD4204">
        <w:rPr>
          <w:sz w:val="24"/>
          <w:szCs w:val="24"/>
          <w:lang w:val="bg-BG" w:eastAsia="en-US"/>
        </w:rPr>
        <w:t>.</w:t>
      </w:r>
      <w:r w:rsidR="00A60CF0" w:rsidRPr="00DD4204">
        <w:rPr>
          <w:sz w:val="24"/>
          <w:szCs w:val="24"/>
          <w:lang w:val="bg-BG"/>
        </w:rPr>
        <w:t xml:space="preserve"> </w:t>
      </w:r>
      <w:r w:rsidR="00A60CF0" w:rsidRPr="00DD4204">
        <w:rPr>
          <w:sz w:val="24"/>
          <w:szCs w:val="24"/>
          <w:lang w:val="bg-BG" w:eastAsia="en-US"/>
        </w:rPr>
        <w:t xml:space="preserve">Декларация по чл. </w:t>
      </w:r>
      <w:r w:rsidR="00A60CF0" w:rsidRPr="00DD4204">
        <w:rPr>
          <w:sz w:val="24"/>
          <w:szCs w:val="24"/>
          <w:lang w:val="bg-BG"/>
        </w:rPr>
        <w:t xml:space="preserve">по чл. 3, т. 8 и чл. 4 от </w:t>
      </w:r>
      <w:r w:rsidR="00A60CF0" w:rsidRPr="00DD4204">
        <w:rPr>
          <w:rStyle w:val="ala4"/>
          <w:sz w:val="24"/>
          <w:szCs w:val="24"/>
          <w:lang w:val="bg-BG"/>
        </w:rPr>
        <w:t>ЗИФОДРЮПДРСТДС</w:t>
      </w:r>
      <w:r w:rsidR="00A60CF0" w:rsidRPr="00DD4204">
        <w:rPr>
          <w:sz w:val="24"/>
          <w:szCs w:val="24"/>
          <w:lang w:val="bg-BG"/>
        </w:rPr>
        <w:t xml:space="preserve"> </w:t>
      </w:r>
      <w:r w:rsidR="00A60CF0" w:rsidRPr="00DD4204">
        <w:rPr>
          <w:sz w:val="24"/>
          <w:szCs w:val="24"/>
          <w:lang w:val="bg-BG" w:eastAsia="en-US"/>
        </w:rPr>
        <w:t xml:space="preserve">– </w:t>
      </w:r>
      <w:r w:rsidR="00A60CF0" w:rsidRPr="00DD4204">
        <w:rPr>
          <w:i/>
          <w:sz w:val="24"/>
          <w:szCs w:val="24"/>
          <w:lang w:val="bg-BG"/>
        </w:rPr>
        <w:t>Приложение № 4</w:t>
      </w:r>
      <w:r w:rsidR="00A60CF0" w:rsidRPr="00DD4204">
        <w:rPr>
          <w:i/>
          <w:sz w:val="24"/>
          <w:szCs w:val="24"/>
          <w:lang w:val="bg-BG" w:eastAsia="en-US"/>
        </w:rPr>
        <w:t>;</w:t>
      </w:r>
    </w:p>
    <w:p w:rsidR="00026DDA" w:rsidRPr="00DD4204" w:rsidRDefault="00DD4204" w:rsidP="00026DDA">
      <w:pPr>
        <w:adjustRightInd w:val="0"/>
        <w:jc w:val="both"/>
        <w:rPr>
          <w:i/>
          <w:sz w:val="24"/>
          <w:szCs w:val="24"/>
          <w:lang w:val="bg-BG"/>
        </w:rPr>
      </w:pPr>
      <w:r w:rsidRPr="00DD4204">
        <w:rPr>
          <w:sz w:val="24"/>
          <w:szCs w:val="24"/>
          <w:lang w:val="bg-BG" w:eastAsia="en-US"/>
        </w:rPr>
        <w:tab/>
        <w:t>10.</w:t>
      </w:r>
      <w:r w:rsidR="00026DDA" w:rsidRPr="00DD4204">
        <w:rPr>
          <w:sz w:val="24"/>
          <w:szCs w:val="24"/>
          <w:lang w:val="bg-BG" w:eastAsia="en-US"/>
        </w:rPr>
        <w:t>8</w:t>
      </w:r>
      <w:r w:rsidR="00A60CF0" w:rsidRPr="00DD4204">
        <w:rPr>
          <w:sz w:val="24"/>
          <w:szCs w:val="24"/>
          <w:lang w:val="bg-BG" w:eastAsia="en-US"/>
        </w:rPr>
        <w:t xml:space="preserve">. </w:t>
      </w:r>
      <w:r w:rsidR="008A473E" w:rsidRPr="00DD4204">
        <w:rPr>
          <w:sz w:val="24"/>
          <w:szCs w:val="24"/>
          <w:lang w:val="bg-BG"/>
        </w:rPr>
        <w:t>Декларация</w:t>
      </w:r>
      <w:r w:rsidR="008A473E" w:rsidRPr="00DD4204">
        <w:rPr>
          <w:rFonts w:eastAsia="Calibri"/>
          <w:sz w:val="24"/>
          <w:szCs w:val="24"/>
          <w:lang w:val="bg-BG" w:bidi="bn-BD"/>
        </w:rPr>
        <w:t xml:space="preserve"> по чл.</w:t>
      </w:r>
      <w:r w:rsidR="008A473E" w:rsidRPr="00DD4204">
        <w:rPr>
          <w:sz w:val="24"/>
          <w:szCs w:val="24"/>
          <w:lang w:val="bg-BG"/>
        </w:rPr>
        <w:t xml:space="preserve"> чл. 69 от ЗПКОНПИ - </w:t>
      </w:r>
      <w:r w:rsidR="008A473E" w:rsidRPr="00DD4204">
        <w:rPr>
          <w:i/>
          <w:sz w:val="24"/>
          <w:szCs w:val="24"/>
          <w:lang w:val="bg-BG"/>
        </w:rPr>
        <w:t xml:space="preserve">Приложение № </w:t>
      </w:r>
      <w:r w:rsidR="00026DDA" w:rsidRPr="00DD4204">
        <w:rPr>
          <w:i/>
          <w:sz w:val="24"/>
          <w:szCs w:val="24"/>
          <w:lang w:val="bg-BG"/>
        </w:rPr>
        <w:t>5</w:t>
      </w:r>
      <w:r w:rsidR="008A473E" w:rsidRPr="00DD4204">
        <w:rPr>
          <w:i/>
          <w:sz w:val="24"/>
          <w:szCs w:val="24"/>
          <w:lang w:val="bg-BG"/>
        </w:rPr>
        <w:t>;</w:t>
      </w:r>
    </w:p>
    <w:p w:rsidR="00DA240E" w:rsidRPr="00DD4204" w:rsidRDefault="00DD4204" w:rsidP="00DD4204">
      <w:pPr>
        <w:tabs>
          <w:tab w:val="left" w:pos="0"/>
        </w:tabs>
        <w:jc w:val="both"/>
        <w:rPr>
          <w:sz w:val="24"/>
          <w:szCs w:val="24"/>
          <w:lang w:val="bg-BG" w:eastAsia="en-US"/>
        </w:rPr>
      </w:pPr>
      <w:r w:rsidRPr="00DD4204">
        <w:rPr>
          <w:sz w:val="24"/>
          <w:szCs w:val="24"/>
          <w:lang w:val="bg-BG" w:eastAsia="en-US"/>
        </w:rPr>
        <w:tab/>
        <w:t>10.</w:t>
      </w:r>
      <w:r w:rsidR="00026DDA" w:rsidRPr="00DD4204">
        <w:rPr>
          <w:sz w:val="24"/>
          <w:szCs w:val="24"/>
          <w:lang w:val="bg-BG" w:eastAsia="en-US"/>
        </w:rPr>
        <w:t>9</w:t>
      </w:r>
      <w:r w:rsidR="008A473E" w:rsidRPr="00DD4204">
        <w:rPr>
          <w:sz w:val="24"/>
          <w:szCs w:val="24"/>
          <w:lang w:val="bg-BG" w:eastAsia="en-US"/>
        </w:rPr>
        <w:t>.</w:t>
      </w:r>
      <w:r w:rsidR="00026DDA" w:rsidRPr="00DD4204">
        <w:rPr>
          <w:sz w:val="24"/>
          <w:szCs w:val="24"/>
          <w:lang w:val="bg-BG" w:eastAsia="en-US"/>
        </w:rPr>
        <w:t xml:space="preserve"> </w:t>
      </w:r>
      <w:r w:rsidR="00DA240E" w:rsidRPr="00DD4204">
        <w:rPr>
          <w:b/>
          <w:sz w:val="24"/>
          <w:szCs w:val="24"/>
          <w:lang w:val="be-BY"/>
        </w:rPr>
        <w:t>Техническо предложение</w:t>
      </w:r>
      <w:r w:rsidR="00DA240E" w:rsidRPr="00DD4204">
        <w:rPr>
          <w:rStyle w:val="ala2"/>
          <w:b/>
          <w:sz w:val="24"/>
          <w:szCs w:val="24"/>
          <w:lang w:val="bg-BG"/>
        </w:rPr>
        <w:t>, което съдържа:</w:t>
      </w:r>
      <w:r w:rsidR="00DA240E" w:rsidRPr="00DD4204">
        <w:rPr>
          <w:sz w:val="24"/>
          <w:szCs w:val="24"/>
          <w:lang w:val="bg-BG"/>
        </w:rPr>
        <w:t xml:space="preserve"> </w:t>
      </w:r>
    </w:p>
    <w:p w:rsidR="00026DDA" w:rsidRPr="00DD4204" w:rsidRDefault="00DD4204" w:rsidP="00026DDA">
      <w:pPr>
        <w:adjustRightInd w:val="0"/>
        <w:jc w:val="both"/>
        <w:rPr>
          <w:rStyle w:val="ala2"/>
          <w:sz w:val="24"/>
          <w:szCs w:val="24"/>
          <w:lang w:val="bg-BG"/>
        </w:rPr>
      </w:pPr>
      <w:r w:rsidRPr="00DD4204">
        <w:rPr>
          <w:sz w:val="24"/>
          <w:szCs w:val="24"/>
          <w:lang w:val="bg-BG"/>
        </w:rPr>
        <w:tab/>
      </w:r>
      <w:r w:rsidRPr="00DD4204">
        <w:rPr>
          <w:sz w:val="24"/>
          <w:szCs w:val="24"/>
          <w:lang w:val="bg-BG" w:eastAsia="en-US"/>
        </w:rPr>
        <w:t>10.</w:t>
      </w:r>
      <w:r w:rsidR="00026DDA" w:rsidRPr="00DD4204">
        <w:rPr>
          <w:sz w:val="24"/>
          <w:szCs w:val="24"/>
          <w:lang w:val="bg-BG"/>
        </w:rPr>
        <w:t>9</w:t>
      </w:r>
      <w:r w:rsidR="00DA240E" w:rsidRPr="00DD4204">
        <w:rPr>
          <w:sz w:val="24"/>
          <w:szCs w:val="24"/>
          <w:lang w:val="bg-BG"/>
        </w:rPr>
        <w:t>.1.</w:t>
      </w:r>
      <w:r w:rsidR="00DA240E" w:rsidRPr="00DD4204">
        <w:rPr>
          <w:sz w:val="24"/>
          <w:szCs w:val="24"/>
          <w:lang w:val="be-BY"/>
        </w:rPr>
        <w:t xml:space="preserve">Документ за упълномощаване, когато лицето, което подава офертата, не е законният представител на участника; </w:t>
      </w:r>
      <w:r w:rsidR="00DA240E" w:rsidRPr="00DD4204">
        <w:rPr>
          <w:i/>
          <w:iCs/>
          <w:sz w:val="24"/>
          <w:szCs w:val="24"/>
        </w:rPr>
        <w:t> </w:t>
      </w:r>
      <w:r w:rsidR="00DA240E" w:rsidRPr="00DD4204">
        <w:rPr>
          <w:i/>
          <w:iCs/>
          <w:sz w:val="24"/>
          <w:szCs w:val="24"/>
          <w:lang w:val="bg-BG"/>
        </w:rPr>
        <w:t xml:space="preserve"> </w:t>
      </w:r>
    </w:p>
    <w:p w:rsidR="00DA240E" w:rsidRPr="00DD4204" w:rsidRDefault="00DD4204" w:rsidP="00DD4204">
      <w:pPr>
        <w:adjustRightInd w:val="0"/>
        <w:jc w:val="both"/>
        <w:rPr>
          <w:rStyle w:val="ala2"/>
          <w:sz w:val="24"/>
          <w:szCs w:val="24"/>
          <w:lang w:val="be-BY"/>
        </w:rPr>
      </w:pPr>
      <w:r w:rsidRPr="00DD4204">
        <w:rPr>
          <w:rStyle w:val="ala2"/>
          <w:sz w:val="24"/>
          <w:szCs w:val="24"/>
          <w:lang w:val="bg-BG"/>
        </w:rPr>
        <w:tab/>
      </w:r>
      <w:r w:rsidRPr="00DD4204">
        <w:rPr>
          <w:sz w:val="24"/>
          <w:szCs w:val="24"/>
          <w:lang w:val="bg-BG" w:eastAsia="en-US"/>
        </w:rPr>
        <w:t>10</w:t>
      </w:r>
      <w:r w:rsidRPr="00DD4204">
        <w:rPr>
          <w:rStyle w:val="ala2"/>
          <w:sz w:val="24"/>
          <w:szCs w:val="24"/>
          <w:lang w:val="bg-BG"/>
        </w:rPr>
        <w:t>.</w:t>
      </w:r>
      <w:r w:rsidR="00026DDA" w:rsidRPr="00DD4204">
        <w:rPr>
          <w:rStyle w:val="ala2"/>
          <w:sz w:val="24"/>
          <w:szCs w:val="24"/>
          <w:lang w:val="bg-BG"/>
        </w:rPr>
        <w:t>9</w:t>
      </w:r>
      <w:r w:rsidR="00DA240E" w:rsidRPr="00DD4204">
        <w:rPr>
          <w:sz w:val="24"/>
          <w:szCs w:val="24"/>
          <w:lang w:val="bg-BG"/>
        </w:rPr>
        <w:t>.</w:t>
      </w:r>
      <w:r w:rsidR="00026DDA" w:rsidRPr="00DD4204">
        <w:rPr>
          <w:rStyle w:val="ala2"/>
          <w:sz w:val="24"/>
          <w:szCs w:val="24"/>
          <w:lang w:val="bg-BG"/>
        </w:rPr>
        <w:t xml:space="preserve">2. </w:t>
      </w:r>
      <w:r w:rsidR="00D34A2B" w:rsidRPr="00DD4204">
        <w:rPr>
          <w:rStyle w:val="ala2"/>
          <w:sz w:val="24"/>
          <w:szCs w:val="24"/>
          <w:lang w:val="bg-BG"/>
        </w:rPr>
        <w:t xml:space="preserve">Предложение за изпълнение на поръчката в съответствие с техническата спецификация, </w:t>
      </w:r>
      <w:r w:rsidR="00D34A2B" w:rsidRPr="00DD4204">
        <w:rPr>
          <w:rStyle w:val="alt"/>
          <w:sz w:val="24"/>
          <w:szCs w:val="24"/>
          <w:lang w:val="bg-BG"/>
        </w:rPr>
        <w:t xml:space="preserve">изготвено по </w:t>
      </w:r>
      <w:r w:rsidR="00D34A2B" w:rsidRPr="00DD4204">
        <w:rPr>
          <w:i/>
          <w:sz w:val="24"/>
          <w:szCs w:val="24"/>
          <w:lang w:val="bg-BG"/>
        </w:rPr>
        <w:t xml:space="preserve">Приложение № </w:t>
      </w:r>
      <w:r w:rsidR="00E15E74" w:rsidRPr="00DD4204">
        <w:rPr>
          <w:i/>
          <w:sz w:val="24"/>
          <w:szCs w:val="24"/>
          <w:lang w:val="bg-BG"/>
        </w:rPr>
        <w:t>6</w:t>
      </w:r>
      <w:r w:rsidR="00DA240E" w:rsidRPr="00DD4204">
        <w:rPr>
          <w:b/>
          <w:i/>
          <w:sz w:val="24"/>
          <w:szCs w:val="24"/>
          <w:lang w:val="ru-RU"/>
        </w:rPr>
        <w:tab/>
      </w:r>
    </w:p>
    <w:p w:rsidR="00A60CF0" w:rsidRDefault="00DD4204" w:rsidP="00026DDA">
      <w:pPr>
        <w:jc w:val="both"/>
        <w:rPr>
          <w:rStyle w:val="ala2"/>
          <w:sz w:val="24"/>
          <w:szCs w:val="24"/>
          <w:lang w:val="be-BY"/>
        </w:rPr>
      </w:pPr>
      <w:r w:rsidRPr="00DD4204">
        <w:rPr>
          <w:rStyle w:val="ala2"/>
          <w:sz w:val="24"/>
          <w:szCs w:val="24"/>
          <w:lang w:val="bg-BG"/>
        </w:rPr>
        <w:lastRenderedPageBreak/>
        <w:tab/>
      </w:r>
      <w:r>
        <w:rPr>
          <w:sz w:val="24"/>
          <w:szCs w:val="24"/>
          <w:lang w:val="bg-BG" w:eastAsia="en-US"/>
        </w:rPr>
        <w:t>10.</w:t>
      </w:r>
      <w:r w:rsidR="00935494" w:rsidRPr="00DD4204">
        <w:rPr>
          <w:rStyle w:val="ala2"/>
          <w:sz w:val="24"/>
          <w:szCs w:val="24"/>
          <w:lang w:val="bg-BG"/>
        </w:rPr>
        <w:t>1</w:t>
      </w:r>
      <w:r w:rsidR="00026DDA" w:rsidRPr="00DD4204">
        <w:rPr>
          <w:rStyle w:val="ala2"/>
          <w:sz w:val="24"/>
          <w:szCs w:val="24"/>
          <w:lang w:val="bg-BG"/>
        </w:rPr>
        <w:t>0</w:t>
      </w:r>
      <w:r w:rsidR="00DA240E" w:rsidRPr="00DD4204">
        <w:rPr>
          <w:rStyle w:val="ala2"/>
          <w:b/>
          <w:sz w:val="24"/>
          <w:szCs w:val="24"/>
          <w:lang w:val="bg-BG"/>
        </w:rPr>
        <w:t xml:space="preserve">. </w:t>
      </w:r>
      <w:r w:rsidR="00DA240E" w:rsidRPr="00DD4204">
        <w:rPr>
          <w:rStyle w:val="ala2"/>
          <w:b/>
          <w:sz w:val="24"/>
          <w:szCs w:val="24"/>
          <w:lang w:val="be-BY"/>
        </w:rPr>
        <w:t>Ценово предложение</w:t>
      </w:r>
      <w:r w:rsidR="00DA240E" w:rsidRPr="00DD4204">
        <w:rPr>
          <w:sz w:val="24"/>
          <w:szCs w:val="24"/>
          <w:lang w:val="be-BY"/>
        </w:rPr>
        <w:t xml:space="preserve"> </w:t>
      </w:r>
      <w:r w:rsidR="00DA240E" w:rsidRPr="00DD4204">
        <w:rPr>
          <w:sz w:val="24"/>
          <w:szCs w:val="24"/>
          <w:lang w:val="bg-BG"/>
        </w:rPr>
        <w:t xml:space="preserve">на участника </w:t>
      </w:r>
      <w:r w:rsidR="00DA240E" w:rsidRPr="00DD4204">
        <w:rPr>
          <w:sz w:val="24"/>
          <w:szCs w:val="24"/>
          <w:lang w:val="be-BY"/>
        </w:rPr>
        <w:t xml:space="preserve">относно цената за придобиване на </w:t>
      </w:r>
      <w:r w:rsidR="00F3503D" w:rsidRPr="00DD4204">
        <w:rPr>
          <w:sz w:val="24"/>
          <w:szCs w:val="24"/>
          <w:lang w:val="be-BY"/>
        </w:rPr>
        <w:t>медицински ръкавици</w:t>
      </w:r>
      <w:r w:rsidR="00DA240E" w:rsidRPr="00DD4204">
        <w:rPr>
          <w:sz w:val="24"/>
          <w:szCs w:val="24"/>
          <w:lang w:val="bg-BG"/>
        </w:rPr>
        <w:t>,</w:t>
      </w:r>
      <w:r w:rsidR="00DA240E" w:rsidRPr="00DD4204">
        <w:rPr>
          <w:rStyle w:val="alt"/>
          <w:sz w:val="24"/>
          <w:szCs w:val="24"/>
          <w:lang w:val="bg-BG"/>
        </w:rPr>
        <w:t xml:space="preserve"> изготвено по </w:t>
      </w:r>
      <w:r w:rsidR="00DA240E" w:rsidRPr="00DD4204">
        <w:rPr>
          <w:i/>
          <w:sz w:val="24"/>
          <w:szCs w:val="24"/>
          <w:lang w:val="bg-BG"/>
        </w:rPr>
        <w:t>Приложение №</w:t>
      </w:r>
      <w:r w:rsidR="00E15E74" w:rsidRPr="00DD4204">
        <w:rPr>
          <w:i/>
          <w:sz w:val="24"/>
          <w:szCs w:val="24"/>
          <w:lang w:val="bg-BG"/>
        </w:rPr>
        <w:t>7</w:t>
      </w:r>
      <w:r w:rsidR="00DA240E" w:rsidRPr="00DD4204">
        <w:rPr>
          <w:i/>
          <w:sz w:val="24"/>
          <w:szCs w:val="24"/>
          <w:lang w:val="bg-BG"/>
        </w:rPr>
        <w:t xml:space="preserve"> </w:t>
      </w:r>
      <w:r w:rsidR="00DA240E" w:rsidRPr="00DD4204">
        <w:rPr>
          <w:sz w:val="24"/>
          <w:szCs w:val="24"/>
          <w:lang w:val="bg-BG"/>
        </w:rPr>
        <w:t>"</w:t>
      </w:r>
      <w:r w:rsidR="00DA240E" w:rsidRPr="00DD4204">
        <w:rPr>
          <w:sz w:val="24"/>
          <w:szCs w:val="24"/>
          <w:lang w:val="be-BY"/>
        </w:rPr>
        <w:t>Ц</w:t>
      </w:r>
      <w:r w:rsidR="00DA240E" w:rsidRPr="00DD4204">
        <w:rPr>
          <w:sz w:val="24"/>
          <w:szCs w:val="24"/>
          <w:lang w:val="bg-BG"/>
        </w:rPr>
        <w:t>еново предложение”,</w:t>
      </w:r>
      <w:r w:rsidR="00921F1E" w:rsidRPr="00DD4204">
        <w:rPr>
          <w:sz w:val="24"/>
          <w:szCs w:val="24"/>
          <w:lang w:val="bg-BG"/>
        </w:rPr>
        <w:t xml:space="preserve"> на хартиен носител,</w:t>
      </w:r>
      <w:r w:rsidR="00DA240E" w:rsidRPr="00DD4204">
        <w:rPr>
          <w:sz w:val="24"/>
          <w:szCs w:val="24"/>
          <w:lang w:val="bg-BG"/>
        </w:rPr>
        <w:t xml:space="preserve"> поставено в отделен запечатан</w:t>
      </w:r>
      <w:r w:rsidR="00935494" w:rsidRPr="00DD4204">
        <w:rPr>
          <w:bCs/>
          <w:i/>
          <w:sz w:val="24"/>
          <w:szCs w:val="24"/>
          <w:lang w:val="bg-BG"/>
        </w:rPr>
        <w:t xml:space="preserve"> </w:t>
      </w:r>
      <w:r w:rsidR="00935494" w:rsidRPr="00DD4204">
        <w:rPr>
          <w:bCs/>
          <w:sz w:val="24"/>
          <w:szCs w:val="24"/>
          <w:lang w:val="bg-BG"/>
        </w:rPr>
        <w:t>непрозрачен</w:t>
      </w:r>
      <w:r w:rsidR="00DA240E" w:rsidRPr="00DD4204">
        <w:rPr>
          <w:sz w:val="24"/>
          <w:szCs w:val="24"/>
          <w:lang w:val="bg-BG"/>
        </w:rPr>
        <w:t xml:space="preserve"> плик с надпис "Предлагани ценови параметри".</w:t>
      </w:r>
      <w:r w:rsidR="00DA240E" w:rsidRPr="00DD4204">
        <w:rPr>
          <w:rStyle w:val="ala2"/>
          <w:sz w:val="24"/>
          <w:szCs w:val="24"/>
          <w:lang w:val="be-BY"/>
        </w:rPr>
        <w:t xml:space="preserve"> </w:t>
      </w:r>
    </w:p>
    <w:p w:rsidR="000030C0" w:rsidRDefault="000030C0" w:rsidP="00026DDA">
      <w:pPr>
        <w:jc w:val="both"/>
        <w:rPr>
          <w:rStyle w:val="ala2"/>
          <w:sz w:val="24"/>
          <w:szCs w:val="24"/>
          <w:lang w:val="be-BY"/>
        </w:rPr>
      </w:pPr>
    </w:p>
    <w:p w:rsidR="000030C0" w:rsidRPr="00DD4204" w:rsidRDefault="000030C0" w:rsidP="00026DDA">
      <w:pPr>
        <w:jc w:val="both"/>
        <w:rPr>
          <w:lang w:val="bg-BG"/>
        </w:rPr>
      </w:pPr>
    </w:p>
    <w:p w:rsidR="00A60CF0" w:rsidRDefault="00A60CF0" w:rsidP="0000330C">
      <w:pPr>
        <w:tabs>
          <w:tab w:val="left" w:pos="0"/>
        </w:tabs>
        <w:spacing w:after="120"/>
        <w:jc w:val="both"/>
        <w:rPr>
          <w:b/>
          <w:sz w:val="24"/>
          <w:szCs w:val="24"/>
          <w:lang w:val="bg-BG"/>
        </w:rPr>
      </w:pPr>
      <w:r w:rsidRPr="00DD4204">
        <w:rPr>
          <w:b/>
          <w:bCs/>
          <w:i/>
          <w:sz w:val="24"/>
          <w:szCs w:val="24"/>
          <w:lang w:val="bg-BG"/>
        </w:rPr>
        <w:tab/>
      </w:r>
      <w:r w:rsidRPr="00DD4204">
        <w:rPr>
          <w:b/>
          <w:bCs/>
          <w:sz w:val="24"/>
          <w:szCs w:val="24"/>
          <w:lang w:val="bg-BG"/>
        </w:rPr>
        <w:t>Оферти, които не отговарят на изискванията на Възложителя, ще бъдат отстранявани.</w:t>
      </w:r>
      <w:r w:rsidRPr="00DD4204">
        <w:rPr>
          <w:b/>
          <w:sz w:val="24"/>
          <w:szCs w:val="24"/>
          <w:lang w:val="bg-BG"/>
        </w:rPr>
        <w:t xml:space="preserve"> </w:t>
      </w:r>
    </w:p>
    <w:p w:rsidR="00DD4204" w:rsidRPr="00DD4204" w:rsidRDefault="00DD4204" w:rsidP="0000330C">
      <w:pPr>
        <w:tabs>
          <w:tab w:val="left" w:pos="0"/>
        </w:tabs>
        <w:spacing w:after="120"/>
        <w:jc w:val="both"/>
        <w:rPr>
          <w:b/>
          <w:sz w:val="24"/>
          <w:szCs w:val="24"/>
          <w:lang w:val="bg-BG"/>
        </w:rPr>
      </w:pPr>
    </w:p>
    <w:p w:rsidR="00A60CF0" w:rsidRPr="0000330C" w:rsidRDefault="00A60CF0" w:rsidP="0000330C">
      <w:pPr>
        <w:rPr>
          <w:b/>
          <w:sz w:val="24"/>
          <w:szCs w:val="24"/>
          <w:lang w:val="bg-BG"/>
        </w:rPr>
      </w:pPr>
      <w:r w:rsidRPr="0000330C">
        <w:rPr>
          <w:b/>
          <w:sz w:val="24"/>
          <w:szCs w:val="24"/>
          <w:lang w:val="bg-BG"/>
        </w:rPr>
        <w:tab/>
        <w:t>11. Срок, време и място за предоставяне на офертата:</w:t>
      </w:r>
    </w:p>
    <w:p w:rsidR="00A60CF0" w:rsidRPr="0000330C" w:rsidRDefault="00A60CF0" w:rsidP="00DD4204">
      <w:pPr>
        <w:adjustRightInd w:val="0"/>
        <w:spacing w:after="120"/>
        <w:jc w:val="both"/>
        <w:rPr>
          <w:sz w:val="24"/>
          <w:szCs w:val="24"/>
          <w:lang w:val="bg-BG"/>
        </w:rPr>
      </w:pPr>
      <w:r w:rsidRPr="0000330C">
        <w:rPr>
          <w:sz w:val="24"/>
          <w:szCs w:val="24"/>
          <w:lang w:val="bg-BG"/>
        </w:rPr>
        <w:tab/>
        <w:t>Всеки участник има право да представи само една оферта, като не се приемат варианти на офертата. При изготвяне на офертата всеки участник трябва да се придържа точно към обявените от възложителя условия.</w:t>
      </w:r>
      <w:r w:rsidRPr="0000330C">
        <w:rPr>
          <w:sz w:val="24"/>
          <w:szCs w:val="24"/>
          <w:lang w:val="bg-BG"/>
        </w:rPr>
        <w:tab/>
      </w:r>
      <w:r w:rsidRPr="0000330C">
        <w:rPr>
          <w:rStyle w:val="ala2"/>
          <w:sz w:val="24"/>
          <w:szCs w:val="24"/>
          <w:lang w:val="bg-BG"/>
        </w:rPr>
        <w:t xml:space="preserve"> </w:t>
      </w:r>
    </w:p>
    <w:p w:rsidR="00A60CF0" w:rsidRPr="0000330C" w:rsidRDefault="00A60CF0" w:rsidP="0000330C">
      <w:pPr>
        <w:jc w:val="both"/>
        <w:rPr>
          <w:sz w:val="24"/>
          <w:szCs w:val="24"/>
          <w:lang w:val="bg-BG"/>
        </w:rPr>
      </w:pPr>
      <w:r w:rsidRPr="0000330C">
        <w:rPr>
          <w:sz w:val="24"/>
          <w:szCs w:val="24"/>
          <w:lang w:val="bg-BG"/>
        </w:rPr>
        <w:tab/>
      </w:r>
      <w:r w:rsidRPr="0000330C">
        <w:rPr>
          <w:sz w:val="24"/>
          <w:szCs w:val="24"/>
          <w:lang w:val="ru-RU"/>
        </w:rPr>
        <w:t xml:space="preserve">Оферти се </w:t>
      </w:r>
      <w:r w:rsidRPr="0000330C">
        <w:rPr>
          <w:sz w:val="24"/>
          <w:szCs w:val="24"/>
          <w:lang w:val="bg-BG"/>
        </w:rPr>
        <w:t xml:space="preserve">представят от участника </w:t>
      </w:r>
      <w:r w:rsidRPr="0000330C">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Pr="0000330C">
        <w:rPr>
          <w:sz w:val="24"/>
          <w:szCs w:val="24"/>
          <w:lang w:val="ru-RU"/>
        </w:rPr>
        <w:t xml:space="preserve"> всеки работен ден </w:t>
      </w:r>
      <w:r w:rsidRPr="0000330C">
        <w:rPr>
          <w:sz w:val="24"/>
          <w:szCs w:val="24"/>
          <w:lang w:val="bg-BG"/>
        </w:rPr>
        <w:t xml:space="preserve">до крайния срок за подаване на офертите - </w:t>
      </w:r>
      <w:r w:rsidR="008B4518" w:rsidRPr="00026DDA">
        <w:rPr>
          <w:b/>
          <w:sz w:val="24"/>
          <w:szCs w:val="24"/>
          <w:highlight w:val="yellow"/>
          <w:lang w:val="bg-BG"/>
        </w:rPr>
        <w:t xml:space="preserve">16:30 ч. на </w:t>
      </w:r>
      <w:r w:rsidR="00026DDA" w:rsidRPr="00026DDA">
        <w:rPr>
          <w:b/>
          <w:sz w:val="24"/>
          <w:szCs w:val="24"/>
          <w:highlight w:val="yellow"/>
          <w:lang w:val="bg-BG"/>
        </w:rPr>
        <w:t>21</w:t>
      </w:r>
      <w:r w:rsidRPr="00026DDA">
        <w:rPr>
          <w:b/>
          <w:sz w:val="24"/>
          <w:szCs w:val="24"/>
          <w:highlight w:val="yellow"/>
          <w:lang w:val="bg-BG"/>
        </w:rPr>
        <w:t>.0</w:t>
      </w:r>
      <w:r w:rsidR="00026DDA" w:rsidRPr="00026DDA">
        <w:rPr>
          <w:b/>
          <w:sz w:val="24"/>
          <w:szCs w:val="24"/>
          <w:highlight w:val="yellow"/>
          <w:lang w:val="bg-BG"/>
        </w:rPr>
        <w:t>1</w:t>
      </w:r>
      <w:r w:rsidRPr="00026DDA">
        <w:rPr>
          <w:b/>
          <w:sz w:val="24"/>
          <w:szCs w:val="24"/>
          <w:highlight w:val="yellow"/>
          <w:lang w:val="bg-BG"/>
        </w:rPr>
        <w:t>.</w:t>
      </w:r>
      <w:r w:rsidRPr="00026DDA">
        <w:rPr>
          <w:b/>
          <w:sz w:val="24"/>
          <w:szCs w:val="24"/>
          <w:highlight w:val="yellow"/>
          <w:lang w:val="ru-RU"/>
        </w:rPr>
        <w:t>201</w:t>
      </w:r>
      <w:r w:rsidR="00026DDA" w:rsidRPr="00026DDA">
        <w:rPr>
          <w:b/>
          <w:sz w:val="24"/>
          <w:szCs w:val="24"/>
          <w:highlight w:val="yellow"/>
          <w:lang w:val="ru-RU"/>
        </w:rPr>
        <w:t>9</w:t>
      </w:r>
      <w:r w:rsidRPr="00026DDA">
        <w:rPr>
          <w:b/>
          <w:sz w:val="24"/>
          <w:szCs w:val="24"/>
          <w:highlight w:val="yellow"/>
          <w:lang w:val="bg-BG"/>
        </w:rPr>
        <w:t xml:space="preserve"> </w:t>
      </w:r>
      <w:r w:rsidRPr="00026DDA">
        <w:rPr>
          <w:b/>
          <w:sz w:val="24"/>
          <w:szCs w:val="24"/>
          <w:highlight w:val="yellow"/>
          <w:lang w:val="ru-RU"/>
        </w:rPr>
        <w:t>г</w:t>
      </w:r>
      <w:r w:rsidRPr="0000330C">
        <w:rPr>
          <w:b/>
          <w:sz w:val="24"/>
          <w:szCs w:val="24"/>
          <w:lang w:val="ru-RU"/>
        </w:rPr>
        <w:t xml:space="preserve">. </w:t>
      </w:r>
      <w:r w:rsidRPr="0000330C">
        <w:rPr>
          <w:sz w:val="24"/>
          <w:szCs w:val="24"/>
          <w:lang w:val="ru-RU"/>
        </w:rPr>
        <w:t>в сектор „Договори и договорни партньори”, УМБАЛ "Царица Йоанна-ИСУЛ"ЕАД, ул."Бяло море"№ 8.</w:t>
      </w:r>
      <w:r w:rsidRPr="0000330C">
        <w:rPr>
          <w:sz w:val="24"/>
          <w:szCs w:val="24"/>
          <w:lang w:val="bg-BG"/>
        </w:rPr>
        <w:t xml:space="preserve"> </w:t>
      </w:r>
    </w:p>
    <w:p w:rsidR="00A60CF0" w:rsidRPr="0000330C" w:rsidRDefault="00A60CF0" w:rsidP="0000330C">
      <w:pPr>
        <w:adjustRightInd w:val="0"/>
        <w:jc w:val="both"/>
        <w:rPr>
          <w:sz w:val="24"/>
          <w:szCs w:val="24"/>
          <w:lang w:val="bg-BG"/>
        </w:rPr>
      </w:pPr>
      <w:r w:rsidRPr="0000330C">
        <w:rPr>
          <w:rStyle w:val="ala2"/>
          <w:sz w:val="24"/>
          <w:szCs w:val="24"/>
          <w:lang w:val="bg-BG"/>
        </w:rPr>
        <w:t xml:space="preserve">     </w:t>
      </w:r>
      <w:r w:rsidRPr="0000330C">
        <w:rPr>
          <w:rStyle w:val="ala2"/>
          <w:sz w:val="24"/>
          <w:szCs w:val="24"/>
          <w:lang w:val="bg-BG"/>
        </w:rPr>
        <w:tab/>
      </w:r>
      <w:r w:rsidRPr="0000330C">
        <w:rPr>
          <w:sz w:val="24"/>
          <w:szCs w:val="24"/>
          <w:lang w:val="bg-BG"/>
        </w:rPr>
        <w:t xml:space="preserve">При изготвяне на офертата всеки участник трябва да се придържа точно към обявените от възложителя условия. До изтичането на срока за подаване на офертите всеки участник в процедурата може да промени, допълни или да оттегли офертата си. </w:t>
      </w:r>
    </w:p>
    <w:p w:rsidR="00A60CF0" w:rsidRPr="0000330C" w:rsidRDefault="00A60CF0" w:rsidP="0000330C">
      <w:pPr>
        <w:adjustRightInd w:val="0"/>
        <w:jc w:val="both"/>
        <w:rPr>
          <w:sz w:val="24"/>
          <w:szCs w:val="24"/>
          <w:lang w:val="bg-BG"/>
        </w:rPr>
      </w:pPr>
      <w:r w:rsidRPr="0000330C">
        <w:rPr>
          <w:sz w:val="24"/>
          <w:szCs w:val="24"/>
          <w:lang w:val="bg-BG"/>
        </w:rPr>
        <w:t xml:space="preserve">     </w:t>
      </w:r>
      <w:r w:rsidRPr="0000330C">
        <w:rPr>
          <w:sz w:val="24"/>
          <w:szCs w:val="24"/>
          <w:lang w:val="bg-BG"/>
        </w:rPr>
        <w:tab/>
        <w:t>В случай, че до изтичане на крайния срок за подаване на офертите</w:t>
      </w:r>
      <w:r w:rsidRPr="0000330C">
        <w:rPr>
          <w:sz w:val="24"/>
          <w:szCs w:val="24"/>
          <w:lang w:val="ru-RU"/>
        </w:rPr>
        <w:t xml:space="preserve"> са получени по-малко от три оферти, </w:t>
      </w:r>
      <w:r w:rsidRPr="0000330C">
        <w:rPr>
          <w:sz w:val="24"/>
          <w:szCs w:val="24"/>
          <w:lang w:val="bg-BG"/>
        </w:rPr>
        <w:t xml:space="preserve">на основание чл. 188, ал. 2 от ЗОП първоначално определения срок за подаване на оферти ще бъде  удължен по законоустановения ред. </w:t>
      </w:r>
      <w:r w:rsidRPr="0000330C">
        <w:rPr>
          <w:b/>
          <w:i/>
          <w:sz w:val="24"/>
          <w:szCs w:val="24"/>
          <w:lang w:val="bg-BG"/>
        </w:rPr>
        <w:t xml:space="preserve"> </w:t>
      </w:r>
    </w:p>
    <w:p w:rsidR="00A60CF0" w:rsidRPr="0000330C" w:rsidRDefault="00A60CF0" w:rsidP="0000330C">
      <w:pPr>
        <w:spacing w:after="120"/>
        <w:jc w:val="both"/>
        <w:rPr>
          <w:rStyle w:val="alt2"/>
          <w:sz w:val="24"/>
          <w:szCs w:val="24"/>
          <w:lang w:val="bg-BG"/>
        </w:rPr>
      </w:pPr>
      <w:r w:rsidRPr="0000330C">
        <w:rPr>
          <w:sz w:val="24"/>
          <w:szCs w:val="24"/>
          <w:lang w:val="bg-BG"/>
        </w:rPr>
        <w:t xml:space="preserve">     </w:t>
      </w:r>
      <w:r w:rsidRPr="0000330C">
        <w:rPr>
          <w:sz w:val="24"/>
          <w:szCs w:val="24"/>
          <w:lang w:val="bg-BG"/>
        </w:rPr>
        <w:tab/>
        <w:t xml:space="preserve">Офертата се предоставя в запечатана непрозрачна опаковка, върху която се изписват адреса на Възложителя и предмета на настоящата обществена поръчка. </w:t>
      </w:r>
      <w:r w:rsidRPr="0000330C">
        <w:rPr>
          <w:rStyle w:val="ala2"/>
          <w:sz w:val="24"/>
          <w:szCs w:val="24"/>
          <w:lang w:val="bg-BG"/>
        </w:rPr>
        <w:t xml:space="preserve">Посочват се </w:t>
      </w:r>
      <w:r w:rsidRPr="0000330C">
        <w:rPr>
          <w:rStyle w:val="alt2"/>
          <w:sz w:val="24"/>
          <w:szCs w:val="24"/>
          <w:lang w:val="bg-BG"/>
        </w:rPr>
        <w:t>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w:t>
      </w:r>
      <w:r w:rsidRPr="0000330C">
        <w:rPr>
          <w:sz w:val="24"/>
          <w:szCs w:val="24"/>
          <w:lang w:val="bg-BG"/>
        </w:rPr>
        <w:t xml:space="preserve"> </w:t>
      </w:r>
      <w:r w:rsidRPr="0000330C">
        <w:rPr>
          <w:rStyle w:val="alt2"/>
          <w:sz w:val="24"/>
          <w:szCs w:val="24"/>
          <w:lang w:val="bg-BG"/>
        </w:rPr>
        <w:t>за която се подава о</w:t>
      </w:r>
      <w:r w:rsidRPr="0000330C">
        <w:rPr>
          <w:sz w:val="24"/>
          <w:szCs w:val="24"/>
          <w:lang w:val="bg-BG"/>
        </w:rPr>
        <w:t>фертата</w:t>
      </w:r>
      <w:r w:rsidRPr="0000330C">
        <w:rPr>
          <w:rStyle w:val="alt2"/>
          <w:sz w:val="24"/>
          <w:szCs w:val="24"/>
          <w:lang w:val="bg-BG"/>
        </w:rPr>
        <w:t xml:space="preserve">. </w:t>
      </w:r>
    </w:p>
    <w:p w:rsidR="00A60CF0" w:rsidRPr="0000330C" w:rsidRDefault="00A60CF0" w:rsidP="0000330C">
      <w:pPr>
        <w:pStyle w:val="BodyText3"/>
        <w:jc w:val="both"/>
        <w:rPr>
          <w:rFonts w:ascii="Times New Roman" w:hAnsi="Times New Roman" w:cs="Times New Roman"/>
          <w:b w:val="0"/>
          <w:sz w:val="24"/>
          <w:szCs w:val="24"/>
        </w:rPr>
      </w:pPr>
      <w:r w:rsidRPr="0000330C">
        <w:rPr>
          <w:rFonts w:ascii="Times New Roman" w:hAnsi="Times New Roman" w:cs="Times New Roman"/>
          <w:b w:val="0"/>
          <w:sz w:val="24"/>
          <w:szCs w:val="24"/>
        </w:rPr>
        <w:tab/>
      </w:r>
      <w:r w:rsidRPr="00026DDA">
        <w:rPr>
          <w:rFonts w:ascii="Times New Roman" w:hAnsi="Times New Roman" w:cs="Times New Roman"/>
          <w:sz w:val="24"/>
          <w:szCs w:val="24"/>
        </w:rPr>
        <w:t>1</w:t>
      </w:r>
      <w:r w:rsidR="00026DDA" w:rsidRPr="00026DDA">
        <w:rPr>
          <w:rFonts w:ascii="Times New Roman" w:hAnsi="Times New Roman" w:cs="Times New Roman"/>
          <w:sz w:val="24"/>
          <w:szCs w:val="24"/>
        </w:rPr>
        <w:t>2</w:t>
      </w:r>
      <w:r w:rsidRPr="00026DDA">
        <w:rPr>
          <w:rFonts w:ascii="Times New Roman" w:hAnsi="Times New Roman" w:cs="Times New Roman"/>
          <w:sz w:val="24"/>
          <w:szCs w:val="24"/>
        </w:rPr>
        <w:t>. Време и място на отваряне на офертите</w:t>
      </w:r>
      <w:r w:rsidRPr="0000330C">
        <w:rPr>
          <w:rFonts w:ascii="Times New Roman" w:hAnsi="Times New Roman" w:cs="Times New Roman"/>
          <w:b w:val="0"/>
          <w:sz w:val="24"/>
          <w:szCs w:val="24"/>
        </w:rPr>
        <w:t xml:space="preserve">: </w:t>
      </w:r>
    </w:p>
    <w:p w:rsidR="00A60CF0" w:rsidRPr="0000330C" w:rsidRDefault="00A60CF0" w:rsidP="0000330C">
      <w:pPr>
        <w:spacing w:after="120"/>
        <w:jc w:val="both"/>
        <w:rPr>
          <w:rStyle w:val="ala"/>
          <w:sz w:val="24"/>
          <w:szCs w:val="24"/>
          <w:lang w:val="bg-BG"/>
        </w:rPr>
      </w:pPr>
      <w:r w:rsidRPr="0000330C">
        <w:rPr>
          <w:rStyle w:val="ala"/>
          <w:sz w:val="24"/>
          <w:szCs w:val="24"/>
          <w:lang w:val="bg-BG"/>
        </w:rPr>
        <w:tab/>
        <w:t xml:space="preserve">Отварянето на офертите ще се извърши на </w:t>
      </w:r>
      <w:r w:rsidR="00026DDA" w:rsidRPr="00026DDA">
        <w:rPr>
          <w:b/>
          <w:sz w:val="24"/>
          <w:szCs w:val="24"/>
          <w:highlight w:val="yellow"/>
          <w:lang w:val="bg-BG"/>
        </w:rPr>
        <w:t>22</w:t>
      </w:r>
      <w:r w:rsidRPr="00026DDA">
        <w:rPr>
          <w:b/>
          <w:sz w:val="24"/>
          <w:szCs w:val="24"/>
          <w:highlight w:val="yellow"/>
          <w:lang w:val="bg-BG"/>
        </w:rPr>
        <w:t>.0</w:t>
      </w:r>
      <w:r w:rsidR="00026DDA" w:rsidRPr="00026DDA">
        <w:rPr>
          <w:b/>
          <w:sz w:val="24"/>
          <w:szCs w:val="24"/>
          <w:highlight w:val="yellow"/>
          <w:lang w:val="bg-BG"/>
        </w:rPr>
        <w:t>1</w:t>
      </w:r>
      <w:r w:rsidRPr="00026DDA">
        <w:rPr>
          <w:b/>
          <w:sz w:val="24"/>
          <w:szCs w:val="24"/>
          <w:highlight w:val="yellow"/>
          <w:lang w:val="bg-BG"/>
        </w:rPr>
        <w:t>.</w:t>
      </w:r>
      <w:r w:rsidRPr="00026DDA">
        <w:rPr>
          <w:b/>
          <w:sz w:val="24"/>
          <w:szCs w:val="24"/>
          <w:highlight w:val="yellow"/>
          <w:lang w:val="ru-RU"/>
        </w:rPr>
        <w:t>201</w:t>
      </w:r>
      <w:r w:rsidR="00026DDA" w:rsidRPr="00026DDA">
        <w:rPr>
          <w:b/>
          <w:sz w:val="24"/>
          <w:szCs w:val="24"/>
          <w:highlight w:val="yellow"/>
          <w:lang w:val="ru-RU"/>
        </w:rPr>
        <w:t>9</w:t>
      </w:r>
      <w:r w:rsidR="008B4518" w:rsidRPr="00026DDA">
        <w:rPr>
          <w:b/>
          <w:sz w:val="24"/>
          <w:szCs w:val="24"/>
          <w:highlight w:val="yellow"/>
          <w:lang w:val="bg-BG"/>
        </w:rPr>
        <w:t xml:space="preserve"> </w:t>
      </w:r>
      <w:r w:rsidRPr="00026DDA">
        <w:rPr>
          <w:b/>
          <w:sz w:val="24"/>
          <w:szCs w:val="24"/>
          <w:highlight w:val="yellow"/>
          <w:lang w:val="ru-RU"/>
        </w:rPr>
        <w:t>г.</w:t>
      </w:r>
      <w:r w:rsidRPr="00026DDA">
        <w:rPr>
          <w:b/>
          <w:sz w:val="24"/>
          <w:szCs w:val="24"/>
          <w:highlight w:val="yellow"/>
          <w:lang w:val="bg-BG"/>
        </w:rPr>
        <w:t xml:space="preserve"> </w:t>
      </w:r>
      <w:r w:rsidRPr="00026DDA">
        <w:rPr>
          <w:rStyle w:val="ala"/>
          <w:b/>
          <w:sz w:val="24"/>
          <w:szCs w:val="24"/>
          <w:highlight w:val="yellow"/>
          <w:lang w:val="bg-BG"/>
        </w:rPr>
        <w:t>от 10:00 ч.</w:t>
      </w:r>
      <w:r w:rsidRPr="0000330C">
        <w:rPr>
          <w:rStyle w:val="ala"/>
          <w:sz w:val="24"/>
          <w:szCs w:val="24"/>
          <w:lang w:val="bg-BG"/>
        </w:rPr>
        <w:t xml:space="preserve">  в заседателната зала на изпълнителния директор. Отварянето на офертите е публично и на него могат да присъстват участниците в процедурата или техни упълномощени представители. </w:t>
      </w:r>
    </w:p>
    <w:p w:rsidR="00A60CF0" w:rsidRPr="0000330C" w:rsidRDefault="00A60CF0" w:rsidP="0000330C">
      <w:pPr>
        <w:tabs>
          <w:tab w:val="left" w:pos="0"/>
        </w:tabs>
        <w:rPr>
          <w:b/>
          <w:sz w:val="24"/>
          <w:szCs w:val="24"/>
          <w:lang w:val="bg-BG"/>
        </w:rPr>
      </w:pPr>
      <w:r w:rsidRPr="0000330C">
        <w:rPr>
          <w:b/>
          <w:sz w:val="24"/>
          <w:szCs w:val="24"/>
          <w:lang w:val="bg-BG" w:eastAsia="en-US"/>
        </w:rPr>
        <w:tab/>
        <w:t>13.</w:t>
      </w:r>
      <w:r w:rsidRPr="0000330C">
        <w:rPr>
          <w:sz w:val="24"/>
          <w:szCs w:val="24"/>
          <w:lang w:val="bg-BG"/>
        </w:rPr>
        <w:t xml:space="preserve"> </w:t>
      </w:r>
      <w:r w:rsidRPr="0000330C">
        <w:rPr>
          <w:b/>
          <w:sz w:val="24"/>
          <w:szCs w:val="24"/>
          <w:lang w:val="bg-BG"/>
        </w:rPr>
        <w:t xml:space="preserve">Разглеждане на офертите: </w:t>
      </w:r>
    </w:p>
    <w:p w:rsidR="00A60CF0" w:rsidRPr="0000330C" w:rsidRDefault="00A60CF0" w:rsidP="0000330C">
      <w:pPr>
        <w:widowControl w:val="0"/>
        <w:tabs>
          <w:tab w:val="left" w:pos="0"/>
        </w:tabs>
        <w:adjustRightInd w:val="0"/>
        <w:spacing w:after="120"/>
        <w:jc w:val="both"/>
        <w:rPr>
          <w:sz w:val="24"/>
          <w:szCs w:val="24"/>
          <w:lang w:val="bg-BG"/>
        </w:rPr>
      </w:pPr>
      <w:r w:rsidRPr="0000330C">
        <w:rPr>
          <w:sz w:val="24"/>
          <w:szCs w:val="24"/>
          <w:shd w:val="clear" w:color="auto" w:fill="FEFEFE"/>
          <w:lang w:val="bg-BG"/>
        </w:rPr>
        <w:tab/>
        <w:t xml:space="preserve">След изтичането на срок/а/овете за получаване на оферти, изпълнителният директор със заповед </w:t>
      </w:r>
      <w:r w:rsidRPr="0000330C">
        <w:rPr>
          <w:sz w:val="24"/>
          <w:szCs w:val="24"/>
          <w:lang w:val="bg-BG"/>
        </w:rPr>
        <w:t>определя нечетен брой лица /комисия/, които да</w:t>
      </w:r>
      <w:r w:rsidRPr="0000330C">
        <w:rPr>
          <w:sz w:val="24"/>
          <w:szCs w:val="24"/>
          <w:lang w:val="be-BY"/>
        </w:rPr>
        <w:t xml:space="preserve"> разгледат и оценят получените оферти.</w:t>
      </w:r>
      <w:r w:rsidRPr="0000330C">
        <w:rPr>
          <w:sz w:val="24"/>
          <w:szCs w:val="24"/>
          <w:shd w:val="clear" w:color="auto" w:fill="FEFEFE"/>
          <w:lang w:val="bg-BG"/>
        </w:rPr>
        <w:t xml:space="preserve"> </w:t>
      </w:r>
      <w:r w:rsidRPr="0000330C">
        <w:rPr>
          <w:sz w:val="24"/>
          <w:szCs w:val="24"/>
          <w:lang w:val="bg-BG"/>
        </w:rPr>
        <w:t xml:space="preserve">Комисията отваря по реда на тяхното постъпване запечатаните непрозрачни опаковки и оповестява тяхното съдържание. </w:t>
      </w:r>
      <w:r w:rsidRPr="0000330C">
        <w:rPr>
          <w:sz w:val="24"/>
          <w:szCs w:val="24"/>
          <w:lang w:val="be-BY"/>
        </w:rPr>
        <w:t>Протоколът за разглеждането и оценката на офертите и за класирането на участниците,</w:t>
      </w:r>
      <w:r w:rsidRPr="0000330C">
        <w:rPr>
          <w:sz w:val="24"/>
          <w:szCs w:val="24"/>
          <w:lang w:val="bg-BG"/>
        </w:rPr>
        <w:t xml:space="preserve"> </w:t>
      </w:r>
      <w:r w:rsidRPr="0000330C">
        <w:rPr>
          <w:sz w:val="24"/>
          <w:szCs w:val="24"/>
          <w:lang w:val="be-BY"/>
        </w:rPr>
        <w:t xml:space="preserve">изготвен от </w:t>
      </w:r>
      <w:r w:rsidRPr="0000330C">
        <w:rPr>
          <w:sz w:val="24"/>
          <w:szCs w:val="24"/>
          <w:lang w:val="bg-BG"/>
        </w:rPr>
        <w:t>Комисията</w:t>
      </w:r>
      <w:r w:rsidRPr="0000330C">
        <w:rPr>
          <w:sz w:val="24"/>
          <w:szCs w:val="24"/>
          <w:lang w:val="be-BY"/>
        </w:rPr>
        <w:t xml:space="preserve">, се представя на </w:t>
      </w:r>
      <w:r w:rsidRPr="0000330C">
        <w:rPr>
          <w:sz w:val="24"/>
          <w:szCs w:val="24"/>
          <w:lang w:val="bg-BG"/>
        </w:rPr>
        <w:t xml:space="preserve">изпълнителния директор за утвърждаване, след което в един и същи ден се изпраща на </w:t>
      </w:r>
      <w:r w:rsidRPr="0000330C">
        <w:rPr>
          <w:sz w:val="24"/>
          <w:szCs w:val="24"/>
          <w:lang w:val="be-BY"/>
        </w:rPr>
        <w:t>участниците</w:t>
      </w:r>
      <w:r w:rsidRPr="0000330C">
        <w:rPr>
          <w:sz w:val="24"/>
          <w:szCs w:val="24"/>
          <w:lang w:val="bg-BG"/>
        </w:rPr>
        <w:t xml:space="preserve"> и се публикува в Профила на купувача.</w:t>
      </w:r>
    </w:p>
    <w:p w:rsidR="00A60CF0" w:rsidRPr="0000330C" w:rsidRDefault="00A60CF0" w:rsidP="00026DDA">
      <w:pPr>
        <w:jc w:val="both"/>
        <w:rPr>
          <w:b/>
          <w:sz w:val="24"/>
          <w:szCs w:val="24"/>
          <w:lang w:val="bg-BG"/>
        </w:rPr>
      </w:pPr>
      <w:r w:rsidRPr="0000330C">
        <w:rPr>
          <w:b/>
          <w:sz w:val="24"/>
          <w:szCs w:val="24"/>
          <w:lang w:val="bg-BG" w:eastAsia="en-US"/>
        </w:rPr>
        <w:tab/>
        <w:t>14</w:t>
      </w:r>
      <w:r w:rsidRPr="0000330C">
        <w:rPr>
          <w:b/>
          <w:i/>
          <w:sz w:val="24"/>
          <w:szCs w:val="24"/>
          <w:lang w:val="bg-BG" w:eastAsia="en-US"/>
        </w:rPr>
        <w:t xml:space="preserve">. </w:t>
      </w:r>
      <w:r w:rsidRPr="0000330C">
        <w:rPr>
          <w:b/>
          <w:sz w:val="24"/>
          <w:szCs w:val="24"/>
          <w:lang w:val="bg-BG" w:eastAsia="en-US"/>
        </w:rPr>
        <w:t xml:space="preserve">Сключване на договор: </w:t>
      </w:r>
    </w:p>
    <w:p w:rsidR="006E3A99" w:rsidRPr="006E3A99" w:rsidRDefault="00A60CF0" w:rsidP="006E3A99">
      <w:pPr>
        <w:jc w:val="both"/>
        <w:rPr>
          <w:sz w:val="24"/>
          <w:szCs w:val="24"/>
          <w:lang w:val="bg-BG"/>
        </w:rPr>
      </w:pPr>
      <w:r w:rsidRPr="0000330C">
        <w:rPr>
          <w:sz w:val="24"/>
          <w:szCs w:val="24"/>
          <w:lang w:val="bg-BG"/>
        </w:rPr>
        <w:tab/>
        <w:t xml:space="preserve">С </w:t>
      </w:r>
      <w:r w:rsidRPr="006E3A99">
        <w:rPr>
          <w:sz w:val="24"/>
          <w:szCs w:val="24"/>
          <w:lang w:val="bg-BG"/>
        </w:rPr>
        <w:t xml:space="preserve">избрания изпълнител ще бъде сключен </w:t>
      </w:r>
      <w:r w:rsidR="00026DDA" w:rsidRPr="006E3A99">
        <w:rPr>
          <w:rStyle w:val="Strong"/>
          <w:b w:val="0"/>
          <w:bCs w:val="0"/>
          <w:spacing w:val="-11"/>
          <w:sz w:val="24"/>
          <w:szCs w:val="24"/>
          <w:lang w:val="bg-BG"/>
        </w:rPr>
        <w:t>застрахователния договор за срок от 12 месеца</w:t>
      </w:r>
      <w:r w:rsidR="006E3A99" w:rsidRPr="006E3A99">
        <w:rPr>
          <w:rStyle w:val="Strong"/>
          <w:b w:val="0"/>
          <w:bCs w:val="0"/>
          <w:spacing w:val="-11"/>
          <w:sz w:val="24"/>
          <w:szCs w:val="24"/>
          <w:lang w:val="bg-BG"/>
        </w:rPr>
        <w:t>, като</w:t>
      </w:r>
      <w:r w:rsidR="006E3A99" w:rsidRPr="006E3A99">
        <w:rPr>
          <w:rStyle w:val="Strong"/>
          <w:bCs w:val="0"/>
          <w:spacing w:val="-11"/>
          <w:sz w:val="24"/>
          <w:szCs w:val="24"/>
          <w:lang w:val="bg-BG"/>
        </w:rPr>
        <w:t xml:space="preserve"> </w:t>
      </w:r>
      <w:r w:rsidR="006E3A99" w:rsidRPr="006E3A99">
        <w:rPr>
          <w:bCs/>
          <w:sz w:val="24"/>
          <w:szCs w:val="24"/>
          <w:lang w:val="bg-BG"/>
        </w:rPr>
        <w:t>предложение</w:t>
      </w:r>
      <w:r w:rsidR="006E3A99">
        <w:rPr>
          <w:bCs/>
          <w:sz w:val="24"/>
          <w:szCs w:val="24"/>
          <w:lang w:val="bg-BG"/>
        </w:rPr>
        <w:t>то</w:t>
      </w:r>
      <w:r w:rsidR="006E3A99" w:rsidRPr="006E3A99">
        <w:rPr>
          <w:bCs/>
          <w:sz w:val="24"/>
          <w:szCs w:val="24"/>
          <w:lang w:val="bg-BG"/>
        </w:rPr>
        <w:t xml:space="preserve"> за изпълнение на поръчката </w:t>
      </w:r>
      <w:r w:rsidR="006E3A99">
        <w:rPr>
          <w:bCs/>
          <w:sz w:val="24"/>
          <w:szCs w:val="24"/>
          <w:lang w:val="bg-BG"/>
        </w:rPr>
        <w:t xml:space="preserve">ще бъде включено </w:t>
      </w:r>
      <w:r w:rsidR="006E3A99" w:rsidRPr="006E3A99">
        <w:rPr>
          <w:bCs/>
          <w:sz w:val="24"/>
          <w:szCs w:val="24"/>
          <w:lang w:val="bg-BG"/>
        </w:rPr>
        <w:t>като добавък към издадената застрахователна полица.</w:t>
      </w:r>
    </w:p>
    <w:p w:rsidR="00287B4F" w:rsidRPr="0000330C" w:rsidRDefault="00A60CF0" w:rsidP="006E3A99">
      <w:pPr>
        <w:ind w:firstLine="720"/>
        <w:jc w:val="both"/>
        <w:rPr>
          <w:sz w:val="24"/>
          <w:szCs w:val="24"/>
          <w:lang w:val="bg-BG"/>
        </w:rPr>
      </w:pPr>
      <w:r w:rsidRPr="006E3A99">
        <w:rPr>
          <w:sz w:val="24"/>
          <w:szCs w:val="24"/>
          <w:lang w:val="bg-BG"/>
        </w:rPr>
        <w:t xml:space="preserve">При сключване на договора определеният за изпълнител представя документи, издадени от компетентен орган, за удостоверяване липсата на основания за отстраняването му. </w:t>
      </w:r>
      <w:r w:rsidRPr="006E3A99">
        <w:rPr>
          <w:color w:val="000000"/>
          <w:sz w:val="24"/>
          <w:szCs w:val="24"/>
          <w:lang w:val="bg-BG" w:eastAsia="en-US"/>
        </w:rPr>
        <w:t xml:space="preserve"> </w:t>
      </w:r>
    </w:p>
    <w:p w:rsidR="00287B4F" w:rsidRPr="0000330C" w:rsidRDefault="00287B4F" w:rsidP="0000330C">
      <w:pPr>
        <w:keepNext/>
        <w:keepLines/>
        <w:tabs>
          <w:tab w:val="left" w:pos="0"/>
        </w:tabs>
        <w:jc w:val="both"/>
        <w:outlineLvl w:val="2"/>
        <w:rPr>
          <w:color w:val="000000"/>
          <w:sz w:val="24"/>
          <w:szCs w:val="24"/>
          <w:lang w:val="bg-BG" w:eastAsia="en-US"/>
        </w:rPr>
      </w:pPr>
      <w:r w:rsidRPr="0000330C">
        <w:rPr>
          <w:color w:val="000000"/>
          <w:sz w:val="24"/>
          <w:szCs w:val="24"/>
          <w:lang w:val="bg-BG" w:eastAsia="en-US"/>
        </w:rPr>
        <w:t xml:space="preserve">     </w:t>
      </w:r>
      <w:r w:rsidRPr="0000330C">
        <w:rPr>
          <w:color w:val="000000"/>
          <w:sz w:val="24"/>
          <w:szCs w:val="24"/>
          <w:lang w:val="bg-BG" w:eastAsia="en-US"/>
        </w:rPr>
        <w:tab/>
        <w:t xml:space="preserve">По неуредените въпроси от обявата ще се прилагат разпоредбите на ЗОП и ППЗОП и приложимите разпоредби на действащото законодателство в Република България. </w:t>
      </w:r>
    </w:p>
    <w:p w:rsidR="00287B4F" w:rsidRDefault="00287B4F" w:rsidP="0000330C">
      <w:pPr>
        <w:pStyle w:val="10"/>
        <w:spacing w:after="0" w:line="240" w:lineRule="auto"/>
        <w:rPr>
          <w:rFonts w:ascii="Times New Roman" w:hAnsi="Times New Roman"/>
          <w:sz w:val="24"/>
          <w:szCs w:val="24"/>
          <w:lang w:val="en-US"/>
        </w:rPr>
      </w:pPr>
    </w:p>
    <w:p w:rsidR="003D27CB" w:rsidRDefault="003D27CB" w:rsidP="0000330C">
      <w:pPr>
        <w:pStyle w:val="10"/>
        <w:spacing w:after="0" w:line="240" w:lineRule="auto"/>
        <w:rPr>
          <w:rFonts w:ascii="Times New Roman" w:hAnsi="Times New Roman"/>
          <w:sz w:val="24"/>
          <w:szCs w:val="24"/>
          <w:lang w:val="en-US"/>
        </w:rPr>
      </w:pPr>
    </w:p>
    <w:p w:rsidR="003D27CB" w:rsidRDefault="003D27CB" w:rsidP="0000330C">
      <w:pPr>
        <w:pStyle w:val="10"/>
        <w:spacing w:after="0" w:line="240" w:lineRule="auto"/>
        <w:rPr>
          <w:rFonts w:ascii="Times New Roman" w:hAnsi="Times New Roman"/>
          <w:sz w:val="24"/>
          <w:szCs w:val="24"/>
          <w:lang w:val="en-US"/>
        </w:rPr>
      </w:pPr>
    </w:p>
    <w:p w:rsidR="003D27CB" w:rsidRPr="003D27CB" w:rsidRDefault="003D27CB" w:rsidP="0000330C">
      <w:pPr>
        <w:pStyle w:val="10"/>
        <w:spacing w:after="0" w:line="240" w:lineRule="auto"/>
        <w:rPr>
          <w:rFonts w:ascii="Times New Roman" w:hAnsi="Times New Roman"/>
          <w:sz w:val="24"/>
          <w:szCs w:val="24"/>
          <w:lang w:val="en-US"/>
        </w:rPr>
      </w:pPr>
    </w:p>
    <w:p w:rsidR="00A60CF0" w:rsidRPr="0000330C" w:rsidRDefault="00A60CF0" w:rsidP="0000330C">
      <w:pPr>
        <w:tabs>
          <w:tab w:val="left" w:pos="0"/>
        </w:tabs>
        <w:spacing w:after="120"/>
        <w:jc w:val="center"/>
        <w:rPr>
          <w:b/>
          <w:sz w:val="24"/>
          <w:szCs w:val="24"/>
          <w:lang w:val="bg-BG"/>
        </w:rPr>
      </w:pPr>
      <w:r w:rsidRPr="0000330C">
        <w:rPr>
          <w:b/>
          <w:sz w:val="24"/>
          <w:szCs w:val="24"/>
          <w:lang w:val="bg-BG"/>
        </w:rPr>
        <w:t xml:space="preserve">Раздел  </w:t>
      </w:r>
      <w:r w:rsidRPr="0000330C">
        <w:rPr>
          <w:b/>
          <w:sz w:val="24"/>
          <w:szCs w:val="24"/>
          <w:lang w:val="en-US"/>
        </w:rPr>
        <w:t>III</w:t>
      </w:r>
    </w:p>
    <w:p w:rsidR="00A60CF0" w:rsidRPr="0000330C" w:rsidRDefault="00A60CF0" w:rsidP="0000330C">
      <w:pPr>
        <w:spacing w:after="120"/>
        <w:jc w:val="center"/>
        <w:rPr>
          <w:b/>
          <w:sz w:val="24"/>
          <w:szCs w:val="24"/>
          <w:lang w:val="bg-BG" w:eastAsia="zh-CN"/>
        </w:rPr>
      </w:pPr>
      <w:r w:rsidRPr="0000330C">
        <w:rPr>
          <w:b/>
          <w:sz w:val="24"/>
          <w:szCs w:val="24"/>
          <w:lang w:val="bg-BG" w:eastAsia="zh-CN"/>
        </w:rPr>
        <w:t xml:space="preserve">Критерий за възлагане. </w:t>
      </w:r>
    </w:p>
    <w:p w:rsidR="004D4716" w:rsidRPr="003D27CB" w:rsidRDefault="00805D77" w:rsidP="0000330C">
      <w:pPr>
        <w:ind w:firstLine="720"/>
        <w:jc w:val="both"/>
        <w:rPr>
          <w:sz w:val="24"/>
          <w:szCs w:val="24"/>
          <w:lang w:val="en-US"/>
        </w:rPr>
      </w:pPr>
      <w:r w:rsidRPr="0000330C">
        <w:rPr>
          <w:sz w:val="24"/>
          <w:szCs w:val="24"/>
          <w:lang w:val="be-BY"/>
        </w:rPr>
        <w:t xml:space="preserve">Класирането на допуснатите участници ще се извърши за всяка обособена позиция </w:t>
      </w:r>
      <w:r w:rsidRPr="0000330C">
        <w:rPr>
          <w:sz w:val="24"/>
          <w:szCs w:val="24"/>
          <w:lang w:val="ru-RU"/>
        </w:rPr>
        <w:t xml:space="preserve">въз основа на икономически най-изгодна оферта, определена  въз основа на избрания критерий за възлагане «най-ниска цена». </w:t>
      </w:r>
    </w:p>
    <w:p w:rsidR="00210B15" w:rsidRDefault="00210B15" w:rsidP="0000330C">
      <w:pPr>
        <w:ind w:firstLine="720"/>
        <w:jc w:val="both"/>
        <w:rPr>
          <w:sz w:val="24"/>
          <w:szCs w:val="24"/>
          <w:lang w:val="be-BY"/>
        </w:rPr>
      </w:pPr>
    </w:p>
    <w:p w:rsidR="00210B15" w:rsidRDefault="00210B15" w:rsidP="0000330C">
      <w:pPr>
        <w:ind w:firstLine="720"/>
        <w:jc w:val="both"/>
        <w:rPr>
          <w:sz w:val="24"/>
          <w:szCs w:val="24"/>
          <w:lang w:val="be-BY"/>
        </w:rPr>
      </w:pPr>
    </w:p>
    <w:p w:rsidR="006E3A99" w:rsidRPr="00D81FEB" w:rsidRDefault="006E3A99" w:rsidP="006E3A99">
      <w:pPr>
        <w:pStyle w:val="BodyTextIndent2"/>
        <w:ind w:firstLine="567"/>
        <w:jc w:val="center"/>
        <w:rPr>
          <w:rFonts w:ascii="Times New Roman" w:hAnsi="Times New Roman" w:cs="Times New Roman"/>
          <w:b/>
          <w:bCs/>
        </w:rPr>
      </w:pPr>
      <w:r w:rsidRPr="00D81FEB">
        <w:rPr>
          <w:rFonts w:ascii="Times New Roman" w:hAnsi="Times New Roman" w:cs="Times New Roman"/>
          <w:b/>
          <w:sz w:val="24"/>
          <w:szCs w:val="24"/>
          <w:lang w:eastAsia="zh-CN"/>
        </w:rPr>
        <w:t xml:space="preserve">                              Раздел </w:t>
      </w:r>
      <w:r w:rsidR="00D81FEB" w:rsidRPr="00D81FEB">
        <w:rPr>
          <w:rFonts w:ascii="Times New Roman" w:hAnsi="Times New Roman" w:cs="Times New Roman"/>
          <w:b/>
          <w:sz w:val="24"/>
          <w:szCs w:val="24"/>
          <w:lang w:val="en-US"/>
        </w:rPr>
        <w:t>I</w:t>
      </w:r>
      <w:r w:rsidRPr="00D81FEB">
        <w:rPr>
          <w:rFonts w:ascii="Times New Roman" w:hAnsi="Times New Roman" w:cs="Times New Roman"/>
          <w:b/>
          <w:sz w:val="24"/>
          <w:szCs w:val="24"/>
          <w:lang w:val="en-US" w:eastAsia="zh-CN"/>
        </w:rPr>
        <w:t>V</w:t>
      </w:r>
      <w:r w:rsidRPr="00D81FEB">
        <w:rPr>
          <w:rFonts w:ascii="Times New Roman" w:hAnsi="Times New Roman" w:cs="Times New Roman"/>
          <w:b/>
          <w:sz w:val="24"/>
          <w:szCs w:val="24"/>
          <w:lang w:eastAsia="zh-CN"/>
        </w:rPr>
        <w:t>.</w:t>
      </w:r>
      <w:r w:rsidRPr="00D81FEB">
        <w:rPr>
          <w:rFonts w:ascii="Times New Roman" w:hAnsi="Times New Roman" w:cs="Times New Roman"/>
          <w:b/>
          <w:bCs/>
        </w:rPr>
        <w:tab/>
      </w:r>
      <w:r w:rsidRPr="00D81FEB">
        <w:rPr>
          <w:rFonts w:ascii="Times New Roman" w:hAnsi="Times New Roman" w:cs="Times New Roman"/>
          <w:b/>
          <w:bCs/>
        </w:rPr>
        <w:tab/>
      </w:r>
      <w:r w:rsidRPr="00D81FEB">
        <w:rPr>
          <w:rFonts w:ascii="Times New Roman" w:hAnsi="Times New Roman" w:cs="Times New Roman"/>
          <w:b/>
          <w:bCs/>
        </w:rPr>
        <w:tab/>
      </w:r>
      <w:r w:rsidRPr="00D81FEB">
        <w:rPr>
          <w:rFonts w:ascii="Times New Roman" w:hAnsi="Times New Roman" w:cs="Times New Roman"/>
          <w:b/>
          <w:bCs/>
        </w:rPr>
        <w:tab/>
      </w:r>
      <w:r w:rsidRPr="00D81FEB">
        <w:rPr>
          <w:rFonts w:ascii="Times New Roman" w:hAnsi="Times New Roman" w:cs="Times New Roman"/>
          <w:b/>
          <w:bCs/>
        </w:rPr>
        <w:tab/>
      </w:r>
    </w:p>
    <w:p w:rsidR="006E3A99" w:rsidRPr="00CE2CC2" w:rsidRDefault="006E3A99" w:rsidP="006E3A99">
      <w:pPr>
        <w:pStyle w:val="BodyTextIndent2"/>
        <w:ind w:firstLine="567"/>
        <w:jc w:val="center"/>
        <w:rPr>
          <w:rFonts w:ascii="Times New Roman" w:hAnsi="Times New Roman" w:cs="Times New Roman"/>
          <w:bCs/>
        </w:rPr>
      </w:pPr>
    </w:p>
    <w:p w:rsidR="006E3A99" w:rsidRDefault="006E3A99" w:rsidP="006E3A99">
      <w:pPr>
        <w:pStyle w:val="BodyTextIndent2"/>
        <w:ind w:firstLine="567"/>
        <w:jc w:val="center"/>
        <w:rPr>
          <w:rFonts w:ascii="Times New Roman" w:hAnsi="Times New Roman" w:cs="Times New Roman"/>
          <w:b/>
          <w:bCs/>
        </w:rPr>
      </w:pPr>
      <w:r w:rsidRPr="00C3616C">
        <w:rPr>
          <w:rFonts w:ascii="Times New Roman" w:hAnsi="Times New Roman" w:cs="Times New Roman"/>
          <w:b/>
          <w:bCs/>
        </w:rPr>
        <w:t xml:space="preserve">ТЕХНИЧЕСКА СПЕЦИФИКАЦИЯ </w:t>
      </w:r>
    </w:p>
    <w:p w:rsidR="004D4716" w:rsidRPr="005A38AE" w:rsidRDefault="004D4716" w:rsidP="006E3A99">
      <w:pPr>
        <w:pStyle w:val="BodyTextIndent2"/>
        <w:ind w:firstLine="567"/>
        <w:jc w:val="center"/>
        <w:rPr>
          <w:rFonts w:ascii="Times New Roman" w:hAnsi="Times New Roman" w:cs="Times New Roman"/>
          <w:b/>
          <w:bCs/>
        </w:rPr>
      </w:pPr>
    </w:p>
    <w:p w:rsidR="006E3A99" w:rsidRPr="00210B15" w:rsidRDefault="006E3A99" w:rsidP="006E3A99">
      <w:pPr>
        <w:pStyle w:val="BodyTextIndent2"/>
        <w:tabs>
          <w:tab w:val="left" w:pos="517"/>
        </w:tabs>
        <w:ind w:firstLine="0"/>
        <w:jc w:val="center"/>
        <w:rPr>
          <w:rFonts w:ascii="Times New Roman" w:hAnsi="Times New Roman" w:cs="Times New Roman"/>
          <w:b/>
          <w:sz w:val="24"/>
          <w:szCs w:val="24"/>
          <w:lang w:val="ru-RU"/>
        </w:rPr>
      </w:pPr>
      <w:r w:rsidRPr="00210B15">
        <w:rPr>
          <w:rFonts w:ascii="Times New Roman" w:hAnsi="Times New Roman" w:cs="Times New Roman"/>
          <w:b/>
          <w:bCs/>
          <w:color w:val="000000"/>
          <w:spacing w:val="-11"/>
          <w:sz w:val="24"/>
          <w:szCs w:val="24"/>
        </w:rPr>
        <w:t xml:space="preserve">ЗАСТРАХОВКА </w:t>
      </w:r>
      <w:r w:rsidRPr="00210B15">
        <w:rPr>
          <w:rFonts w:ascii="Times New Roman" w:hAnsi="Times New Roman" w:cs="Times New Roman"/>
          <w:b/>
          <w:bCs/>
          <w:sz w:val="24"/>
          <w:szCs w:val="24"/>
          <w:lang w:val="ru-RU"/>
        </w:rPr>
        <w:t>«</w:t>
      </w:r>
      <w:r w:rsidRPr="00210B15">
        <w:rPr>
          <w:rFonts w:ascii="Times New Roman" w:hAnsi="Times New Roman" w:cs="Times New Roman"/>
          <w:b/>
          <w:sz w:val="24"/>
          <w:szCs w:val="24"/>
        </w:rPr>
        <w:t>Професионална отговорност на лицата, упражняващи медицинска професия в УМБАЛ „Царица Йоанна-ИСУЛ” ЕАД</w:t>
      </w:r>
      <w:r w:rsidRPr="00210B15">
        <w:rPr>
          <w:rFonts w:ascii="Times New Roman" w:hAnsi="Times New Roman" w:cs="Times New Roman"/>
          <w:b/>
          <w:bCs/>
          <w:sz w:val="24"/>
          <w:szCs w:val="24"/>
          <w:lang w:val="ru-RU"/>
        </w:rPr>
        <w:t>»</w:t>
      </w:r>
    </w:p>
    <w:p w:rsidR="006E3A99" w:rsidRPr="00D25D60" w:rsidRDefault="006E3A99" w:rsidP="006E3A99">
      <w:pPr>
        <w:pStyle w:val="BodyTextIndent2"/>
        <w:tabs>
          <w:tab w:val="left" w:pos="517"/>
        </w:tabs>
        <w:ind w:firstLine="0"/>
        <w:rPr>
          <w:rFonts w:ascii="Times New Roman" w:hAnsi="Times New Roman" w:cs="Times New Roman"/>
          <w:lang w:val="ru-RU"/>
        </w:rPr>
      </w:pPr>
    </w:p>
    <w:p w:rsidR="006E3A99" w:rsidRPr="008131A1" w:rsidRDefault="006E3A99" w:rsidP="006E3A99">
      <w:pPr>
        <w:pStyle w:val="Standard"/>
        <w:jc w:val="both"/>
        <w:rPr>
          <w:bCs/>
          <w:shd w:val="clear" w:color="auto" w:fill="FFFFFF"/>
        </w:rPr>
      </w:pPr>
      <w:r>
        <w:rPr>
          <w:b/>
          <w:bCs/>
          <w:color w:val="000000"/>
        </w:rPr>
        <w:tab/>
      </w:r>
      <w:r w:rsidRPr="00A831B6">
        <w:rPr>
          <w:bCs/>
        </w:rPr>
        <w:t xml:space="preserve">1. </w:t>
      </w:r>
      <w:r w:rsidRPr="008131A1">
        <w:rPr>
          <w:bCs/>
        </w:rPr>
        <w:t xml:space="preserve">Подлежащите на застраховане лица, </w:t>
      </w:r>
      <w:r w:rsidRPr="008131A1">
        <w:rPr>
          <w:bCs/>
          <w:shd w:val="clear" w:color="auto" w:fill="FFFFFF"/>
        </w:rPr>
        <w:t>упражняващи медицинска професия, са разпределени в рискови групи в зависимост от изпълняваните дейности в обхвата на съответната специалност, както следва:</w:t>
      </w:r>
    </w:p>
    <w:p w:rsidR="006E3A99" w:rsidRDefault="006E3A99" w:rsidP="006E3A99">
      <w:pPr>
        <w:pStyle w:val="Standard"/>
        <w:jc w:val="both"/>
        <w:rPr>
          <w:rFonts w:ascii="Verdana" w:hAnsi="Verdana"/>
          <w:b/>
          <w:bCs/>
          <w:color w:val="565656"/>
          <w:sz w:val="17"/>
          <w:szCs w:val="17"/>
          <w:shd w:val="clear" w:color="auto" w:fill="FFFFFF"/>
        </w:rPr>
      </w:pPr>
    </w:p>
    <w:tbl>
      <w:tblPr>
        <w:tblW w:w="9781" w:type="dxa"/>
        <w:tblInd w:w="-34" w:type="dxa"/>
        <w:shd w:val="clear" w:color="auto" w:fill="FFFFFF"/>
        <w:tblCellMar>
          <w:left w:w="0" w:type="dxa"/>
          <w:right w:w="0" w:type="dxa"/>
        </w:tblCellMar>
        <w:tblLook w:val="04A0"/>
      </w:tblPr>
      <w:tblGrid>
        <w:gridCol w:w="3970"/>
        <w:gridCol w:w="3562"/>
        <w:gridCol w:w="2249"/>
      </w:tblGrid>
      <w:tr w:rsidR="006E3A99" w:rsidRPr="00CE2CC2" w:rsidTr="00383ED3">
        <w:tc>
          <w:tcPr>
            <w:tcW w:w="39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pPr>
              <w:jc w:val="center"/>
              <w:rPr>
                <w:b/>
              </w:rPr>
            </w:pPr>
            <w:r w:rsidRPr="00CE2CC2">
              <w:rPr>
                <w:b/>
              </w:rPr>
              <w:t>Първа група</w:t>
            </w:r>
          </w:p>
        </w:tc>
        <w:tc>
          <w:tcPr>
            <w:tcW w:w="35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pPr>
              <w:jc w:val="center"/>
              <w:rPr>
                <w:b/>
              </w:rPr>
            </w:pPr>
            <w:r w:rsidRPr="00CE2CC2">
              <w:rPr>
                <w:b/>
              </w:rPr>
              <w:t>Втора група</w:t>
            </w:r>
          </w:p>
        </w:tc>
        <w:tc>
          <w:tcPr>
            <w:tcW w:w="22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pPr>
              <w:jc w:val="center"/>
              <w:rPr>
                <w:b/>
              </w:rPr>
            </w:pPr>
            <w:r w:rsidRPr="00CE2CC2">
              <w:rPr>
                <w:b/>
              </w:rPr>
              <w:t>Трета група</w:t>
            </w:r>
          </w:p>
        </w:tc>
      </w:tr>
      <w:tr w:rsidR="006E3A99" w:rsidRPr="00CE2CC2" w:rsidTr="00383ED3">
        <w:tc>
          <w:tcPr>
            <w:tcW w:w="3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Вирусология</w:t>
            </w:r>
            <w:r w:rsidRPr="008131A1">
              <w:t xml:space="preserve">  - </w:t>
            </w:r>
            <w:r w:rsidRPr="008131A1">
              <w:rPr>
                <w:b/>
              </w:rPr>
              <w:t xml:space="preserve">2 </w:t>
            </w:r>
            <w:r>
              <w:rPr>
                <w:b/>
              </w:rPr>
              <w:t>бр.</w:t>
            </w:r>
          </w:p>
        </w:tc>
        <w:tc>
          <w:tcPr>
            <w:tcW w:w="3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t>Авиационна медицина -</w:t>
            </w:r>
            <w:r w:rsidRPr="008131A1">
              <w:rPr>
                <w:b/>
              </w:rPr>
              <w:t xml:space="preserve"> НЕ</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Акушерство и гинекология</w:t>
            </w:r>
            <w:r>
              <w:t xml:space="preserve"> </w:t>
            </w:r>
            <w:r w:rsidRPr="008131A1">
              <w:rPr>
                <w:b/>
              </w:rPr>
              <w:t>- НЕ</w:t>
            </w:r>
          </w:p>
        </w:tc>
      </w:tr>
      <w:tr w:rsidR="006E3A99" w:rsidRPr="00CE2CC2" w:rsidTr="00383ED3">
        <w:tc>
          <w:tcPr>
            <w:tcW w:w="3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Клинична алергология</w:t>
            </w:r>
            <w:r>
              <w:t xml:space="preserve"> - </w:t>
            </w:r>
            <w:r w:rsidRPr="008131A1">
              <w:rPr>
                <w:b/>
              </w:rPr>
              <w:t>НЕ</w:t>
            </w:r>
          </w:p>
        </w:tc>
        <w:tc>
          <w:tcPr>
            <w:tcW w:w="3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Вътрешни болести</w:t>
            </w:r>
            <w:r>
              <w:t xml:space="preserve"> - </w:t>
            </w:r>
            <w:r w:rsidRPr="008131A1">
              <w:rPr>
                <w:b/>
              </w:rPr>
              <w:t>НЕ</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Ангиология</w:t>
            </w:r>
            <w:r>
              <w:t xml:space="preserve"> </w:t>
            </w:r>
            <w:r w:rsidRPr="008131A1">
              <w:rPr>
                <w:b/>
              </w:rPr>
              <w:t>- НЕ</w:t>
            </w:r>
          </w:p>
        </w:tc>
      </w:tr>
      <w:tr w:rsidR="006E3A99" w:rsidRPr="00CE2CC2" w:rsidTr="00383ED3">
        <w:tc>
          <w:tcPr>
            <w:tcW w:w="3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Клинична имунология</w:t>
            </w:r>
            <w:r>
              <w:t xml:space="preserve"> - </w:t>
            </w:r>
            <w:r w:rsidRPr="008131A1">
              <w:rPr>
                <w:b/>
              </w:rPr>
              <w:t>НЕ</w:t>
            </w:r>
          </w:p>
        </w:tc>
        <w:tc>
          <w:tcPr>
            <w:tcW w:w="3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Гастроентерология</w:t>
            </w:r>
            <w:r>
              <w:t xml:space="preserve"> </w:t>
            </w:r>
            <w:r w:rsidRPr="008131A1">
              <w:rPr>
                <w:b/>
              </w:rPr>
              <w:t>– 24 бр.</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Анестезиология и интензивно лечение</w:t>
            </w:r>
            <w:r>
              <w:t xml:space="preserve"> – </w:t>
            </w:r>
            <w:r w:rsidRPr="008131A1">
              <w:rPr>
                <w:b/>
              </w:rPr>
              <w:t>17 бр.</w:t>
            </w:r>
          </w:p>
        </w:tc>
      </w:tr>
      <w:tr w:rsidR="006E3A99" w:rsidRPr="00CE2CC2" w:rsidTr="00383ED3">
        <w:tc>
          <w:tcPr>
            <w:tcW w:w="3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Клинична лаборатория</w:t>
            </w:r>
            <w:r>
              <w:t xml:space="preserve"> – </w:t>
            </w:r>
            <w:r w:rsidRPr="008131A1">
              <w:rPr>
                <w:b/>
              </w:rPr>
              <w:t>4 бр.</w:t>
            </w:r>
          </w:p>
        </w:tc>
        <w:tc>
          <w:tcPr>
            <w:tcW w:w="3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Гериатрична медицина</w:t>
            </w:r>
            <w:r>
              <w:t xml:space="preserve"> </w:t>
            </w:r>
            <w:r w:rsidRPr="008131A1">
              <w:rPr>
                <w:b/>
              </w:rPr>
              <w:t>- НЕ</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Гръдна хирургия</w:t>
            </w:r>
            <w:r w:rsidRPr="008131A1">
              <w:rPr>
                <w:b/>
              </w:rPr>
              <w:t>- НЕ</w:t>
            </w:r>
          </w:p>
        </w:tc>
      </w:tr>
      <w:tr w:rsidR="006E3A99" w:rsidRPr="00CE2CC2" w:rsidTr="00383ED3">
        <w:tc>
          <w:tcPr>
            <w:tcW w:w="3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Клинична фармакология и терапия</w:t>
            </w:r>
            <w:r>
              <w:t xml:space="preserve"> </w:t>
            </w:r>
            <w:r w:rsidRPr="008131A1">
              <w:rPr>
                <w:b/>
              </w:rPr>
              <w:t>– 1 бр.</w:t>
            </w:r>
          </w:p>
        </w:tc>
        <w:tc>
          <w:tcPr>
            <w:tcW w:w="3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Детска гастроентерология</w:t>
            </w:r>
            <w:r>
              <w:t xml:space="preserve"> </w:t>
            </w:r>
            <w:r w:rsidRPr="008131A1">
              <w:rPr>
                <w:b/>
              </w:rPr>
              <w:t>- НЕ</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Детска кардиология</w:t>
            </w:r>
            <w:r w:rsidRPr="008131A1">
              <w:rPr>
                <w:b/>
              </w:rPr>
              <w:t>- НЕ</w:t>
            </w:r>
          </w:p>
        </w:tc>
      </w:tr>
      <w:tr w:rsidR="006E3A99" w:rsidRPr="00CE2CC2" w:rsidTr="00383ED3">
        <w:tc>
          <w:tcPr>
            <w:tcW w:w="3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Физикална и рехабилитационна медицина</w:t>
            </w:r>
            <w:r>
              <w:t xml:space="preserve"> -</w:t>
            </w:r>
            <w:r w:rsidRPr="008131A1">
              <w:rPr>
                <w:b/>
              </w:rPr>
              <w:t>6 бр.</w:t>
            </w:r>
            <w:r>
              <w:t xml:space="preserve"> </w:t>
            </w:r>
          </w:p>
        </w:tc>
        <w:tc>
          <w:tcPr>
            <w:tcW w:w="3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Детска ендокринология и болести на обмяната</w:t>
            </w:r>
            <w:r>
              <w:t xml:space="preserve"> -</w:t>
            </w:r>
            <w:r w:rsidRPr="008131A1">
              <w:rPr>
                <w:b/>
              </w:rPr>
              <w:t xml:space="preserve"> НЕ</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Детска клинична хематология и онкология</w:t>
            </w:r>
            <w:r>
              <w:t xml:space="preserve"> </w:t>
            </w:r>
            <w:r w:rsidRPr="000273A5">
              <w:rPr>
                <w:b/>
              </w:rPr>
              <w:t>– 16 бр.</w:t>
            </w:r>
          </w:p>
        </w:tc>
      </w:tr>
      <w:tr w:rsidR="006E3A99" w:rsidRPr="00CE2CC2" w:rsidTr="00383ED3">
        <w:tc>
          <w:tcPr>
            <w:tcW w:w="3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Микробиология</w:t>
            </w:r>
            <w:r>
              <w:t xml:space="preserve">  </w:t>
            </w:r>
            <w:r w:rsidRPr="008131A1">
              <w:rPr>
                <w:b/>
              </w:rPr>
              <w:t>– 3 бр.</w:t>
            </w:r>
          </w:p>
        </w:tc>
        <w:tc>
          <w:tcPr>
            <w:tcW w:w="3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Детска неврология</w:t>
            </w:r>
            <w:r>
              <w:t xml:space="preserve"> </w:t>
            </w:r>
            <w:r w:rsidRPr="008131A1">
              <w:rPr>
                <w:b/>
              </w:rPr>
              <w:t>- НЕ</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Детска хирургия</w:t>
            </w:r>
            <w:r w:rsidRPr="008131A1">
              <w:rPr>
                <w:b/>
              </w:rPr>
              <w:t>- НЕ</w:t>
            </w:r>
          </w:p>
        </w:tc>
      </w:tr>
      <w:tr w:rsidR="006E3A99" w:rsidRPr="00CE2CC2" w:rsidTr="00383ED3">
        <w:tc>
          <w:tcPr>
            <w:tcW w:w="3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Медицинска генетика</w:t>
            </w:r>
            <w:r>
              <w:t xml:space="preserve"> </w:t>
            </w:r>
            <w:r w:rsidRPr="008131A1">
              <w:rPr>
                <w:b/>
              </w:rPr>
              <w:t>НЕ</w:t>
            </w:r>
          </w:p>
        </w:tc>
        <w:tc>
          <w:tcPr>
            <w:tcW w:w="3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Детска нефрология и хемодиализа</w:t>
            </w:r>
            <w:r>
              <w:t xml:space="preserve"> - </w:t>
            </w:r>
            <w:r w:rsidRPr="008131A1">
              <w:rPr>
                <w:b/>
              </w:rPr>
              <w:t>НЕ</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Кардиология</w:t>
            </w:r>
            <w:r>
              <w:t xml:space="preserve"> </w:t>
            </w:r>
            <w:r w:rsidRPr="000273A5">
              <w:rPr>
                <w:b/>
              </w:rPr>
              <w:t>– 22 бр.</w:t>
            </w:r>
          </w:p>
        </w:tc>
      </w:tr>
      <w:tr w:rsidR="006E3A99" w:rsidRPr="00CE2CC2" w:rsidTr="00383ED3">
        <w:tc>
          <w:tcPr>
            <w:tcW w:w="3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Медицинска паразитология</w:t>
            </w:r>
            <w:r>
              <w:t xml:space="preserve"> </w:t>
            </w:r>
            <w:r w:rsidRPr="008131A1">
              <w:rPr>
                <w:b/>
              </w:rPr>
              <w:t>НЕ</w:t>
            </w:r>
          </w:p>
        </w:tc>
        <w:tc>
          <w:tcPr>
            <w:tcW w:w="3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Детска пневмология и фтизиатрия</w:t>
            </w:r>
            <w:r>
              <w:t xml:space="preserve"> - </w:t>
            </w:r>
            <w:r w:rsidRPr="008131A1">
              <w:rPr>
                <w:b/>
              </w:rPr>
              <w:t>НЕ</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Кардиохирургия</w:t>
            </w:r>
            <w:r w:rsidRPr="008131A1">
              <w:rPr>
                <w:b/>
              </w:rPr>
              <w:t>- НЕ</w:t>
            </w:r>
          </w:p>
        </w:tc>
      </w:tr>
      <w:tr w:rsidR="006E3A99" w:rsidRPr="00CE2CC2" w:rsidTr="00383ED3">
        <w:tc>
          <w:tcPr>
            <w:tcW w:w="3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Съдебна медицина</w:t>
            </w:r>
            <w:r>
              <w:t xml:space="preserve">  - </w:t>
            </w:r>
            <w:r w:rsidRPr="008131A1">
              <w:rPr>
                <w:b/>
              </w:rPr>
              <w:t>1 бр</w:t>
            </w:r>
            <w:r>
              <w:t>.</w:t>
            </w:r>
          </w:p>
        </w:tc>
        <w:tc>
          <w:tcPr>
            <w:tcW w:w="3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Детска психиатрия</w:t>
            </w:r>
            <w:r>
              <w:t xml:space="preserve"> </w:t>
            </w:r>
            <w:r w:rsidRPr="008131A1">
              <w:rPr>
                <w:b/>
              </w:rPr>
              <w:t>- НЕ</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Клинична токсикология</w:t>
            </w:r>
            <w:r w:rsidRPr="008131A1">
              <w:rPr>
                <w:b/>
              </w:rPr>
              <w:t>- НЕ</w:t>
            </w:r>
          </w:p>
        </w:tc>
      </w:tr>
      <w:tr w:rsidR="006E3A99" w:rsidRPr="00CE2CC2" w:rsidTr="00383ED3">
        <w:tc>
          <w:tcPr>
            <w:tcW w:w="3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Професионални болести</w:t>
            </w:r>
            <w:r>
              <w:t xml:space="preserve"> - </w:t>
            </w:r>
            <w:r w:rsidRPr="008131A1">
              <w:rPr>
                <w:b/>
              </w:rPr>
              <w:t>НЕ</w:t>
            </w:r>
          </w:p>
        </w:tc>
        <w:tc>
          <w:tcPr>
            <w:tcW w:w="3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Детска ревматология</w:t>
            </w:r>
            <w:r>
              <w:t xml:space="preserve"> </w:t>
            </w:r>
            <w:r w:rsidRPr="008131A1">
              <w:rPr>
                <w:b/>
              </w:rPr>
              <w:t>- НЕ</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Лицево-челюстна хирургия</w:t>
            </w:r>
            <w:r w:rsidRPr="008131A1">
              <w:rPr>
                <w:b/>
              </w:rPr>
              <w:t>- НЕ</w:t>
            </w:r>
          </w:p>
        </w:tc>
      </w:tr>
      <w:tr w:rsidR="006E3A99" w:rsidRPr="00CE2CC2" w:rsidTr="00383ED3">
        <w:tc>
          <w:tcPr>
            <w:tcW w:w="3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Спортна медицина</w:t>
            </w:r>
            <w:r>
              <w:t xml:space="preserve"> - </w:t>
            </w:r>
            <w:r w:rsidRPr="008131A1">
              <w:rPr>
                <w:b/>
              </w:rPr>
              <w:t>НЕ</w:t>
            </w:r>
          </w:p>
        </w:tc>
        <w:tc>
          <w:tcPr>
            <w:tcW w:w="3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Ендокринология и болести на обмяната</w:t>
            </w:r>
            <w:r>
              <w:t xml:space="preserve"> </w:t>
            </w:r>
            <w:r w:rsidRPr="008131A1">
              <w:rPr>
                <w:b/>
              </w:rPr>
              <w:t>– 9 бр.</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Медицинска онкология</w:t>
            </w:r>
            <w:r>
              <w:t xml:space="preserve"> </w:t>
            </w:r>
            <w:r w:rsidRPr="000273A5">
              <w:rPr>
                <w:b/>
              </w:rPr>
              <w:t>– 11 бр.</w:t>
            </w:r>
          </w:p>
        </w:tc>
      </w:tr>
      <w:tr w:rsidR="006E3A99" w:rsidRPr="00CE2CC2" w:rsidTr="00383ED3">
        <w:tc>
          <w:tcPr>
            <w:tcW w:w="3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Дентална медицина</w:t>
            </w:r>
            <w:r>
              <w:t xml:space="preserve"> - </w:t>
            </w:r>
            <w:r w:rsidRPr="008131A1">
              <w:rPr>
                <w:b/>
              </w:rPr>
              <w:t>НЕ</w:t>
            </w:r>
          </w:p>
        </w:tc>
        <w:tc>
          <w:tcPr>
            <w:tcW w:w="3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Инфекциозни болести</w:t>
            </w:r>
            <w:r>
              <w:t xml:space="preserve"> - </w:t>
            </w:r>
            <w:r w:rsidRPr="008131A1">
              <w:rPr>
                <w:b/>
              </w:rPr>
              <w:t>- НЕ</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Неврохирургия</w:t>
            </w:r>
            <w:r>
              <w:t xml:space="preserve"> </w:t>
            </w:r>
            <w:r>
              <w:rPr>
                <w:b/>
              </w:rPr>
              <w:t>–</w:t>
            </w:r>
            <w:r w:rsidRPr="000273A5">
              <w:rPr>
                <w:b/>
              </w:rPr>
              <w:t xml:space="preserve"> 10</w:t>
            </w:r>
            <w:r>
              <w:rPr>
                <w:b/>
              </w:rPr>
              <w:t xml:space="preserve"> бр.</w:t>
            </w:r>
          </w:p>
        </w:tc>
      </w:tr>
      <w:tr w:rsidR="006E3A99" w:rsidRPr="00CE2CC2" w:rsidTr="00383ED3">
        <w:tc>
          <w:tcPr>
            <w:tcW w:w="3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Фармация</w:t>
            </w:r>
          </w:p>
        </w:tc>
        <w:tc>
          <w:tcPr>
            <w:tcW w:w="3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Кожни и венерически болести</w:t>
            </w:r>
            <w:r>
              <w:t xml:space="preserve"> - </w:t>
            </w:r>
            <w:r w:rsidRPr="008131A1">
              <w:rPr>
                <w:b/>
              </w:rPr>
              <w:t>- НЕ</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Неонатология</w:t>
            </w:r>
            <w:r w:rsidRPr="008131A1">
              <w:rPr>
                <w:b/>
              </w:rPr>
              <w:t>- НЕ</w:t>
            </w:r>
          </w:p>
        </w:tc>
      </w:tr>
      <w:tr w:rsidR="006E3A99" w:rsidRPr="00CE2CC2" w:rsidTr="00383ED3">
        <w:tc>
          <w:tcPr>
            <w:tcW w:w="3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Медицинска професия от професионално направление "Здравни грижи"</w:t>
            </w:r>
            <w:r>
              <w:t xml:space="preserve"> – </w:t>
            </w:r>
            <w:r w:rsidRPr="008131A1">
              <w:rPr>
                <w:b/>
              </w:rPr>
              <w:t>348 бр.</w:t>
            </w:r>
          </w:p>
        </w:tc>
        <w:tc>
          <w:tcPr>
            <w:tcW w:w="3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Нервни болести</w:t>
            </w:r>
            <w:r>
              <w:t xml:space="preserve"> </w:t>
            </w:r>
            <w:r w:rsidRPr="008131A1">
              <w:rPr>
                <w:b/>
              </w:rPr>
              <w:t>– 26 бр.</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Ортопедия и травматология</w:t>
            </w:r>
            <w:r>
              <w:t xml:space="preserve"> – </w:t>
            </w:r>
            <w:r w:rsidRPr="000273A5">
              <w:rPr>
                <w:b/>
              </w:rPr>
              <w:t>15 бр.</w:t>
            </w:r>
          </w:p>
        </w:tc>
      </w:tr>
      <w:tr w:rsidR="006E3A99" w:rsidRPr="00CE2CC2" w:rsidTr="00383ED3">
        <w:tc>
          <w:tcPr>
            <w:tcW w:w="3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Неклинични специалности</w:t>
            </w:r>
            <w:r>
              <w:t xml:space="preserve"> - </w:t>
            </w:r>
            <w:r w:rsidRPr="008131A1">
              <w:rPr>
                <w:b/>
              </w:rPr>
              <w:t>7 бр.</w:t>
            </w:r>
          </w:p>
        </w:tc>
        <w:tc>
          <w:tcPr>
            <w:tcW w:w="3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Нефрология</w:t>
            </w:r>
            <w:r>
              <w:t xml:space="preserve"> </w:t>
            </w:r>
            <w:r w:rsidRPr="008131A1">
              <w:rPr>
                <w:b/>
              </w:rPr>
              <w:t>– 10 бр.</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Пластично-възстановителна и естетична хирургия</w:t>
            </w:r>
            <w:r>
              <w:t xml:space="preserve"> - </w:t>
            </w:r>
            <w:r w:rsidRPr="008131A1">
              <w:rPr>
                <w:b/>
              </w:rPr>
              <w:t>НЕ</w:t>
            </w:r>
          </w:p>
        </w:tc>
      </w:tr>
      <w:tr w:rsidR="006E3A99" w:rsidRPr="00CE2CC2" w:rsidTr="00383ED3">
        <w:tc>
          <w:tcPr>
            <w:tcW w:w="3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tc>
        <w:tc>
          <w:tcPr>
            <w:tcW w:w="3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Обща медицина</w:t>
            </w:r>
            <w:r>
              <w:t xml:space="preserve"> - </w:t>
            </w:r>
            <w:r w:rsidRPr="008131A1">
              <w:rPr>
                <w:b/>
              </w:rPr>
              <w:t xml:space="preserve"> НЕ</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Спешна медицина</w:t>
            </w:r>
            <w:r>
              <w:t xml:space="preserve"> – </w:t>
            </w:r>
            <w:r w:rsidRPr="000273A5">
              <w:rPr>
                <w:b/>
              </w:rPr>
              <w:t>24 бр.</w:t>
            </w:r>
          </w:p>
        </w:tc>
      </w:tr>
      <w:tr w:rsidR="006E3A99" w:rsidRPr="00CE2CC2" w:rsidTr="00383ED3">
        <w:tc>
          <w:tcPr>
            <w:tcW w:w="3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tc>
        <w:tc>
          <w:tcPr>
            <w:tcW w:w="3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Очни болести</w:t>
            </w:r>
            <w:r>
              <w:t xml:space="preserve"> – </w:t>
            </w:r>
            <w:r w:rsidRPr="008131A1">
              <w:rPr>
                <w:b/>
              </w:rPr>
              <w:t>12 бр.</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Съдова хирургия</w:t>
            </w:r>
            <w:r>
              <w:t xml:space="preserve"> - </w:t>
            </w:r>
            <w:r>
              <w:rPr>
                <w:b/>
              </w:rPr>
              <w:t>-</w:t>
            </w:r>
            <w:r w:rsidRPr="008131A1">
              <w:rPr>
                <w:b/>
              </w:rPr>
              <w:t>НЕ</w:t>
            </w:r>
          </w:p>
        </w:tc>
      </w:tr>
      <w:tr w:rsidR="006E3A99" w:rsidRPr="00CE2CC2" w:rsidTr="00383ED3">
        <w:tc>
          <w:tcPr>
            <w:tcW w:w="3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tc>
        <w:tc>
          <w:tcPr>
            <w:tcW w:w="3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Педиатрия</w:t>
            </w:r>
            <w:r>
              <w:t xml:space="preserve"> </w:t>
            </w:r>
            <w:r w:rsidRPr="008131A1">
              <w:rPr>
                <w:b/>
              </w:rPr>
              <w:t>– 1 бр.</w:t>
            </w:r>
            <w:r>
              <w:t xml:space="preserve"> </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Ушно-носно-гърлени болести</w:t>
            </w:r>
            <w:r>
              <w:t xml:space="preserve"> </w:t>
            </w:r>
            <w:r w:rsidRPr="000273A5">
              <w:rPr>
                <w:b/>
              </w:rPr>
              <w:t>– 32 бр.</w:t>
            </w:r>
          </w:p>
        </w:tc>
      </w:tr>
      <w:tr w:rsidR="006E3A99" w:rsidRPr="00CE2CC2" w:rsidTr="00383ED3">
        <w:tc>
          <w:tcPr>
            <w:tcW w:w="3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tc>
        <w:tc>
          <w:tcPr>
            <w:tcW w:w="3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Пневмология и фтизиатрия</w:t>
            </w:r>
            <w:r>
              <w:t xml:space="preserve"> - </w:t>
            </w:r>
            <w:r w:rsidRPr="008131A1">
              <w:rPr>
                <w:b/>
              </w:rPr>
              <w:t xml:space="preserve"> НЕ</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Хирургия</w:t>
            </w:r>
            <w:r>
              <w:t xml:space="preserve"> – </w:t>
            </w:r>
            <w:r w:rsidRPr="000273A5">
              <w:rPr>
                <w:b/>
              </w:rPr>
              <w:t>19 бр.</w:t>
            </w:r>
          </w:p>
        </w:tc>
      </w:tr>
      <w:tr w:rsidR="006E3A99" w:rsidRPr="00CE2CC2" w:rsidTr="00383ED3">
        <w:tc>
          <w:tcPr>
            <w:tcW w:w="3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tc>
        <w:tc>
          <w:tcPr>
            <w:tcW w:w="3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Психиатрия</w:t>
            </w:r>
            <w:r>
              <w:t xml:space="preserve"> </w:t>
            </w:r>
            <w:r w:rsidRPr="008131A1">
              <w:rPr>
                <w:b/>
              </w:rPr>
              <w:t>– 1 бр.</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tc>
      </w:tr>
      <w:tr w:rsidR="006E3A99" w:rsidRPr="00CE2CC2" w:rsidTr="00383ED3">
        <w:tc>
          <w:tcPr>
            <w:tcW w:w="3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tc>
        <w:tc>
          <w:tcPr>
            <w:tcW w:w="3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Ревматология</w:t>
            </w:r>
            <w:r>
              <w:t xml:space="preserve"> - </w:t>
            </w:r>
            <w:r w:rsidRPr="008131A1">
              <w:rPr>
                <w:b/>
              </w:rPr>
              <w:t xml:space="preserve"> НЕ</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tc>
      </w:tr>
      <w:tr w:rsidR="006E3A99" w:rsidRPr="00CE2CC2" w:rsidTr="00383ED3">
        <w:tc>
          <w:tcPr>
            <w:tcW w:w="3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tc>
        <w:tc>
          <w:tcPr>
            <w:tcW w:w="3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Съдебна психиатрия</w:t>
            </w:r>
            <w:r>
              <w:t xml:space="preserve"> </w:t>
            </w:r>
            <w:r w:rsidRPr="008131A1">
              <w:rPr>
                <w:b/>
              </w:rPr>
              <w:t>- НЕ</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tc>
      </w:tr>
      <w:tr w:rsidR="006E3A99" w:rsidRPr="00CE2CC2" w:rsidTr="00383ED3">
        <w:tc>
          <w:tcPr>
            <w:tcW w:w="3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tc>
        <w:tc>
          <w:tcPr>
            <w:tcW w:w="3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Трансфузионна хематология</w:t>
            </w:r>
            <w:r>
              <w:t xml:space="preserve"> </w:t>
            </w:r>
            <w:r w:rsidRPr="008131A1">
              <w:rPr>
                <w:b/>
              </w:rPr>
              <w:t>– 3 бр.</w:t>
            </w:r>
            <w:r>
              <w:t xml:space="preserve"> </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tc>
      </w:tr>
      <w:tr w:rsidR="006E3A99" w:rsidRPr="00CE2CC2" w:rsidTr="00383ED3">
        <w:tc>
          <w:tcPr>
            <w:tcW w:w="3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tc>
        <w:tc>
          <w:tcPr>
            <w:tcW w:w="3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Урология</w:t>
            </w:r>
            <w:r>
              <w:t xml:space="preserve"> </w:t>
            </w:r>
            <w:r w:rsidRPr="008131A1">
              <w:rPr>
                <w:b/>
              </w:rPr>
              <w:t>– 7 бр.</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tc>
      </w:tr>
      <w:tr w:rsidR="006E3A99" w:rsidRPr="00CE2CC2" w:rsidTr="00383ED3">
        <w:tc>
          <w:tcPr>
            <w:tcW w:w="3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tc>
        <w:tc>
          <w:tcPr>
            <w:tcW w:w="3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Лъчелечение</w:t>
            </w:r>
            <w:r>
              <w:t xml:space="preserve"> </w:t>
            </w:r>
            <w:r w:rsidRPr="008131A1">
              <w:rPr>
                <w:b/>
              </w:rPr>
              <w:t>– 10 бр.</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tc>
      </w:tr>
      <w:tr w:rsidR="006E3A99" w:rsidRPr="00CE2CC2" w:rsidTr="00383ED3">
        <w:tc>
          <w:tcPr>
            <w:tcW w:w="3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tc>
        <w:tc>
          <w:tcPr>
            <w:tcW w:w="3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Клинична хематология</w:t>
            </w:r>
            <w:r w:rsidRPr="008131A1">
              <w:rPr>
                <w:b/>
              </w:rPr>
              <w:t>- НЕ</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tc>
      </w:tr>
      <w:tr w:rsidR="006E3A99" w:rsidRPr="00CE2CC2" w:rsidTr="00383ED3">
        <w:tc>
          <w:tcPr>
            <w:tcW w:w="3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tc>
        <w:tc>
          <w:tcPr>
            <w:tcW w:w="3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Нуклеарна медицина</w:t>
            </w:r>
            <w:r w:rsidRPr="008131A1">
              <w:rPr>
                <w:b/>
              </w:rPr>
              <w:t>- НЕ</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tc>
      </w:tr>
      <w:tr w:rsidR="006E3A99" w:rsidRPr="00CE2CC2" w:rsidTr="00383ED3">
        <w:tc>
          <w:tcPr>
            <w:tcW w:w="3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tc>
        <w:tc>
          <w:tcPr>
            <w:tcW w:w="3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Образна диагностика</w:t>
            </w:r>
            <w:r>
              <w:t xml:space="preserve"> </w:t>
            </w:r>
            <w:r w:rsidRPr="008131A1">
              <w:rPr>
                <w:b/>
              </w:rPr>
              <w:t>– 11 бр.</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tc>
      </w:tr>
      <w:tr w:rsidR="006E3A99" w:rsidRPr="00CE2CC2" w:rsidTr="00383ED3">
        <w:tc>
          <w:tcPr>
            <w:tcW w:w="3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tc>
        <w:tc>
          <w:tcPr>
            <w:tcW w:w="3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A99" w:rsidRPr="00CE2CC2" w:rsidRDefault="006E3A99" w:rsidP="00383ED3">
            <w:r w:rsidRPr="00CE2CC2">
              <w:t>Обща и клинична патология</w:t>
            </w:r>
            <w:r>
              <w:t xml:space="preserve"> </w:t>
            </w:r>
            <w:r w:rsidRPr="008131A1">
              <w:rPr>
                <w:b/>
              </w:rPr>
              <w:t>– 2 бр.</w:t>
            </w:r>
          </w:p>
        </w:tc>
        <w:tc>
          <w:tcPr>
            <w:tcW w:w="2249" w:type="dxa"/>
            <w:shd w:val="clear" w:color="auto" w:fill="FFFFFF"/>
            <w:vAlign w:val="center"/>
            <w:hideMark/>
          </w:tcPr>
          <w:p w:rsidR="006E3A99" w:rsidRPr="00CE2CC2" w:rsidRDefault="006E3A99" w:rsidP="00383ED3"/>
        </w:tc>
      </w:tr>
    </w:tbl>
    <w:p w:rsidR="006E3A99" w:rsidRDefault="006E3A99" w:rsidP="006E3A99">
      <w:pPr>
        <w:pStyle w:val="Standard"/>
        <w:jc w:val="both"/>
      </w:pPr>
    </w:p>
    <w:p w:rsidR="004D4716" w:rsidRPr="003D27CB" w:rsidRDefault="004D4716" w:rsidP="006E3A99">
      <w:pPr>
        <w:pStyle w:val="Standard"/>
        <w:jc w:val="both"/>
        <w:rPr>
          <w:lang w:val="en-US"/>
        </w:rPr>
      </w:pPr>
    </w:p>
    <w:p w:rsidR="006E3A99" w:rsidRPr="00CE2CC2" w:rsidRDefault="006E3A99" w:rsidP="006E3A99">
      <w:pPr>
        <w:pStyle w:val="Standard"/>
        <w:jc w:val="both"/>
      </w:pPr>
      <w:r w:rsidRPr="00CE2CC2">
        <w:t xml:space="preserve">Общо за </w:t>
      </w:r>
      <w:r>
        <w:t>п</w:t>
      </w:r>
      <w:r w:rsidRPr="00CE2CC2">
        <w:t xml:space="preserve">ърва група – </w:t>
      </w:r>
      <w:r>
        <w:t>375</w:t>
      </w:r>
      <w:r w:rsidRPr="00CE2CC2">
        <w:t xml:space="preserve"> бр.</w:t>
      </w:r>
    </w:p>
    <w:p w:rsidR="006E3A99" w:rsidRPr="006E3A99" w:rsidRDefault="006E3A99" w:rsidP="006E3A99">
      <w:pPr>
        <w:jc w:val="both"/>
        <w:rPr>
          <w:color w:val="000000"/>
          <w:sz w:val="24"/>
          <w:szCs w:val="24"/>
          <w:lang w:val="bg-BG"/>
        </w:rPr>
      </w:pPr>
      <w:r w:rsidRPr="006E3A99">
        <w:rPr>
          <w:color w:val="000000"/>
          <w:sz w:val="24"/>
          <w:szCs w:val="24"/>
          <w:lang w:val="bg-BG"/>
        </w:rPr>
        <w:t>Общо за втора група – 117 бр.</w:t>
      </w:r>
    </w:p>
    <w:p w:rsidR="006E3A99" w:rsidRPr="006E3A99" w:rsidRDefault="006E3A99" w:rsidP="006E3A99">
      <w:pPr>
        <w:jc w:val="both"/>
        <w:rPr>
          <w:sz w:val="24"/>
          <w:szCs w:val="24"/>
          <w:lang w:val="bg-BG"/>
        </w:rPr>
      </w:pPr>
      <w:r w:rsidRPr="006E3A99">
        <w:rPr>
          <w:color w:val="000000"/>
          <w:sz w:val="24"/>
          <w:szCs w:val="24"/>
          <w:lang w:val="bg-BG"/>
        </w:rPr>
        <w:t>Общо за трета група – 166 бр.</w:t>
      </w:r>
      <w:r w:rsidRPr="006E3A99">
        <w:rPr>
          <w:b/>
          <w:sz w:val="24"/>
          <w:szCs w:val="24"/>
          <w:lang w:val="bg-BG"/>
        </w:rPr>
        <w:t xml:space="preserve"> </w:t>
      </w:r>
    </w:p>
    <w:p w:rsidR="00210B15" w:rsidRDefault="006E3A99" w:rsidP="006E3A99">
      <w:pPr>
        <w:pStyle w:val="Standard"/>
        <w:jc w:val="both"/>
        <w:rPr>
          <w:b/>
          <w:bCs/>
          <w:color w:val="000000"/>
        </w:rPr>
      </w:pPr>
      <w:r>
        <w:rPr>
          <w:b/>
          <w:bCs/>
          <w:color w:val="000000"/>
        </w:rPr>
        <w:tab/>
      </w:r>
    </w:p>
    <w:p w:rsidR="006E3A99" w:rsidRPr="009D561D" w:rsidRDefault="00210B15" w:rsidP="006E3A99">
      <w:pPr>
        <w:pStyle w:val="Standard"/>
        <w:jc w:val="both"/>
        <w:rPr>
          <w:color w:val="000000"/>
        </w:rPr>
      </w:pPr>
      <w:r>
        <w:rPr>
          <w:b/>
          <w:bCs/>
          <w:color w:val="000000"/>
        </w:rPr>
        <w:tab/>
      </w:r>
      <w:r w:rsidR="006E3A99" w:rsidRPr="00A831B6">
        <w:rPr>
          <w:bCs/>
          <w:color w:val="000000"/>
        </w:rPr>
        <w:t xml:space="preserve">2. </w:t>
      </w:r>
      <w:r w:rsidR="006E3A99" w:rsidRPr="000273A5">
        <w:rPr>
          <w:bCs/>
          <w:color w:val="000000"/>
        </w:rPr>
        <w:t>Застраховащ</w:t>
      </w:r>
      <w:r w:rsidR="006E3A99" w:rsidRPr="009D561D">
        <w:rPr>
          <w:color w:val="000000"/>
        </w:rPr>
        <w:t xml:space="preserve"> – застраховката ще се сключи от името и за сметка на </w:t>
      </w:r>
      <w:r w:rsidR="006E3A99" w:rsidRPr="003411B6">
        <w:t xml:space="preserve">УМБАЛ </w:t>
      </w:r>
      <w:r w:rsidR="006E3A99">
        <w:t>„Царица Йоанна-ИСУЛ” ЕАД</w:t>
      </w:r>
      <w:r w:rsidR="006E3A99">
        <w:rPr>
          <w:color w:val="000000"/>
        </w:rPr>
        <w:t>.</w:t>
      </w:r>
    </w:p>
    <w:p w:rsidR="006E3A99" w:rsidRPr="00B826DD" w:rsidRDefault="006E3A99" w:rsidP="006E3A99">
      <w:pPr>
        <w:pStyle w:val="Standard"/>
        <w:ind w:firstLine="567"/>
        <w:jc w:val="both"/>
        <w:rPr>
          <w:highlight w:val="yellow"/>
        </w:rPr>
      </w:pPr>
      <w:r w:rsidRPr="000273A5">
        <w:rPr>
          <w:bCs/>
          <w:color w:val="000000"/>
        </w:rPr>
        <w:t xml:space="preserve">  3. Обхват на застрахователното покритие:</w:t>
      </w:r>
      <w:r w:rsidRPr="00D25D60">
        <w:rPr>
          <w:b/>
          <w:bCs/>
          <w:color w:val="000000"/>
        </w:rPr>
        <w:t xml:space="preserve"> </w:t>
      </w:r>
      <w:r w:rsidRPr="00D25D60">
        <w:rPr>
          <w:color w:val="000000"/>
          <w:lang w:val="ru-RU"/>
        </w:rPr>
        <w:t xml:space="preserve">Застрахователят </w:t>
      </w:r>
      <w:r>
        <w:rPr>
          <w:color w:val="000000"/>
          <w:lang w:val="ru-RU"/>
        </w:rPr>
        <w:t>следва</w:t>
      </w:r>
      <w:r w:rsidRPr="00D25D60">
        <w:rPr>
          <w:color w:val="000000"/>
        </w:rPr>
        <w:t xml:space="preserve"> да осигури застрахователно покритие и обезщети застрахования</w:t>
      </w:r>
      <w:r>
        <w:rPr>
          <w:color w:val="000000"/>
        </w:rPr>
        <w:t>, както и лечебното заведение, в случай че искът бъде насочен срещу болницата, за всички суми</w:t>
      </w:r>
      <w:r w:rsidRPr="00D25D60">
        <w:rPr>
          <w:color w:val="000000"/>
        </w:rPr>
        <w:t xml:space="preserve"> до размера на </w:t>
      </w:r>
      <w:r>
        <w:rPr>
          <w:color w:val="000000"/>
        </w:rPr>
        <w:t>договорените лимити на отговорно</w:t>
      </w:r>
      <w:r w:rsidRPr="00D25D60">
        <w:rPr>
          <w:color w:val="000000"/>
        </w:rPr>
        <w:t xml:space="preserve">ст, които Застрахованият </w:t>
      </w:r>
      <w:r>
        <w:rPr>
          <w:color w:val="000000"/>
        </w:rPr>
        <w:t xml:space="preserve">или лечебното заведение </w:t>
      </w:r>
      <w:r w:rsidRPr="00D25D60">
        <w:rPr>
          <w:color w:val="000000"/>
        </w:rPr>
        <w:t>въз основа на съдебно решение или постигнато споразумение бъде задължен да плати като обезщетение по предявени искове за причинените вреди на трети лица, произтичащи от</w:t>
      </w:r>
      <w:r w:rsidRPr="00D25D60">
        <w:rPr>
          <w:color w:val="000000"/>
          <w:lang w:val="ru-RU"/>
        </w:rPr>
        <w:t xml:space="preserve"> виновно неизпълнение на </w:t>
      </w:r>
      <w:r w:rsidRPr="005A79BC">
        <w:rPr>
          <w:color w:val="000000"/>
        </w:rPr>
        <w:t>професионалните задължения, вкл. от грешка, пропуск или небрежност</w:t>
      </w:r>
      <w:r>
        <w:rPr>
          <w:color w:val="000000"/>
        </w:rPr>
        <w:t>.</w:t>
      </w:r>
    </w:p>
    <w:p w:rsidR="006E3A99" w:rsidRPr="006E3A99" w:rsidRDefault="006E3A99" w:rsidP="006E3A99">
      <w:pPr>
        <w:jc w:val="both"/>
        <w:rPr>
          <w:sz w:val="24"/>
          <w:szCs w:val="24"/>
          <w:lang w:val="bg-BG"/>
        </w:rPr>
      </w:pPr>
      <w:r w:rsidRPr="006E3A99">
        <w:rPr>
          <w:b/>
          <w:bCs/>
          <w:color w:val="000000"/>
          <w:sz w:val="24"/>
          <w:szCs w:val="24"/>
          <w:lang w:val="bg-BG"/>
        </w:rPr>
        <w:t xml:space="preserve">       </w:t>
      </w:r>
      <w:r w:rsidRPr="006E3A99">
        <w:rPr>
          <w:b/>
          <w:bCs/>
          <w:color w:val="000000"/>
          <w:sz w:val="24"/>
          <w:szCs w:val="24"/>
          <w:lang w:val="bg-BG"/>
        </w:rPr>
        <w:tab/>
      </w:r>
      <w:r w:rsidRPr="006E3A99">
        <w:rPr>
          <w:bCs/>
          <w:color w:val="000000"/>
          <w:sz w:val="24"/>
          <w:szCs w:val="24"/>
          <w:lang w:val="bg-BG"/>
        </w:rPr>
        <w:t>4.Лимити на отговорност</w:t>
      </w:r>
      <w:r w:rsidRPr="006E3A99">
        <w:rPr>
          <w:b/>
          <w:bCs/>
          <w:color w:val="000000"/>
          <w:sz w:val="24"/>
          <w:szCs w:val="24"/>
          <w:lang w:val="bg-BG"/>
        </w:rPr>
        <w:t xml:space="preserve"> - </w:t>
      </w:r>
      <w:r w:rsidRPr="006E3A99">
        <w:rPr>
          <w:color w:val="000000"/>
          <w:sz w:val="24"/>
          <w:szCs w:val="24"/>
          <w:lang w:val="bg-BG"/>
        </w:rPr>
        <w:t>съгласно изискванията на Наредба за задължителното застраховане на лицата, упражняващи медицинска професия (в сила от 28.</w:t>
      </w:r>
      <w:r w:rsidRPr="006E3A99">
        <w:rPr>
          <w:sz w:val="24"/>
          <w:szCs w:val="24"/>
          <w:lang w:val="bg-BG"/>
        </w:rPr>
        <w:t xml:space="preserve">09.2018г.). </w:t>
      </w:r>
    </w:p>
    <w:p w:rsidR="006E3A99" w:rsidRPr="001F035F" w:rsidRDefault="006E3A99" w:rsidP="006E3A99">
      <w:pPr>
        <w:pStyle w:val="Standard"/>
        <w:jc w:val="both"/>
      </w:pPr>
      <w:r>
        <w:rPr>
          <w:b/>
          <w:color w:val="000000"/>
        </w:rPr>
        <w:tab/>
      </w:r>
      <w:r>
        <w:rPr>
          <w:color w:val="000000"/>
        </w:rPr>
        <w:t>5</w:t>
      </w:r>
      <w:r w:rsidRPr="00A831B6">
        <w:rPr>
          <w:color w:val="000000"/>
        </w:rPr>
        <w:t>.</w:t>
      </w:r>
      <w:r>
        <w:rPr>
          <w:color w:val="000000"/>
        </w:rPr>
        <w:t xml:space="preserve"> </w:t>
      </w:r>
      <w:r w:rsidRPr="001F035F">
        <w:rPr>
          <w:color w:val="000000"/>
        </w:rPr>
        <w:t xml:space="preserve">Начин на плащане: на </w:t>
      </w:r>
      <w:r>
        <w:rPr>
          <w:color w:val="000000"/>
        </w:rPr>
        <w:t>4 /четири</w:t>
      </w:r>
      <w:r w:rsidRPr="001F035F">
        <w:rPr>
          <w:color w:val="000000"/>
        </w:rPr>
        <w:t>/ равни вноски, без оскъпяване</w:t>
      </w:r>
      <w:r w:rsidRPr="00A831B6">
        <w:rPr>
          <w:color w:val="000000"/>
        </w:rPr>
        <w:t xml:space="preserve">. </w:t>
      </w:r>
    </w:p>
    <w:p w:rsidR="006E3A99" w:rsidRPr="005D0BE9" w:rsidRDefault="006E3A99" w:rsidP="006E3A99">
      <w:pPr>
        <w:pStyle w:val="Standard"/>
        <w:jc w:val="both"/>
      </w:pPr>
      <w:r>
        <w:rPr>
          <w:b/>
          <w:color w:val="000000"/>
        </w:rPr>
        <w:tab/>
      </w:r>
      <w:r w:rsidRPr="000273A5">
        <w:rPr>
          <w:color w:val="000000"/>
        </w:rPr>
        <w:t>6</w:t>
      </w:r>
      <w:r w:rsidRPr="00A831B6">
        <w:rPr>
          <w:color w:val="000000"/>
        </w:rPr>
        <w:t>.</w:t>
      </w:r>
      <w:r w:rsidR="00210B15">
        <w:rPr>
          <w:color w:val="000000"/>
        </w:rPr>
        <w:t xml:space="preserve"> </w:t>
      </w:r>
      <w:r w:rsidRPr="001F035F">
        <w:rPr>
          <w:color w:val="000000"/>
        </w:rPr>
        <w:t>В оферта</w:t>
      </w:r>
      <w:r>
        <w:rPr>
          <w:color w:val="000000"/>
        </w:rPr>
        <w:t>та</w:t>
      </w:r>
      <w:r w:rsidRPr="001F035F">
        <w:rPr>
          <w:color w:val="000000"/>
        </w:rPr>
        <w:t xml:space="preserve"> за застраховане да са подробно описани покритите рискове и изключенията, както и да се приложат общи условия по застраховката.</w:t>
      </w:r>
    </w:p>
    <w:p w:rsidR="006E3A99" w:rsidRDefault="006E3A99" w:rsidP="006E3A99">
      <w:pPr>
        <w:pStyle w:val="Standard"/>
        <w:jc w:val="both"/>
      </w:pPr>
      <w:r>
        <w:rPr>
          <w:b/>
        </w:rPr>
        <w:tab/>
      </w:r>
      <w:r w:rsidRPr="000273A5">
        <w:t>7</w:t>
      </w:r>
      <w:r w:rsidRPr="00A831B6">
        <w:rPr>
          <w:b/>
        </w:rPr>
        <w:t xml:space="preserve">. </w:t>
      </w:r>
      <w:r w:rsidRPr="00B40469">
        <w:rPr>
          <w:color w:val="000000"/>
        </w:rPr>
        <w:t>Застрахователният договор следва да бъде сключен</w:t>
      </w:r>
      <w:r>
        <w:rPr>
          <w:color w:val="000000"/>
        </w:rPr>
        <w:t>,</w:t>
      </w:r>
      <w:r w:rsidRPr="00B40469">
        <w:rPr>
          <w:color w:val="000000"/>
        </w:rPr>
        <w:t xml:space="preserve"> ка</w:t>
      </w:r>
      <w:r w:rsidRPr="00A831B6">
        <w:rPr>
          <w:color w:val="000000"/>
        </w:rPr>
        <w:t>то</w:t>
      </w:r>
      <w:r w:rsidRPr="00B40469">
        <w:rPr>
          <w:color w:val="000000"/>
        </w:rPr>
        <w:t xml:space="preserve"> не </w:t>
      </w:r>
      <w:r>
        <w:rPr>
          <w:color w:val="000000"/>
        </w:rPr>
        <w:t xml:space="preserve">се </w:t>
      </w:r>
      <w:r w:rsidRPr="00B40469">
        <w:rPr>
          <w:color w:val="000000"/>
        </w:rPr>
        <w:t>предвижда необходимост от дозастраховане след изплащане на обезщетение, независимо от размера на изплатените обезщетения.</w:t>
      </w:r>
      <w:r>
        <w:t xml:space="preserve"> </w:t>
      </w:r>
    </w:p>
    <w:p w:rsidR="006E3A99" w:rsidRDefault="006E3A99" w:rsidP="006E3A99">
      <w:pPr>
        <w:pStyle w:val="Standard"/>
        <w:jc w:val="both"/>
      </w:pPr>
      <w:r>
        <w:tab/>
      </w:r>
      <w:r w:rsidRPr="00ED71A7">
        <w:rPr>
          <w:color w:val="000000"/>
        </w:rPr>
        <w:t>8</w:t>
      </w:r>
      <w:r w:rsidRPr="00A831B6">
        <w:rPr>
          <w:color w:val="000000"/>
        </w:rPr>
        <w:t xml:space="preserve">. </w:t>
      </w:r>
      <w:r w:rsidRPr="00D25D60">
        <w:rPr>
          <w:color w:val="000000"/>
        </w:rPr>
        <w:t>Да не се предвиждат отстъпки</w:t>
      </w:r>
      <w:r w:rsidRPr="00D25D60">
        <w:rPr>
          <w:b/>
          <w:bCs/>
          <w:color w:val="000000"/>
        </w:rPr>
        <w:t xml:space="preserve">/ </w:t>
      </w:r>
      <w:r w:rsidRPr="00D25D60">
        <w:rPr>
          <w:color w:val="000000"/>
        </w:rPr>
        <w:t>бонуси, които да бъдат изискуеми и дължими към застрахователя при настъпване на застрахователно събитие.</w:t>
      </w:r>
    </w:p>
    <w:p w:rsidR="006E3A99" w:rsidRDefault="006E3A99" w:rsidP="006E3A99">
      <w:pPr>
        <w:pStyle w:val="Standard"/>
        <w:jc w:val="both"/>
      </w:pPr>
      <w:r>
        <w:tab/>
      </w:r>
      <w:r w:rsidRPr="00ED71A7">
        <w:rPr>
          <w:rFonts w:eastAsia="Times New Roman"/>
          <w:color w:val="000000"/>
        </w:rPr>
        <w:t>9</w:t>
      </w:r>
      <w:r w:rsidRPr="00A831B6">
        <w:rPr>
          <w:rFonts w:eastAsia="Times New Roman"/>
          <w:color w:val="000000"/>
        </w:rPr>
        <w:t>.</w:t>
      </w:r>
      <w:r w:rsidRPr="00A831B6">
        <w:rPr>
          <w:rFonts w:eastAsia="Times New Roman"/>
          <w:b/>
          <w:color w:val="000000"/>
        </w:rPr>
        <w:t xml:space="preserve"> </w:t>
      </w:r>
      <w:r w:rsidRPr="007A520D">
        <w:rPr>
          <w:rFonts w:eastAsia="Times New Roman"/>
          <w:color w:val="000000"/>
        </w:rPr>
        <w:t xml:space="preserve">Застрахователят следва да декларира, че осигурява застрахователно покритие за всички претенции, произтичащи от </w:t>
      </w:r>
      <w:r w:rsidRPr="007A520D">
        <w:rPr>
          <w:color w:val="000000"/>
        </w:rPr>
        <w:t>събития</w:t>
      </w:r>
      <w:r w:rsidRPr="007A520D">
        <w:rPr>
          <w:rFonts w:eastAsia="Times New Roman"/>
          <w:color w:val="000000"/>
        </w:rPr>
        <w:t>, настъпили през срока на действие на застрахователната полица, независимо от това кога е предявена такава претенция в рамките на предвидената в закона погасителна давност, както и независимо от това дали към момента на предявяване на иска се поддържа застраховка „Професионална отговорност“ при същия застраховател.</w:t>
      </w:r>
    </w:p>
    <w:p w:rsidR="006E3A99" w:rsidRPr="00ED71A7" w:rsidRDefault="006E3A99" w:rsidP="006E3A99">
      <w:pPr>
        <w:pStyle w:val="Standard"/>
        <w:jc w:val="both"/>
        <w:rPr>
          <w:highlight w:val="yellow"/>
        </w:rPr>
      </w:pPr>
      <w:r>
        <w:tab/>
      </w:r>
      <w:r w:rsidRPr="00ED71A7">
        <w:t>10</w:t>
      </w:r>
      <w:r w:rsidRPr="00A831B6">
        <w:rPr>
          <w:b/>
        </w:rPr>
        <w:t xml:space="preserve">. </w:t>
      </w:r>
      <w:r w:rsidRPr="0025332F">
        <w:t xml:space="preserve">В случай на изплатено от застрахователя обезщетение за покрит по полицата риск, застрахователят да декларира, че няма да предявява регрес към служител на </w:t>
      </w:r>
      <w:r w:rsidRPr="0025332F">
        <w:rPr>
          <w:rStyle w:val="Strong"/>
          <w:b w:val="0"/>
          <w:bCs w:val="0"/>
          <w:color w:val="000000"/>
          <w:spacing w:val="-11"/>
        </w:rPr>
        <w:t>УМБАЛ</w:t>
      </w:r>
      <w:r>
        <w:t xml:space="preserve"> „Царица Йоанна-ИСУЛ</w:t>
      </w:r>
      <w:r w:rsidRPr="0025332F">
        <w:t>”</w:t>
      </w:r>
      <w:r>
        <w:t xml:space="preserve"> ЕАД</w:t>
      </w:r>
      <w:r w:rsidRPr="0025332F">
        <w:t xml:space="preserve"> за упражняваната от тях дейност.</w:t>
      </w:r>
    </w:p>
    <w:p w:rsidR="006E3A99" w:rsidRDefault="006E3A99" w:rsidP="006E3A99">
      <w:pPr>
        <w:pStyle w:val="NoSpacing"/>
        <w:rPr>
          <w:bCs/>
        </w:rPr>
      </w:pPr>
      <w:r w:rsidRPr="00A831B6">
        <w:rPr>
          <w:rStyle w:val="Strong"/>
          <w:b/>
          <w:bCs w:val="0"/>
          <w:spacing w:val="-11"/>
        </w:rPr>
        <w:t xml:space="preserve">             </w:t>
      </w:r>
      <w:r>
        <w:rPr>
          <w:rStyle w:val="Strong"/>
          <w:b/>
          <w:bCs w:val="0"/>
          <w:spacing w:val="-11"/>
        </w:rPr>
        <w:tab/>
      </w:r>
      <w:r w:rsidRPr="00ED71A7">
        <w:rPr>
          <w:rStyle w:val="Strong"/>
          <w:b/>
          <w:bCs w:val="0"/>
          <w:spacing w:val="-11"/>
        </w:rPr>
        <w:t>11. Срок на застрахователният договор</w:t>
      </w:r>
      <w:r>
        <w:rPr>
          <w:rStyle w:val="Strong"/>
          <w:b/>
          <w:bCs w:val="0"/>
          <w:spacing w:val="-11"/>
        </w:rPr>
        <w:t xml:space="preserve"> </w:t>
      </w:r>
      <w:r w:rsidRPr="006D5E43">
        <w:rPr>
          <w:rStyle w:val="Strong"/>
          <w:b/>
          <w:bCs w:val="0"/>
          <w:spacing w:val="-11"/>
          <w:highlight w:val="yellow"/>
        </w:rPr>
        <w:t xml:space="preserve">12 месеца, считано от </w:t>
      </w:r>
      <w:r w:rsidRPr="006D5E43">
        <w:rPr>
          <w:bCs/>
          <w:highlight w:val="yellow"/>
        </w:rPr>
        <w:t>00:00 часа на 22.03.2019 г.</w:t>
      </w:r>
    </w:p>
    <w:p w:rsidR="006E3A99" w:rsidRDefault="006E3A99" w:rsidP="006E3A99">
      <w:pPr>
        <w:pStyle w:val="NoSpacing"/>
        <w:rPr>
          <w:bCs/>
        </w:rPr>
      </w:pPr>
      <w:r>
        <w:rPr>
          <w:bCs/>
        </w:rPr>
        <w:tab/>
        <w:t xml:space="preserve">12. Срок на валидност на офертата – </w:t>
      </w:r>
      <w:r w:rsidRPr="00087811">
        <w:rPr>
          <w:bCs/>
          <w:highlight w:val="yellow"/>
        </w:rPr>
        <w:t>до 30.0</w:t>
      </w:r>
      <w:r w:rsidR="00087811" w:rsidRPr="00087811">
        <w:rPr>
          <w:bCs/>
          <w:highlight w:val="yellow"/>
        </w:rPr>
        <w:t>4</w:t>
      </w:r>
      <w:r w:rsidRPr="00087811">
        <w:rPr>
          <w:bCs/>
          <w:highlight w:val="yellow"/>
        </w:rPr>
        <w:t>.2019 г.</w:t>
      </w:r>
    </w:p>
    <w:p w:rsidR="006E3A99" w:rsidRPr="006E3A99" w:rsidRDefault="006E3A99" w:rsidP="006E3A99">
      <w:pPr>
        <w:jc w:val="both"/>
        <w:rPr>
          <w:sz w:val="24"/>
          <w:szCs w:val="24"/>
          <w:lang w:val="bg-BG"/>
        </w:rPr>
      </w:pPr>
      <w:r w:rsidRPr="006E3A99">
        <w:rPr>
          <w:lang w:val="bg-BG"/>
        </w:rPr>
        <w:tab/>
      </w:r>
      <w:r w:rsidRPr="006E3A99">
        <w:rPr>
          <w:sz w:val="24"/>
          <w:szCs w:val="24"/>
          <w:lang w:val="bg-BG"/>
        </w:rPr>
        <w:t>13. Информация за участниците:</w:t>
      </w:r>
    </w:p>
    <w:p w:rsidR="006E3A99" w:rsidRPr="006E3A99" w:rsidRDefault="006E3A99" w:rsidP="006E3A99">
      <w:pPr>
        <w:jc w:val="both"/>
        <w:rPr>
          <w:sz w:val="24"/>
          <w:szCs w:val="24"/>
          <w:lang w:val="bg-BG"/>
        </w:rPr>
      </w:pPr>
      <w:r w:rsidRPr="006E3A99">
        <w:rPr>
          <w:sz w:val="24"/>
          <w:szCs w:val="24"/>
          <w:lang w:val="bg-BG"/>
        </w:rPr>
        <w:tab/>
        <w:t>13.1. Към датата на публикуване на обявата за събиране на оферти, Възложителят има действащ застрахователен договор сключен със ЗК „Лев Инс” АД, с период от 22.03.2018 г. до 21.03.2019 г.;</w:t>
      </w:r>
    </w:p>
    <w:p w:rsidR="006E3A99" w:rsidRPr="006E3A99" w:rsidRDefault="006E3A99" w:rsidP="006E3A99">
      <w:pPr>
        <w:jc w:val="both"/>
        <w:rPr>
          <w:sz w:val="24"/>
          <w:szCs w:val="24"/>
          <w:lang w:val="bg-BG"/>
        </w:rPr>
      </w:pPr>
      <w:r w:rsidRPr="006E3A99">
        <w:rPr>
          <w:sz w:val="24"/>
          <w:szCs w:val="24"/>
          <w:lang w:val="bg-BG"/>
        </w:rPr>
        <w:tab/>
        <w:t>13.2.Брой пациенти преминали през лечебното заведение за една година – 65956 бр., от тях 21056 хоспитализирани;</w:t>
      </w:r>
    </w:p>
    <w:p w:rsidR="006E3A99" w:rsidRPr="006E3A99" w:rsidRDefault="006E3A99" w:rsidP="006E3A99">
      <w:pPr>
        <w:jc w:val="both"/>
        <w:rPr>
          <w:sz w:val="24"/>
          <w:szCs w:val="24"/>
          <w:lang w:val="bg-BG"/>
        </w:rPr>
      </w:pPr>
      <w:r w:rsidRPr="006E3A99">
        <w:rPr>
          <w:sz w:val="24"/>
          <w:szCs w:val="24"/>
          <w:lang w:val="bg-BG"/>
        </w:rPr>
        <w:tab/>
        <w:t>13.3. В лечебното заведение се използва рентгенова апаратура;</w:t>
      </w:r>
    </w:p>
    <w:p w:rsidR="006E3A99" w:rsidRPr="006E3A99" w:rsidRDefault="006E3A99" w:rsidP="006E3A99">
      <w:pPr>
        <w:jc w:val="both"/>
        <w:rPr>
          <w:sz w:val="24"/>
          <w:szCs w:val="24"/>
          <w:lang w:val="bg-BG"/>
        </w:rPr>
      </w:pPr>
      <w:r w:rsidRPr="006E3A99">
        <w:rPr>
          <w:sz w:val="24"/>
          <w:szCs w:val="24"/>
          <w:lang w:val="bg-BG"/>
        </w:rPr>
        <w:tab/>
        <w:t>13.4. На лечебното заведение не е отказвано искане за сключване на застраховка и не е предсрочно прекратявана сключена застраховка „Професионална отговорност на лицата, упражняващи медицинска професия”;</w:t>
      </w:r>
    </w:p>
    <w:p w:rsidR="004D4716" w:rsidRPr="003D27CB" w:rsidRDefault="006E3A99" w:rsidP="006E3A99">
      <w:pPr>
        <w:jc w:val="both"/>
        <w:rPr>
          <w:sz w:val="24"/>
          <w:szCs w:val="24"/>
          <w:lang w:val="en-US"/>
        </w:rPr>
      </w:pPr>
      <w:r w:rsidRPr="006E3A99">
        <w:rPr>
          <w:sz w:val="24"/>
          <w:szCs w:val="24"/>
          <w:lang w:val="bg-BG"/>
        </w:rPr>
        <w:lastRenderedPageBreak/>
        <w:tab/>
        <w:t xml:space="preserve">13.5. Към датата на публикуване на обявата за събиране на оферти за изпълнение на поръчката не са известни обстоятелства, които биха могли да предизвикат евентуални искове срещу лечебното заведение. </w:t>
      </w:r>
    </w:p>
    <w:p w:rsidR="004D4716" w:rsidRDefault="004D4716" w:rsidP="006E3A99">
      <w:pPr>
        <w:jc w:val="both"/>
        <w:rPr>
          <w:sz w:val="24"/>
          <w:szCs w:val="24"/>
          <w:lang w:val="bg-BG"/>
        </w:rPr>
      </w:pPr>
    </w:p>
    <w:p w:rsidR="004D4716" w:rsidRPr="004D4716" w:rsidRDefault="004D4716" w:rsidP="004D4716">
      <w:pPr>
        <w:jc w:val="center"/>
        <w:rPr>
          <w:b/>
          <w:sz w:val="24"/>
          <w:szCs w:val="24"/>
          <w:lang w:val="bg-BG"/>
        </w:rPr>
      </w:pPr>
      <w:r w:rsidRPr="004D4716">
        <w:rPr>
          <w:b/>
          <w:sz w:val="24"/>
          <w:szCs w:val="24"/>
          <w:lang w:val="bg-BG"/>
        </w:rPr>
        <w:t xml:space="preserve">Раздел </w:t>
      </w:r>
      <w:r w:rsidRPr="004D4716">
        <w:rPr>
          <w:b/>
          <w:sz w:val="24"/>
          <w:szCs w:val="24"/>
          <w:lang w:val="en-US"/>
        </w:rPr>
        <w:t>V</w:t>
      </w:r>
      <w:r w:rsidRPr="004D4716">
        <w:rPr>
          <w:b/>
          <w:sz w:val="24"/>
          <w:szCs w:val="24"/>
          <w:lang w:val="bg-BG"/>
        </w:rPr>
        <w:t>.  ОБРАЗЦИ НА ДОКУМЕНТИ</w:t>
      </w:r>
    </w:p>
    <w:p w:rsidR="004D4716" w:rsidRPr="003D27CB" w:rsidRDefault="004D4716" w:rsidP="006E3A99">
      <w:pPr>
        <w:jc w:val="both"/>
        <w:rPr>
          <w:sz w:val="24"/>
          <w:szCs w:val="24"/>
          <w:lang w:val="en-US"/>
        </w:rPr>
      </w:pPr>
    </w:p>
    <w:p w:rsidR="004D4716" w:rsidRDefault="004D4716" w:rsidP="006E3A99">
      <w:pPr>
        <w:jc w:val="both"/>
        <w:rPr>
          <w:sz w:val="24"/>
          <w:szCs w:val="24"/>
          <w:lang w:val="bg-BG"/>
        </w:rPr>
      </w:pPr>
    </w:p>
    <w:p w:rsidR="004D4716" w:rsidRPr="004D4716" w:rsidRDefault="004D4716" w:rsidP="004D4716">
      <w:pPr>
        <w:tabs>
          <w:tab w:val="left" w:pos="6705"/>
        </w:tabs>
        <w:ind w:firstLine="360"/>
        <w:jc w:val="right"/>
        <w:rPr>
          <w:bCs/>
          <w:i/>
          <w:sz w:val="24"/>
          <w:szCs w:val="24"/>
          <w:lang w:val="bg-BG"/>
        </w:rPr>
      </w:pPr>
      <w:r w:rsidRPr="004D4716">
        <w:rPr>
          <w:rFonts w:ascii="Book Antiqua" w:hAnsi="Book Antiqua"/>
          <w:i/>
          <w:sz w:val="24"/>
          <w:szCs w:val="24"/>
          <w:lang w:val="bg-BG"/>
        </w:rPr>
        <w:t xml:space="preserve">                         </w:t>
      </w:r>
      <w:r w:rsidRPr="004D4716">
        <w:rPr>
          <w:bCs/>
          <w:i/>
          <w:sz w:val="24"/>
          <w:szCs w:val="24"/>
          <w:lang w:val="ru-RU"/>
        </w:rPr>
        <w:t>Приложение</w:t>
      </w:r>
      <w:r w:rsidRPr="004D4716">
        <w:rPr>
          <w:i/>
          <w:sz w:val="24"/>
          <w:szCs w:val="24"/>
          <w:lang w:val="ru-RU"/>
        </w:rPr>
        <w:t xml:space="preserve"> </w:t>
      </w:r>
      <w:r w:rsidRPr="004D4716">
        <w:rPr>
          <w:bCs/>
          <w:i/>
          <w:sz w:val="24"/>
          <w:szCs w:val="24"/>
          <w:lang w:val="ru-RU"/>
        </w:rPr>
        <w:t xml:space="preserve">№ </w:t>
      </w:r>
      <w:r w:rsidRPr="004D4716">
        <w:rPr>
          <w:bCs/>
          <w:i/>
          <w:sz w:val="24"/>
          <w:szCs w:val="24"/>
          <w:lang w:val="bg-BG"/>
        </w:rPr>
        <w:t>1</w:t>
      </w:r>
    </w:p>
    <w:p w:rsidR="004D4716" w:rsidRPr="004D4716" w:rsidRDefault="004D4716" w:rsidP="004D4716">
      <w:pPr>
        <w:tabs>
          <w:tab w:val="left" w:pos="6705"/>
        </w:tabs>
        <w:ind w:firstLine="360"/>
        <w:jc w:val="right"/>
        <w:rPr>
          <w:sz w:val="24"/>
          <w:szCs w:val="24"/>
          <w:lang w:val="bg-BG"/>
        </w:rPr>
      </w:pPr>
    </w:p>
    <w:tbl>
      <w:tblPr>
        <w:tblW w:w="9371" w:type="dxa"/>
        <w:tblCellMar>
          <w:top w:w="15" w:type="dxa"/>
          <w:left w:w="15" w:type="dxa"/>
          <w:bottom w:w="15" w:type="dxa"/>
          <w:right w:w="15" w:type="dxa"/>
        </w:tblCellMar>
        <w:tblLook w:val="04A0"/>
      </w:tblPr>
      <w:tblGrid>
        <w:gridCol w:w="5947"/>
        <w:gridCol w:w="3424"/>
      </w:tblGrid>
      <w:tr w:rsidR="004D4716" w:rsidRPr="004D4716" w:rsidTr="00692EE0">
        <w:trPr>
          <w:trHeight w:val="65"/>
        </w:trPr>
        <w:tc>
          <w:tcPr>
            <w:tcW w:w="9371" w:type="dxa"/>
            <w:gridSpan w:val="2"/>
            <w:tcBorders>
              <w:top w:val="nil"/>
              <w:left w:val="nil"/>
              <w:bottom w:val="nil"/>
              <w:right w:val="nil"/>
            </w:tcBorders>
            <w:vAlign w:val="center"/>
            <w:hideMark/>
          </w:tcPr>
          <w:p w:rsidR="004D4716" w:rsidRPr="004D4716" w:rsidRDefault="004D4716" w:rsidP="00692EE0">
            <w:pPr>
              <w:spacing w:before="100" w:beforeAutospacing="1" w:after="100" w:afterAutospacing="1"/>
              <w:rPr>
                <w:sz w:val="24"/>
                <w:szCs w:val="24"/>
                <w:lang w:val="be-BY"/>
              </w:rPr>
            </w:pPr>
          </w:p>
        </w:tc>
      </w:tr>
      <w:tr w:rsidR="004D4716" w:rsidRPr="004D4716" w:rsidTr="00692EE0">
        <w:tc>
          <w:tcPr>
            <w:tcW w:w="9371" w:type="dxa"/>
            <w:gridSpan w:val="2"/>
            <w:tcBorders>
              <w:top w:val="nil"/>
              <w:left w:val="nil"/>
              <w:bottom w:val="nil"/>
              <w:right w:val="nil"/>
            </w:tcBorders>
            <w:vAlign w:val="center"/>
            <w:hideMark/>
          </w:tcPr>
          <w:p w:rsidR="004D4716" w:rsidRPr="004D4716" w:rsidRDefault="004D4716" w:rsidP="00692EE0">
            <w:pPr>
              <w:rPr>
                <w:sz w:val="24"/>
                <w:szCs w:val="24"/>
                <w:lang w:val="bg-BG"/>
              </w:rPr>
            </w:pPr>
          </w:p>
        </w:tc>
      </w:tr>
      <w:tr w:rsidR="004D4716" w:rsidRPr="004D4716" w:rsidTr="00692EE0">
        <w:trPr>
          <w:trHeight w:val="553"/>
        </w:trPr>
        <w:tc>
          <w:tcPr>
            <w:tcW w:w="9371" w:type="dxa"/>
            <w:gridSpan w:val="2"/>
            <w:tcBorders>
              <w:top w:val="nil"/>
              <w:left w:val="nil"/>
              <w:bottom w:val="nil"/>
              <w:right w:val="nil"/>
            </w:tcBorders>
            <w:vAlign w:val="center"/>
            <w:hideMark/>
          </w:tcPr>
          <w:p w:rsidR="004D4716" w:rsidRPr="004D4716" w:rsidRDefault="004D4716" w:rsidP="00692EE0">
            <w:pPr>
              <w:rPr>
                <w:b/>
                <w:sz w:val="24"/>
                <w:szCs w:val="24"/>
                <w:lang w:val="be-BY"/>
              </w:rPr>
            </w:pPr>
            <w:r w:rsidRPr="004D4716">
              <w:rPr>
                <w:sz w:val="24"/>
                <w:szCs w:val="24"/>
                <w:lang w:val="bg-BG"/>
              </w:rPr>
              <w:t xml:space="preserve">                                               </w:t>
            </w:r>
            <w:r w:rsidRPr="004D4716">
              <w:rPr>
                <w:b/>
                <w:sz w:val="24"/>
                <w:szCs w:val="24"/>
              </w:rPr>
              <w:t>ПРЕДСТАВЯНЕ НА УЧАСТНИК</w:t>
            </w:r>
            <w:r w:rsidRPr="004D4716">
              <w:rPr>
                <w:b/>
                <w:sz w:val="24"/>
                <w:szCs w:val="24"/>
                <w:lang w:val="bg-BG"/>
              </w:rPr>
              <w:t>А</w:t>
            </w:r>
            <w:r w:rsidRPr="004D4716">
              <w:rPr>
                <w:b/>
                <w:sz w:val="24"/>
                <w:szCs w:val="24"/>
              </w:rPr>
              <w:t xml:space="preserve"> </w:t>
            </w:r>
          </w:p>
          <w:p w:rsidR="004D4716" w:rsidRPr="004D4716" w:rsidRDefault="004D4716" w:rsidP="00692EE0">
            <w:pPr>
              <w:rPr>
                <w:b/>
                <w:sz w:val="24"/>
                <w:szCs w:val="24"/>
                <w:lang w:val="be-BY"/>
              </w:rPr>
            </w:pPr>
          </w:p>
        </w:tc>
      </w:tr>
      <w:tr w:rsidR="004D4716" w:rsidRPr="004D4716" w:rsidTr="00692EE0">
        <w:trPr>
          <w:trHeight w:val="553"/>
        </w:trPr>
        <w:tc>
          <w:tcPr>
            <w:tcW w:w="9371" w:type="dxa"/>
            <w:gridSpan w:val="2"/>
            <w:tcBorders>
              <w:top w:val="nil"/>
              <w:left w:val="nil"/>
              <w:bottom w:val="nil"/>
              <w:right w:val="nil"/>
            </w:tcBorders>
            <w:hideMark/>
          </w:tcPr>
          <w:p w:rsidR="004D4716" w:rsidRPr="004D4716" w:rsidRDefault="004D4716" w:rsidP="00692EE0">
            <w:pPr>
              <w:pStyle w:val="BodyText"/>
              <w:tabs>
                <w:tab w:val="left" w:pos="360"/>
                <w:tab w:val="num" w:pos="1134"/>
                <w:tab w:val="num" w:pos="1920"/>
                <w:tab w:val="left" w:pos="7470"/>
              </w:tabs>
              <w:jc w:val="center"/>
              <w:rPr>
                <w:rFonts w:ascii="Times New Roman" w:hAnsi="Times New Roman" w:cs="Times New Roman"/>
                <w:b/>
                <w:sz w:val="24"/>
                <w:szCs w:val="24"/>
              </w:rPr>
            </w:pPr>
            <w:r w:rsidRPr="004D4716">
              <w:rPr>
                <w:rFonts w:ascii="Times New Roman" w:hAnsi="Times New Roman" w:cs="Times New Roman"/>
                <w:sz w:val="24"/>
                <w:szCs w:val="24"/>
              </w:rPr>
              <w:t xml:space="preserve">във връзка с участие в поръчка, възлагана чрез </w:t>
            </w:r>
            <w:r w:rsidRPr="004D4716">
              <w:rPr>
                <w:rFonts w:ascii="Times New Roman" w:hAnsi="Times New Roman" w:cs="Times New Roman"/>
                <w:sz w:val="24"/>
                <w:szCs w:val="24"/>
                <w:lang w:eastAsia="en-US"/>
              </w:rPr>
              <w:t xml:space="preserve">публикуване на обява за събиране на оферти </w:t>
            </w:r>
            <w:r w:rsidRPr="004D4716">
              <w:rPr>
                <w:rFonts w:ascii="Times New Roman" w:hAnsi="Times New Roman" w:cs="Times New Roman"/>
                <w:bCs/>
                <w:sz w:val="24"/>
                <w:szCs w:val="24"/>
              </w:rPr>
              <w:t>по реда на Глава 26 от ЗОП</w:t>
            </w:r>
            <w:r w:rsidRPr="004D4716">
              <w:rPr>
                <w:rFonts w:ascii="Times New Roman" w:hAnsi="Times New Roman" w:cs="Times New Roman"/>
                <w:sz w:val="24"/>
                <w:szCs w:val="24"/>
              </w:rPr>
              <w:t xml:space="preserve"> с предмет</w:t>
            </w:r>
            <w:r w:rsidRPr="004D4716">
              <w:rPr>
                <w:rFonts w:ascii="Times New Roman" w:hAnsi="Times New Roman" w:cs="Times New Roman"/>
                <w:b/>
                <w:sz w:val="24"/>
                <w:szCs w:val="24"/>
              </w:rPr>
              <w:t xml:space="preserve"> „Професионална отговорност на лицата, упражняващи медицинска професия в УМБАЛ „Царица Йоанна-ИСУЛ” ЕАД”</w:t>
            </w:r>
          </w:p>
          <w:p w:rsidR="004D4716" w:rsidRPr="004D4716" w:rsidRDefault="004D4716" w:rsidP="00692EE0">
            <w:pPr>
              <w:jc w:val="both"/>
              <w:rPr>
                <w:b/>
                <w:sz w:val="24"/>
                <w:szCs w:val="24"/>
                <w:lang w:val="en-US"/>
              </w:rPr>
            </w:pPr>
          </w:p>
        </w:tc>
      </w:tr>
      <w:tr w:rsidR="004D4716" w:rsidRPr="00585D2D" w:rsidTr="00692EE0">
        <w:trPr>
          <w:trHeight w:val="45"/>
        </w:trPr>
        <w:tc>
          <w:tcPr>
            <w:tcW w:w="9371" w:type="dxa"/>
            <w:gridSpan w:val="2"/>
            <w:tcBorders>
              <w:top w:val="nil"/>
              <w:left w:val="nil"/>
              <w:bottom w:val="nil"/>
              <w:right w:val="nil"/>
            </w:tcBorders>
            <w:hideMark/>
          </w:tcPr>
          <w:p w:rsidR="004D4716" w:rsidRPr="00585D2D" w:rsidRDefault="004D4716" w:rsidP="00692EE0">
            <w:pPr>
              <w:rPr>
                <w:sz w:val="24"/>
                <w:szCs w:val="24"/>
                <w:lang w:val="bg-BG"/>
              </w:rPr>
            </w:pPr>
          </w:p>
        </w:tc>
      </w:tr>
      <w:tr w:rsidR="004D4716" w:rsidRPr="00585D2D" w:rsidTr="00692EE0">
        <w:trPr>
          <w:trHeight w:val="269"/>
        </w:trPr>
        <w:tc>
          <w:tcPr>
            <w:tcW w:w="5947" w:type="dxa"/>
            <w:tcBorders>
              <w:top w:val="single" w:sz="12" w:space="0" w:color="auto"/>
              <w:left w:val="single" w:sz="12" w:space="0" w:color="auto"/>
              <w:bottom w:val="single" w:sz="12" w:space="0" w:color="auto"/>
              <w:right w:val="single" w:sz="12" w:space="0" w:color="auto"/>
            </w:tcBorders>
            <w:vAlign w:val="center"/>
            <w:hideMark/>
          </w:tcPr>
          <w:p w:rsidR="004D4716" w:rsidRPr="00585D2D" w:rsidRDefault="004D4716" w:rsidP="00692EE0">
            <w:pPr>
              <w:tabs>
                <w:tab w:val="left" w:pos="9923"/>
              </w:tabs>
              <w:rPr>
                <w:sz w:val="24"/>
                <w:szCs w:val="24"/>
              </w:rPr>
            </w:pPr>
            <w:r w:rsidRPr="00585D2D">
              <w:rPr>
                <w:sz w:val="24"/>
                <w:szCs w:val="24"/>
              </w:rPr>
              <w:t>Наименование на участника:</w:t>
            </w:r>
          </w:p>
        </w:tc>
        <w:tc>
          <w:tcPr>
            <w:tcW w:w="3424" w:type="dxa"/>
            <w:tcBorders>
              <w:top w:val="single" w:sz="12" w:space="0" w:color="auto"/>
              <w:left w:val="nil"/>
              <w:bottom w:val="single" w:sz="12" w:space="0" w:color="auto"/>
              <w:right w:val="single" w:sz="12" w:space="0" w:color="auto"/>
            </w:tcBorders>
            <w:vAlign w:val="center"/>
            <w:hideMark/>
          </w:tcPr>
          <w:p w:rsidR="004D4716" w:rsidRPr="00585D2D" w:rsidRDefault="004D4716" w:rsidP="00692EE0">
            <w:pPr>
              <w:rPr>
                <w:sz w:val="24"/>
                <w:szCs w:val="24"/>
              </w:rPr>
            </w:pPr>
            <w:r w:rsidRPr="00585D2D">
              <w:rPr>
                <w:sz w:val="24"/>
                <w:szCs w:val="24"/>
              </w:rPr>
              <w:t> </w:t>
            </w:r>
          </w:p>
        </w:tc>
      </w:tr>
      <w:tr w:rsidR="004D4716" w:rsidRPr="00585D2D" w:rsidTr="00692EE0">
        <w:trPr>
          <w:trHeight w:val="284"/>
        </w:trPr>
        <w:tc>
          <w:tcPr>
            <w:tcW w:w="5947" w:type="dxa"/>
            <w:tcBorders>
              <w:top w:val="nil"/>
              <w:left w:val="single" w:sz="12" w:space="0" w:color="auto"/>
              <w:bottom w:val="nil"/>
              <w:right w:val="single" w:sz="12" w:space="0" w:color="auto"/>
            </w:tcBorders>
            <w:vAlign w:val="center"/>
            <w:hideMark/>
          </w:tcPr>
          <w:p w:rsidR="004D4716" w:rsidRPr="00585D2D" w:rsidRDefault="004D4716" w:rsidP="00692EE0">
            <w:pPr>
              <w:tabs>
                <w:tab w:val="left" w:pos="9923"/>
              </w:tabs>
              <w:rPr>
                <w:sz w:val="24"/>
                <w:szCs w:val="24"/>
              </w:rPr>
            </w:pPr>
            <w:r w:rsidRPr="00585D2D">
              <w:rPr>
                <w:sz w:val="24"/>
                <w:szCs w:val="24"/>
              </w:rPr>
              <w:t>ЕИК/БУЛСТАТ/ЕГН</w:t>
            </w:r>
          </w:p>
        </w:tc>
        <w:tc>
          <w:tcPr>
            <w:tcW w:w="3424" w:type="dxa"/>
            <w:tcBorders>
              <w:top w:val="nil"/>
              <w:left w:val="nil"/>
              <w:bottom w:val="nil"/>
              <w:right w:val="single" w:sz="12" w:space="0" w:color="auto"/>
            </w:tcBorders>
            <w:vAlign w:val="center"/>
            <w:hideMark/>
          </w:tcPr>
          <w:p w:rsidR="004D4716" w:rsidRPr="00585D2D" w:rsidRDefault="004D4716" w:rsidP="00692EE0">
            <w:pPr>
              <w:rPr>
                <w:sz w:val="24"/>
                <w:szCs w:val="24"/>
              </w:rPr>
            </w:pPr>
            <w:r w:rsidRPr="00585D2D">
              <w:rPr>
                <w:sz w:val="24"/>
                <w:szCs w:val="24"/>
              </w:rPr>
              <w:t> </w:t>
            </w:r>
          </w:p>
        </w:tc>
      </w:tr>
      <w:tr w:rsidR="004D4716" w:rsidRPr="00585D2D" w:rsidTr="00692EE0">
        <w:trPr>
          <w:trHeight w:val="553"/>
        </w:trPr>
        <w:tc>
          <w:tcPr>
            <w:tcW w:w="5947" w:type="dxa"/>
            <w:tcBorders>
              <w:top w:val="nil"/>
              <w:left w:val="single" w:sz="12" w:space="0" w:color="auto"/>
              <w:bottom w:val="single" w:sz="12" w:space="0" w:color="auto"/>
              <w:right w:val="single" w:sz="12" w:space="0" w:color="auto"/>
            </w:tcBorders>
            <w:vAlign w:val="center"/>
            <w:hideMark/>
          </w:tcPr>
          <w:p w:rsidR="004D4716" w:rsidRPr="00585D2D" w:rsidRDefault="004D4716" w:rsidP="00692EE0">
            <w:pPr>
              <w:tabs>
                <w:tab w:val="left" w:pos="9923"/>
              </w:tabs>
              <w:rPr>
                <w:sz w:val="24"/>
                <w:szCs w:val="24"/>
              </w:rPr>
            </w:pPr>
            <w:r w:rsidRPr="00585D2D">
              <w:rPr>
                <w:sz w:val="24"/>
                <w:szCs w:val="24"/>
              </w:rPr>
              <w:t>(или друга идентифицираща информация в съответствие със законодателството на държавата, в която участникът е установен)</w:t>
            </w:r>
          </w:p>
        </w:tc>
        <w:tc>
          <w:tcPr>
            <w:tcW w:w="3424" w:type="dxa"/>
            <w:tcBorders>
              <w:top w:val="nil"/>
              <w:left w:val="nil"/>
              <w:bottom w:val="single" w:sz="12" w:space="0" w:color="auto"/>
              <w:right w:val="single" w:sz="12" w:space="0" w:color="auto"/>
            </w:tcBorders>
            <w:vAlign w:val="center"/>
            <w:hideMark/>
          </w:tcPr>
          <w:p w:rsidR="004D4716" w:rsidRPr="00585D2D" w:rsidRDefault="004D4716" w:rsidP="00692EE0">
            <w:pPr>
              <w:rPr>
                <w:sz w:val="24"/>
                <w:szCs w:val="24"/>
              </w:rPr>
            </w:pPr>
            <w:r w:rsidRPr="00585D2D">
              <w:rPr>
                <w:sz w:val="24"/>
                <w:szCs w:val="24"/>
              </w:rPr>
              <w:t> </w:t>
            </w:r>
          </w:p>
        </w:tc>
      </w:tr>
      <w:tr w:rsidR="004D4716" w:rsidRPr="00585D2D" w:rsidTr="00692EE0">
        <w:trPr>
          <w:trHeight w:val="269"/>
        </w:trPr>
        <w:tc>
          <w:tcPr>
            <w:tcW w:w="5947" w:type="dxa"/>
            <w:tcBorders>
              <w:top w:val="nil"/>
              <w:left w:val="single" w:sz="12" w:space="0" w:color="auto"/>
              <w:bottom w:val="single" w:sz="12" w:space="0" w:color="auto"/>
              <w:right w:val="single" w:sz="12" w:space="0" w:color="auto"/>
            </w:tcBorders>
            <w:vAlign w:val="center"/>
            <w:hideMark/>
          </w:tcPr>
          <w:p w:rsidR="004D4716" w:rsidRPr="00585D2D" w:rsidRDefault="004D4716" w:rsidP="00692EE0">
            <w:pPr>
              <w:tabs>
                <w:tab w:val="left" w:pos="9923"/>
              </w:tabs>
              <w:rPr>
                <w:sz w:val="24"/>
                <w:szCs w:val="24"/>
              </w:rPr>
            </w:pPr>
            <w:r w:rsidRPr="00585D2D">
              <w:rPr>
                <w:sz w:val="24"/>
                <w:szCs w:val="24"/>
              </w:rPr>
              <w:t>Седалище:</w:t>
            </w:r>
          </w:p>
        </w:tc>
        <w:tc>
          <w:tcPr>
            <w:tcW w:w="3424" w:type="dxa"/>
            <w:tcBorders>
              <w:top w:val="nil"/>
              <w:left w:val="nil"/>
              <w:bottom w:val="single" w:sz="12" w:space="0" w:color="auto"/>
              <w:right w:val="single" w:sz="12" w:space="0" w:color="auto"/>
            </w:tcBorders>
            <w:vAlign w:val="center"/>
            <w:hideMark/>
          </w:tcPr>
          <w:p w:rsidR="004D4716" w:rsidRPr="00585D2D" w:rsidRDefault="004D4716" w:rsidP="00692EE0">
            <w:pPr>
              <w:ind w:left="-649"/>
              <w:rPr>
                <w:sz w:val="24"/>
                <w:szCs w:val="24"/>
              </w:rPr>
            </w:pPr>
            <w:r w:rsidRPr="00585D2D">
              <w:rPr>
                <w:sz w:val="24"/>
                <w:szCs w:val="24"/>
              </w:rPr>
              <w:t> </w:t>
            </w:r>
          </w:p>
        </w:tc>
      </w:tr>
      <w:tr w:rsidR="004D4716" w:rsidRPr="00585D2D" w:rsidTr="00692EE0">
        <w:trPr>
          <w:trHeight w:val="284"/>
        </w:trPr>
        <w:tc>
          <w:tcPr>
            <w:tcW w:w="5947" w:type="dxa"/>
            <w:tcBorders>
              <w:top w:val="nil"/>
              <w:left w:val="single" w:sz="12" w:space="0" w:color="auto"/>
              <w:bottom w:val="single" w:sz="12" w:space="0" w:color="auto"/>
              <w:right w:val="single" w:sz="12" w:space="0" w:color="auto"/>
            </w:tcBorders>
            <w:vAlign w:val="center"/>
            <w:hideMark/>
          </w:tcPr>
          <w:p w:rsidR="004D4716" w:rsidRPr="00585D2D" w:rsidRDefault="004D4716" w:rsidP="00692EE0">
            <w:pPr>
              <w:tabs>
                <w:tab w:val="left" w:pos="9923"/>
              </w:tabs>
              <w:rPr>
                <w:sz w:val="24"/>
                <w:szCs w:val="24"/>
              </w:rPr>
            </w:pPr>
            <w:r w:rsidRPr="00585D2D">
              <w:rPr>
                <w:sz w:val="24"/>
                <w:szCs w:val="24"/>
              </w:rPr>
              <w:t>- пощенски код, населено място:</w:t>
            </w:r>
          </w:p>
        </w:tc>
        <w:tc>
          <w:tcPr>
            <w:tcW w:w="3424" w:type="dxa"/>
            <w:tcBorders>
              <w:top w:val="nil"/>
              <w:left w:val="nil"/>
              <w:bottom w:val="single" w:sz="12" w:space="0" w:color="auto"/>
              <w:right w:val="single" w:sz="12" w:space="0" w:color="auto"/>
            </w:tcBorders>
            <w:vAlign w:val="center"/>
            <w:hideMark/>
          </w:tcPr>
          <w:p w:rsidR="004D4716" w:rsidRPr="00585D2D" w:rsidRDefault="004D4716" w:rsidP="00692EE0">
            <w:pPr>
              <w:rPr>
                <w:sz w:val="24"/>
                <w:szCs w:val="24"/>
              </w:rPr>
            </w:pPr>
            <w:r w:rsidRPr="00585D2D">
              <w:rPr>
                <w:sz w:val="24"/>
                <w:szCs w:val="24"/>
              </w:rPr>
              <w:t> </w:t>
            </w:r>
          </w:p>
        </w:tc>
      </w:tr>
      <w:tr w:rsidR="004D4716" w:rsidRPr="00585D2D" w:rsidTr="00692EE0">
        <w:trPr>
          <w:trHeight w:val="269"/>
        </w:trPr>
        <w:tc>
          <w:tcPr>
            <w:tcW w:w="5947" w:type="dxa"/>
            <w:tcBorders>
              <w:top w:val="nil"/>
              <w:left w:val="single" w:sz="12" w:space="0" w:color="auto"/>
              <w:bottom w:val="single" w:sz="12" w:space="0" w:color="auto"/>
              <w:right w:val="single" w:sz="12" w:space="0" w:color="auto"/>
            </w:tcBorders>
            <w:vAlign w:val="center"/>
            <w:hideMark/>
          </w:tcPr>
          <w:p w:rsidR="004D4716" w:rsidRPr="00585D2D" w:rsidRDefault="004D4716" w:rsidP="00692EE0">
            <w:pPr>
              <w:tabs>
                <w:tab w:val="left" w:pos="9923"/>
              </w:tabs>
              <w:rPr>
                <w:sz w:val="24"/>
                <w:szCs w:val="24"/>
              </w:rPr>
            </w:pPr>
            <w:r w:rsidRPr="00585D2D">
              <w:rPr>
                <w:sz w:val="24"/>
                <w:szCs w:val="24"/>
              </w:rPr>
              <w:t>- ул./бул. №, блок №, вход, етаж:</w:t>
            </w:r>
          </w:p>
        </w:tc>
        <w:tc>
          <w:tcPr>
            <w:tcW w:w="3424" w:type="dxa"/>
            <w:tcBorders>
              <w:top w:val="nil"/>
              <w:left w:val="nil"/>
              <w:bottom w:val="single" w:sz="12" w:space="0" w:color="auto"/>
              <w:right w:val="single" w:sz="12" w:space="0" w:color="auto"/>
            </w:tcBorders>
            <w:vAlign w:val="center"/>
            <w:hideMark/>
          </w:tcPr>
          <w:p w:rsidR="004D4716" w:rsidRPr="00585D2D" w:rsidRDefault="004D4716" w:rsidP="00692EE0">
            <w:pPr>
              <w:rPr>
                <w:sz w:val="24"/>
                <w:szCs w:val="24"/>
              </w:rPr>
            </w:pPr>
            <w:r w:rsidRPr="00585D2D">
              <w:rPr>
                <w:sz w:val="24"/>
                <w:szCs w:val="24"/>
              </w:rPr>
              <w:t> </w:t>
            </w:r>
          </w:p>
        </w:tc>
      </w:tr>
      <w:tr w:rsidR="004D4716" w:rsidRPr="00585D2D" w:rsidTr="00692EE0">
        <w:trPr>
          <w:trHeight w:val="284"/>
        </w:trPr>
        <w:tc>
          <w:tcPr>
            <w:tcW w:w="5947" w:type="dxa"/>
            <w:tcBorders>
              <w:top w:val="nil"/>
              <w:left w:val="single" w:sz="12" w:space="0" w:color="auto"/>
              <w:bottom w:val="single" w:sz="12" w:space="0" w:color="auto"/>
              <w:right w:val="single" w:sz="12" w:space="0" w:color="auto"/>
            </w:tcBorders>
            <w:vAlign w:val="center"/>
            <w:hideMark/>
          </w:tcPr>
          <w:p w:rsidR="004D4716" w:rsidRPr="00585D2D" w:rsidRDefault="004D4716" w:rsidP="00692EE0">
            <w:pPr>
              <w:tabs>
                <w:tab w:val="left" w:pos="9923"/>
              </w:tabs>
              <w:rPr>
                <w:sz w:val="24"/>
                <w:szCs w:val="24"/>
              </w:rPr>
            </w:pPr>
            <w:r w:rsidRPr="00585D2D">
              <w:rPr>
                <w:sz w:val="24"/>
                <w:szCs w:val="24"/>
              </w:rPr>
              <w:t>Адрес за кореспонденция:</w:t>
            </w:r>
          </w:p>
        </w:tc>
        <w:tc>
          <w:tcPr>
            <w:tcW w:w="3424" w:type="dxa"/>
            <w:tcBorders>
              <w:top w:val="nil"/>
              <w:left w:val="nil"/>
              <w:bottom w:val="single" w:sz="12" w:space="0" w:color="auto"/>
              <w:right w:val="single" w:sz="12" w:space="0" w:color="auto"/>
            </w:tcBorders>
            <w:vAlign w:val="center"/>
            <w:hideMark/>
          </w:tcPr>
          <w:p w:rsidR="004D4716" w:rsidRPr="00585D2D" w:rsidRDefault="004D4716" w:rsidP="00692EE0">
            <w:pPr>
              <w:rPr>
                <w:sz w:val="24"/>
                <w:szCs w:val="24"/>
              </w:rPr>
            </w:pPr>
            <w:r w:rsidRPr="00585D2D">
              <w:rPr>
                <w:sz w:val="24"/>
                <w:szCs w:val="24"/>
              </w:rPr>
              <w:t> </w:t>
            </w:r>
          </w:p>
        </w:tc>
      </w:tr>
      <w:tr w:rsidR="004D4716" w:rsidRPr="00585D2D" w:rsidTr="00692EE0">
        <w:trPr>
          <w:trHeight w:val="284"/>
        </w:trPr>
        <w:tc>
          <w:tcPr>
            <w:tcW w:w="5947" w:type="dxa"/>
            <w:tcBorders>
              <w:top w:val="nil"/>
              <w:left w:val="single" w:sz="12" w:space="0" w:color="auto"/>
              <w:bottom w:val="single" w:sz="12" w:space="0" w:color="auto"/>
              <w:right w:val="single" w:sz="12" w:space="0" w:color="auto"/>
            </w:tcBorders>
            <w:vAlign w:val="center"/>
            <w:hideMark/>
          </w:tcPr>
          <w:p w:rsidR="004D4716" w:rsidRPr="00585D2D" w:rsidRDefault="004D4716" w:rsidP="00692EE0">
            <w:pPr>
              <w:tabs>
                <w:tab w:val="left" w:pos="9923"/>
              </w:tabs>
              <w:rPr>
                <w:sz w:val="24"/>
                <w:szCs w:val="24"/>
              </w:rPr>
            </w:pPr>
            <w:r w:rsidRPr="00585D2D">
              <w:rPr>
                <w:sz w:val="24"/>
                <w:szCs w:val="24"/>
              </w:rPr>
              <w:t>- пощенски код, населено място:</w:t>
            </w:r>
          </w:p>
        </w:tc>
        <w:tc>
          <w:tcPr>
            <w:tcW w:w="3424" w:type="dxa"/>
            <w:tcBorders>
              <w:top w:val="nil"/>
              <w:left w:val="nil"/>
              <w:bottom w:val="single" w:sz="12" w:space="0" w:color="auto"/>
              <w:right w:val="single" w:sz="12" w:space="0" w:color="auto"/>
            </w:tcBorders>
            <w:vAlign w:val="center"/>
            <w:hideMark/>
          </w:tcPr>
          <w:p w:rsidR="004D4716" w:rsidRPr="00585D2D" w:rsidRDefault="004D4716" w:rsidP="00692EE0">
            <w:pPr>
              <w:rPr>
                <w:sz w:val="24"/>
                <w:szCs w:val="24"/>
              </w:rPr>
            </w:pPr>
            <w:r w:rsidRPr="00585D2D">
              <w:rPr>
                <w:sz w:val="24"/>
                <w:szCs w:val="24"/>
              </w:rPr>
              <w:t> </w:t>
            </w:r>
          </w:p>
        </w:tc>
      </w:tr>
      <w:tr w:rsidR="004D4716" w:rsidRPr="00585D2D" w:rsidTr="00692EE0">
        <w:trPr>
          <w:trHeight w:val="284"/>
        </w:trPr>
        <w:tc>
          <w:tcPr>
            <w:tcW w:w="5947" w:type="dxa"/>
            <w:tcBorders>
              <w:top w:val="nil"/>
              <w:left w:val="single" w:sz="12" w:space="0" w:color="auto"/>
              <w:bottom w:val="single" w:sz="12" w:space="0" w:color="auto"/>
              <w:right w:val="single" w:sz="12" w:space="0" w:color="auto"/>
            </w:tcBorders>
            <w:vAlign w:val="center"/>
            <w:hideMark/>
          </w:tcPr>
          <w:p w:rsidR="004D4716" w:rsidRPr="00585D2D" w:rsidRDefault="004D4716" w:rsidP="00692EE0">
            <w:pPr>
              <w:tabs>
                <w:tab w:val="left" w:pos="9923"/>
              </w:tabs>
              <w:rPr>
                <w:sz w:val="24"/>
                <w:szCs w:val="24"/>
              </w:rPr>
            </w:pPr>
            <w:r w:rsidRPr="00585D2D">
              <w:rPr>
                <w:sz w:val="24"/>
                <w:szCs w:val="24"/>
              </w:rPr>
              <w:t>- ул./бул. №, блок №, вход, етаж:</w:t>
            </w:r>
          </w:p>
        </w:tc>
        <w:tc>
          <w:tcPr>
            <w:tcW w:w="3424" w:type="dxa"/>
            <w:tcBorders>
              <w:top w:val="nil"/>
              <w:left w:val="nil"/>
              <w:bottom w:val="single" w:sz="12" w:space="0" w:color="auto"/>
              <w:right w:val="single" w:sz="12" w:space="0" w:color="auto"/>
            </w:tcBorders>
            <w:vAlign w:val="center"/>
            <w:hideMark/>
          </w:tcPr>
          <w:p w:rsidR="004D4716" w:rsidRPr="00585D2D" w:rsidRDefault="004D4716" w:rsidP="00692EE0">
            <w:pPr>
              <w:rPr>
                <w:sz w:val="24"/>
                <w:szCs w:val="24"/>
              </w:rPr>
            </w:pPr>
            <w:r w:rsidRPr="00585D2D">
              <w:rPr>
                <w:sz w:val="24"/>
                <w:szCs w:val="24"/>
              </w:rPr>
              <w:t> </w:t>
            </w:r>
          </w:p>
        </w:tc>
      </w:tr>
      <w:tr w:rsidR="004D4716" w:rsidRPr="00585D2D" w:rsidTr="00692EE0">
        <w:trPr>
          <w:trHeight w:val="269"/>
        </w:trPr>
        <w:tc>
          <w:tcPr>
            <w:tcW w:w="5947" w:type="dxa"/>
            <w:tcBorders>
              <w:top w:val="nil"/>
              <w:left w:val="single" w:sz="12" w:space="0" w:color="auto"/>
              <w:bottom w:val="single" w:sz="12" w:space="0" w:color="auto"/>
              <w:right w:val="single" w:sz="12" w:space="0" w:color="auto"/>
            </w:tcBorders>
            <w:vAlign w:val="center"/>
            <w:hideMark/>
          </w:tcPr>
          <w:p w:rsidR="004D4716" w:rsidRPr="00585D2D" w:rsidRDefault="004D4716" w:rsidP="00692EE0">
            <w:pPr>
              <w:tabs>
                <w:tab w:val="left" w:pos="9923"/>
              </w:tabs>
              <w:rPr>
                <w:sz w:val="24"/>
                <w:szCs w:val="24"/>
              </w:rPr>
            </w:pPr>
            <w:r w:rsidRPr="00585D2D">
              <w:rPr>
                <w:sz w:val="24"/>
                <w:szCs w:val="24"/>
              </w:rPr>
              <w:t>Телефон:</w:t>
            </w:r>
          </w:p>
        </w:tc>
        <w:tc>
          <w:tcPr>
            <w:tcW w:w="3424" w:type="dxa"/>
            <w:tcBorders>
              <w:top w:val="nil"/>
              <w:left w:val="nil"/>
              <w:bottom w:val="single" w:sz="12" w:space="0" w:color="auto"/>
              <w:right w:val="single" w:sz="12" w:space="0" w:color="auto"/>
            </w:tcBorders>
            <w:vAlign w:val="center"/>
            <w:hideMark/>
          </w:tcPr>
          <w:p w:rsidR="004D4716" w:rsidRPr="00585D2D" w:rsidRDefault="004D4716" w:rsidP="00692EE0">
            <w:pPr>
              <w:rPr>
                <w:sz w:val="24"/>
                <w:szCs w:val="24"/>
              </w:rPr>
            </w:pPr>
            <w:r w:rsidRPr="00585D2D">
              <w:rPr>
                <w:sz w:val="24"/>
                <w:szCs w:val="24"/>
              </w:rPr>
              <w:t> </w:t>
            </w:r>
          </w:p>
        </w:tc>
      </w:tr>
      <w:tr w:rsidR="004D4716" w:rsidRPr="00585D2D" w:rsidTr="00692EE0">
        <w:trPr>
          <w:trHeight w:val="284"/>
        </w:trPr>
        <w:tc>
          <w:tcPr>
            <w:tcW w:w="5947" w:type="dxa"/>
            <w:tcBorders>
              <w:top w:val="nil"/>
              <w:left w:val="single" w:sz="12" w:space="0" w:color="auto"/>
              <w:bottom w:val="single" w:sz="12" w:space="0" w:color="auto"/>
              <w:right w:val="single" w:sz="12" w:space="0" w:color="auto"/>
            </w:tcBorders>
            <w:vAlign w:val="center"/>
            <w:hideMark/>
          </w:tcPr>
          <w:p w:rsidR="004D4716" w:rsidRPr="00585D2D" w:rsidRDefault="004D4716" w:rsidP="00692EE0">
            <w:pPr>
              <w:tabs>
                <w:tab w:val="left" w:pos="9923"/>
              </w:tabs>
              <w:rPr>
                <w:sz w:val="24"/>
                <w:szCs w:val="24"/>
              </w:rPr>
            </w:pPr>
            <w:r w:rsidRPr="00585D2D">
              <w:rPr>
                <w:sz w:val="24"/>
                <w:szCs w:val="24"/>
              </w:rPr>
              <w:t>Факс:</w:t>
            </w:r>
          </w:p>
        </w:tc>
        <w:tc>
          <w:tcPr>
            <w:tcW w:w="3424" w:type="dxa"/>
            <w:tcBorders>
              <w:top w:val="nil"/>
              <w:left w:val="nil"/>
              <w:bottom w:val="single" w:sz="12" w:space="0" w:color="auto"/>
              <w:right w:val="single" w:sz="12" w:space="0" w:color="auto"/>
            </w:tcBorders>
            <w:vAlign w:val="center"/>
            <w:hideMark/>
          </w:tcPr>
          <w:p w:rsidR="004D4716" w:rsidRPr="00585D2D" w:rsidRDefault="004D4716" w:rsidP="00692EE0">
            <w:pPr>
              <w:rPr>
                <w:sz w:val="24"/>
                <w:szCs w:val="24"/>
              </w:rPr>
            </w:pPr>
            <w:r w:rsidRPr="00585D2D">
              <w:rPr>
                <w:sz w:val="24"/>
                <w:szCs w:val="24"/>
              </w:rPr>
              <w:t> </w:t>
            </w:r>
          </w:p>
        </w:tc>
      </w:tr>
      <w:tr w:rsidR="004D4716" w:rsidRPr="00585D2D" w:rsidTr="00692EE0">
        <w:trPr>
          <w:trHeight w:val="284"/>
        </w:trPr>
        <w:tc>
          <w:tcPr>
            <w:tcW w:w="5947" w:type="dxa"/>
            <w:tcBorders>
              <w:top w:val="nil"/>
              <w:left w:val="single" w:sz="12" w:space="0" w:color="auto"/>
              <w:bottom w:val="single" w:sz="12" w:space="0" w:color="auto"/>
              <w:right w:val="single" w:sz="12" w:space="0" w:color="auto"/>
            </w:tcBorders>
            <w:vAlign w:val="center"/>
            <w:hideMark/>
          </w:tcPr>
          <w:p w:rsidR="004D4716" w:rsidRPr="00585D2D" w:rsidRDefault="004D4716" w:rsidP="00692EE0">
            <w:pPr>
              <w:tabs>
                <w:tab w:val="left" w:pos="9923"/>
              </w:tabs>
              <w:rPr>
                <w:sz w:val="24"/>
                <w:szCs w:val="24"/>
              </w:rPr>
            </w:pPr>
            <w:r w:rsidRPr="00585D2D">
              <w:rPr>
                <w:sz w:val="24"/>
                <w:szCs w:val="24"/>
              </w:rPr>
              <w:t>E-mail адрес:</w:t>
            </w:r>
          </w:p>
        </w:tc>
        <w:tc>
          <w:tcPr>
            <w:tcW w:w="3424" w:type="dxa"/>
            <w:tcBorders>
              <w:top w:val="nil"/>
              <w:left w:val="nil"/>
              <w:bottom w:val="single" w:sz="12" w:space="0" w:color="auto"/>
              <w:right w:val="single" w:sz="12" w:space="0" w:color="auto"/>
            </w:tcBorders>
            <w:vAlign w:val="center"/>
            <w:hideMark/>
          </w:tcPr>
          <w:p w:rsidR="004D4716" w:rsidRPr="00585D2D" w:rsidRDefault="004D4716" w:rsidP="00692EE0">
            <w:pPr>
              <w:rPr>
                <w:sz w:val="24"/>
                <w:szCs w:val="24"/>
              </w:rPr>
            </w:pPr>
            <w:r w:rsidRPr="00585D2D">
              <w:rPr>
                <w:sz w:val="24"/>
                <w:szCs w:val="24"/>
              </w:rPr>
              <w:t> </w:t>
            </w:r>
          </w:p>
        </w:tc>
      </w:tr>
      <w:tr w:rsidR="004D4716" w:rsidRPr="00585D2D" w:rsidTr="00692EE0">
        <w:trPr>
          <w:trHeight w:val="781"/>
        </w:trPr>
        <w:tc>
          <w:tcPr>
            <w:tcW w:w="9371" w:type="dxa"/>
            <w:gridSpan w:val="2"/>
            <w:tcBorders>
              <w:top w:val="nil"/>
              <w:left w:val="single" w:sz="12" w:space="0" w:color="auto"/>
              <w:bottom w:val="single" w:sz="12" w:space="0" w:color="auto"/>
              <w:right w:val="single" w:sz="12" w:space="0" w:color="auto"/>
            </w:tcBorders>
            <w:vAlign w:val="center"/>
            <w:hideMark/>
          </w:tcPr>
          <w:p w:rsidR="004D4716" w:rsidRPr="00585D2D" w:rsidRDefault="004D4716" w:rsidP="00692EE0">
            <w:pPr>
              <w:rPr>
                <w:sz w:val="24"/>
                <w:szCs w:val="24"/>
              </w:rPr>
            </w:pPr>
            <w:r w:rsidRPr="00585D2D">
              <w:rPr>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4D4716" w:rsidRPr="00585D2D" w:rsidTr="00692EE0">
        <w:trPr>
          <w:trHeight w:val="267"/>
        </w:trPr>
        <w:tc>
          <w:tcPr>
            <w:tcW w:w="9371" w:type="dxa"/>
            <w:gridSpan w:val="2"/>
            <w:tcBorders>
              <w:top w:val="nil"/>
              <w:left w:val="single" w:sz="12" w:space="0" w:color="auto"/>
              <w:bottom w:val="nil"/>
              <w:right w:val="single" w:sz="12" w:space="0" w:color="auto"/>
            </w:tcBorders>
            <w:vAlign w:val="center"/>
            <w:hideMark/>
          </w:tcPr>
          <w:p w:rsidR="004D4716" w:rsidRPr="00585D2D" w:rsidRDefault="004D4716" w:rsidP="00692EE0">
            <w:pPr>
              <w:rPr>
                <w:sz w:val="24"/>
                <w:szCs w:val="24"/>
              </w:rPr>
            </w:pPr>
            <w:r w:rsidRPr="00585D2D">
              <w:rPr>
                <w:sz w:val="24"/>
                <w:szCs w:val="24"/>
              </w:rPr>
              <w:t>Лица, представляващи участника по учредителен акт:</w:t>
            </w:r>
          </w:p>
        </w:tc>
      </w:tr>
      <w:tr w:rsidR="004D4716" w:rsidRPr="00585D2D" w:rsidTr="00692EE0">
        <w:trPr>
          <w:trHeight w:val="267"/>
        </w:trPr>
        <w:tc>
          <w:tcPr>
            <w:tcW w:w="9371" w:type="dxa"/>
            <w:gridSpan w:val="2"/>
            <w:tcBorders>
              <w:top w:val="nil"/>
              <w:left w:val="single" w:sz="12" w:space="0" w:color="auto"/>
              <w:bottom w:val="nil"/>
              <w:right w:val="single" w:sz="12" w:space="0" w:color="auto"/>
            </w:tcBorders>
            <w:vAlign w:val="center"/>
            <w:hideMark/>
          </w:tcPr>
          <w:p w:rsidR="004D4716" w:rsidRPr="00585D2D" w:rsidRDefault="004D4716" w:rsidP="00692EE0">
            <w:pPr>
              <w:rPr>
                <w:sz w:val="24"/>
                <w:szCs w:val="24"/>
              </w:rPr>
            </w:pPr>
            <w:r w:rsidRPr="00585D2D">
              <w:rPr>
                <w:sz w:val="24"/>
                <w:szCs w:val="24"/>
              </w:rPr>
              <w:t>(ако лицата са повече от едно, се добавя необходимият брой полета)</w:t>
            </w:r>
          </w:p>
        </w:tc>
      </w:tr>
    </w:tbl>
    <w:p w:rsidR="004D4716" w:rsidRPr="00585D2D" w:rsidRDefault="004D4716" w:rsidP="004D4716">
      <w:pPr>
        <w:shd w:val="clear" w:color="auto" w:fill="FEFEFE"/>
        <w:rPr>
          <w:vanish/>
          <w:color w:val="000000"/>
          <w:sz w:val="24"/>
          <w:szCs w:val="24"/>
        </w:rPr>
      </w:pPr>
    </w:p>
    <w:p w:rsidR="004D4716" w:rsidRPr="00585D2D" w:rsidRDefault="004D4716" w:rsidP="004D4716">
      <w:pPr>
        <w:shd w:val="clear" w:color="auto" w:fill="FEFEFE"/>
        <w:rPr>
          <w:vanish/>
          <w:color w:val="000000"/>
          <w:sz w:val="24"/>
          <w:szCs w:val="24"/>
        </w:rPr>
      </w:pPr>
    </w:p>
    <w:tbl>
      <w:tblPr>
        <w:tblW w:w="9371" w:type="dxa"/>
        <w:tblLayout w:type="fixed"/>
        <w:tblCellMar>
          <w:top w:w="15" w:type="dxa"/>
          <w:left w:w="15" w:type="dxa"/>
          <w:bottom w:w="15" w:type="dxa"/>
          <w:right w:w="15" w:type="dxa"/>
        </w:tblCellMar>
        <w:tblLook w:val="04A0"/>
      </w:tblPr>
      <w:tblGrid>
        <w:gridCol w:w="4693"/>
        <w:gridCol w:w="4678"/>
      </w:tblGrid>
      <w:tr w:rsidR="004D4716" w:rsidRPr="00585D2D" w:rsidTr="00692EE0">
        <w:tc>
          <w:tcPr>
            <w:tcW w:w="4693" w:type="dxa"/>
            <w:tcBorders>
              <w:top w:val="single" w:sz="12" w:space="0" w:color="auto"/>
              <w:left w:val="single" w:sz="12" w:space="0" w:color="auto"/>
              <w:bottom w:val="nil"/>
              <w:right w:val="single" w:sz="12" w:space="0" w:color="auto"/>
            </w:tcBorders>
            <w:vAlign w:val="center"/>
            <w:hideMark/>
          </w:tcPr>
          <w:p w:rsidR="004D4716" w:rsidRPr="00585D2D" w:rsidRDefault="004D4716" w:rsidP="00692EE0">
            <w:pPr>
              <w:rPr>
                <w:sz w:val="24"/>
                <w:szCs w:val="24"/>
              </w:rPr>
            </w:pPr>
            <w:r w:rsidRPr="00585D2D">
              <w:rPr>
                <w:sz w:val="24"/>
                <w:szCs w:val="24"/>
              </w:rPr>
              <w:t>Трите имена, ЕГН, лична карта №, адрес</w:t>
            </w:r>
          </w:p>
        </w:tc>
        <w:tc>
          <w:tcPr>
            <w:tcW w:w="4678" w:type="dxa"/>
            <w:tcBorders>
              <w:top w:val="single" w:sz="12" w:space="0" w:color="auto"/>
              <w:left w:val="nil"/>
              <w:bottom w:val="single" w:sz="12" w:space="0" w:color="auto"/>
              <w:right w:val="single" w:sz="12" w:space="0" w:color="auto"/>
            </w:tcBorders>
            <w:vAlign w:val="center"/>
            <w:hideMark/>
          </w:tcPr>
          <w:p w:rsidR="004D4716" w:rsidRPr="00585D2D" w:rsidRDefault="004D4716" w:rsidP="00692EE0">
            <w:pPr>
              <w:rPr>
                <w:sz w:val="24"/>
                <w:szCs w:val="24"/>
              </w:rPr>
            </w:pPr>
            <w:r w:rsidRPr="00585D2D">
              <w:rPr>
                <w:sz w:val="24"/>
                <w:szCs w:val="24"/>
              </w:rPr>
              <w:t> </w:t>
            </w:r>
          </w:p>
        </w:tc>
      </w:tr>
      <w:tr w:rsidR="004D4716" w:rsidRPr="00585D2D" w:rsidTr="00692EE0">
        <w:tc>
          <w:tcPr>
            <w:tcW w:w="4693" w:type="dxa"/>
            <w:tcBorders>
              <w:top w:val="nil"/>
              <w:left w:val="single" w:sz="12" w:space="0" w:color="auto"/>
              <w:bottom w:val="nil"/>
              <w:right w:val="single" w:sz="12" w:space="0" w:color="auto"/>
            </w:tcBorders>
            <w:vAlign w:val="center"/>
            <w:hideMark/>
          </w:tcPr>
          <w:p w:rsidR="004D4716" w:rsidRPr="00585D2D" w:rsidRDefault="004D4716" w:rsidP="00692EE0">
            <w:pPr>
              <w:rPr>
                <w:sz w:val="24"/>
                <w:szCs w:val="24"/>
              </w:rPr>
            </w:pPr>
            <w:r w:rsidRPr="00585D2D">
              <w:rPr>
                <w:sz w:val="24"/>
                <w:szCs w:val="24"/>
              </w:rPr>
              <w:t> </w:t>
            </w:r>
          </w:p>
        </w:tc>
        <w:tc>
          <w:tcPr>
            <w:tcW w:w="4678" w:type="dxa"/>
            <w:tcBorders>
              <w:top w:val="nil"/>
              <w:left w:val="nil"/>
              <w:bottom w:val="single" w:sz="12" w:space="0" w:color="auto"/>
              <w:right w:val="single" w:sz="12" w:space="0" w:color="auto"/>
            </w:tcBorders>
            <w:vAlign w:val="center"/>
            <w:hideMark/>
          </w:tcPr>
          <w:p w:rsidR="004D4716" w:rsidRPr="00585D2D" w:rsidRDefault="004D4716" w:rsidP="00692EE0">
            <w:pPr>
              <w:rPr>
                <w:sz w:val="24"/>
                <w:szCs w:val="24"/>
              </w:rPr>
            </w:pPr>
            <w:r w:rsidRPr="00585D2D">
              <w:rPr>
                <w:sz w:val="24"/>
                <w:szCs w:val="24"/>
              </w:rPr>
              <w:t> </w:t>
            </w:r>
          </w:p>
        </w:tc>
      </w:tr>
      <w:tr w:rsidR="004D4716" w:rsidRPr="00585D2D" w:rsidTr="00692EE0">
        <w:tc>
          <w:tcPr>
            <w:tcW w:w="4693" w:type="dxa"/>
            <w:tcBorders>
              <w:top w:val="nil"/>
              <w:left w:val="single" w:sz="12" w:space="0" w:color="auto"/>
              <w:bottom w:val="nil"/>
              <w:right w:val="single" w:sz="12" w:space="0" w:color="auto"/>
            </w:tcBorders>
            <w:vAlign w:val="center"/>
            <w:hideMark/>
          </w:tcPr>
          <w:p w:rsidR="004D4716" w:rsidRPr="00585D2D" w:rsidRDefault="004D4716" w:rsidP="00692EE0">
            <w:pPr>
              <w:rPr>
                <w:sz w:val="24"/>
                <w:szCs w:val="24"/>
              </w:rPr>
            </w:pPr>
            <w:r w:rsidRPr="00585D2D">
              <w:rPr>
                <w:sz w:val="24"/>
                <w:szCs w:val="24"/>
              </w:rPr>
              <w:t> </w:t>
            </w:r>
          </w:p>
        </w:tc>
        <w:tc>
          <w:tcPr>
            <w:tcW w:w="4678" w:type="dxa"/>
            <w:tcBorders>
              <w:top w:val="nil"/>
              <w:left w:val="nil"/>
              <w:bottom w:val="single" w:sz="12" w:space="0" w:color="auto"/>
              <w:right w:val="single" w:sz="12" w:space="0" w:color="auto"/>
            </w:tcBorders>
            <w:vAlign w:val="center"/>
            <w:hideMark/>
          </w:tcPr>
          <w:p w:rsidR="004D4716" w:rsidRPr="00585D2D" w:rsidRDefault="004D4716" w:rsidP="00692EE0">
            <w:pPr>
              <w:rPr>
                <w:sz w:val="24"/>
                <w:szCs w:val="24"/>
              </w:rPr>
            </w:pPr>
            <w:r w:rsidRPr="00585D2D">
              <w:rPr>
                <w:sz w:val="24"/>
                <w:szCs w:val="24"/>
              </w:rPr>
              <w:t> </w:t>
            </w:r>
          </w:p>
        </w:tc>
      </w:tr>
      <w:tr w:rsidR="004D4716" w:rsidRPr="00585D2D" w:rsidTr="00692EE0">
        <w:tc>
          <w:tcPr>
            <w:tcW w:w="4693" w:type="dxa"/>
            <w:tcBorders>
              <w:top w:val="nil"/>
              <w:left w:val="single" w:sz="12" w:space="0" w:color="auto"/>
              <w:bottom w:val="single" w:sz="12" w:space="0" w:color="auto"/>
              <w:right w:val="single" w:sz="12" w:space="0" w:color="auto"/>
            </w:tcBorders>
            <w:vAlign w:val="center"/>
            <w:hideMark/>
          </w:tcPr>
          <w:p w:rsidR="004D4716" w:rsidRPr="00585D2D" w:rsidRDefault="004D4716" w:rsidP="00692EE0">
            <w:pPr>
              <w:rPr>
                <w:sz w:val="24"/>
                <w:szCs w:val="24"/>
              </w:rPr>
            </w:pPr>
            <w:r w:rsidRPr="00585D2D">
              <w:rPr>
                <w:sz w:val="24"/>
                <w:szCs w:val="24"/>
              </w:rPr>
              <w:t> </w:t>
            </w:r>
          </w:p>
        </w:tc>
        <w:tc>
          <w:tcPr>
            <w:tcW w:w="4678" w:type="dxa"/>
            <w:tcBorders>
              <w:top w:val="nil"/>
              <w:left w:val="nil"/>
              <w:bottom w:val="single" w:sz="12" w:space="0" w:color="auto"/>
              <w:right w:val="single" w:sz="12" w:space="0" w:color="auto"/>
            </w:tcBorders>
            <w:vAlign w:val="center"/>
            <w:hideMark/>
          </w:tcPr>
          <w:p w:rsidR="004D4716" w:rsidRPr="00585D2D" w:rsidRDefault="004D4716" w:rsidP="00692EE0">
            <w:pPr>
              <w:rPr>
                <w:sz w:val="24"/>
                <w:szCs w:val="24"/>
              </w:rPr>
            </w:pPr>
            <w:r w:rsidRPr="00585D2D">
              <w:rPr>
                <w:sz w:val="24"/>
                <w:szCs w:val="24"/>
              </w:rPr>
              <w:t> </w:t>
            </w:r>
          </w:p>
        </w:tc>
      </w:tr>
      <w:tr w:rsidR="004D4716" w:rsidRPr="00585D2D" w:rsidTr="00692EE0">
        <w:tc>
          <w:tcPr>
            <w:tcW w:w="4693" w:type="dxa"/>
            <w:tcBorders>
              <w:top w:val="nil"/>
              <w:left w:val="single" w:sz="12" w:space="0" w:color="auto"/>
              <w:bottom w:val="nil"/>
              <w:right w:val="single" w:sz="12" w:space="0" w:color="auto"/>
            </w:tcBorders>
            <w:vAlign w:val="center"/>
            <w:hideMark/>
          </w:tcPr>
          <w:p w:rsidR="004D4716" w:rsidRPr="00585D2D" w:rsidRDefault="004D4716" w:rsidP="00692EE0">
            <w:pPr>
              <w:rPr>
                <w:sz w:val="24"/>
                <w:szCs w:val="24"/>
              </w:rPr>
            </w:pPr>
            <w:r w:rsidRPr="00585D2D">
              <w:rPr>
                <w:sz w:val="24"/>
                <w:szCs w:val="24"/>
              </w:rPr>
              <w:t>Трите имена, ЕГН, лична карта №, адрес</w:t>
            </w:r>
          </w:p>
        </w:tc>
        <w:tc>
          <w:tcPr>
            <w:tcW w:w="4678" w:type="dxa"/>
            <w:tcBorders>
              <w:top w:val="nil"/>
              <w:left w:val="nil"/>
              <w:bottom w:val="single" w:sz="12" w:space="0" w:color="auto"/>
              <w:right w:val="single" w:sz="12" w:space="0" w:color="auto"/>
            </w:tcBorders>
            <w:vAlign w:val="center"/>
            <w:hideMark/>
          </w:tcPr>
          <w:p w:rsidR="004D4716" w:rsidRPr="00585D2D" w:rsidRDefault="004D4716" w:rsidP="00692EE0">
            <w:pPr>
              <w:rPr>
                <w:sz w:val="24"/>
                <w:szCs w:val="24"/>
              </w:rPr>
            </w:pPr>
            <w:r w:rsidRPr="00585D2D">
              <w:rPr>
                <w:sz w:val="24"/>
                <w:szCs w:val="24"/>
              </w:rPr>
              <w:t> </w:t>
            </w:r>
          </w:p>
        </w:tc>
      </w:tr>
      <w:tr w:rsidR="004D4716" w:rsidRPr="00585D2D" w:rsidTr="00692EE0">
        <w:tc>
          <w:tcPr>
            <w:tcW w:w="4693" w:type="dxa"/>
            <w:tcBorders>
              <w:top w:val="nil"/>
              <w:left w:val="single" w:sz="12" w:space="0" w:color="auto"/>
              <w:bottom w:val="nil"/>
              <w:right w:val="single" w:sz="12" w:space="0" w:color="auto"/>
            </w:tcBorders>
            <w:vAlign w:val="center"/>
            <w:hideMark/>
          </w:tcPr>
          <w:p w:rsidR="004D4716" w:rsidRPr="00585D2D" w:rsidRDefault="004D4716" w:rsidP="00692EE0">
            <w:pPr>
              <w:rPr>
                <w:sz w:val="24"/>
                <w:szCs w:val="24"/>
              </w:rPr>
            </w:pPr>
            <w:r w:rsidRPr="00585D2D">
              <w:rPr>
                <w:sz w:val="24"/>
                <w:szCs w:val="24"/>
              </w:rPr>
              <w:t> </w:t>
            </w:r>
          </w:p>
        </w:tc>
        <w:tc>
          <w:tcPr>
            <w:tcW w:w="4678" w:type="dxa"/>
            <w:tcBorders>
              <w:top w:val="nil"/>
              <w:left w:val="nil"/>
              <w:bottom w:val="single" w:sz="12" w:space="0" w:color="auto"/>
              <w:right w:val="single" w:sz="12" w:space="0" w:color="auto"/>
            </w:tcBorders>
            <w:vAlign w:val="center"/>
            <w:hideMark/>
          </w:tcPr>
          <w:p w:rsidR="004D4716" w:rsidRPr="00585D2D" w:rsidRDefault="004D4716" w:rsidP="00692EE0">
            <w:pPr>
              <w:rPr>
                <w:sz w:val="24"/>
                <w:szCs w:val="24"/>
              </w:rPr>
            </w:pPr>
            <w:r w:rsidRPr="00585D2D">
              <w:rPr>
                <w:sz w:val="24"/>
                <w:szCs w:val="24"/>
              </w:rPr>
              <w:t> </w:t>
            </w:r>
          </w:p>
        </w:tc>
      </w:tr>
      <w:tr w:rsidR="004D4716" w:rsidRPr="00585D2D" w:rsidTr="00692EE0">
        <w:tc>
          <w:tcPr>
            <w:tcW w:w="4693" w:type="dxa"/>
            <w:tcBorders>
              <w:top w:val="nil"/>
              <w:left w:val="single" w:sz="12" w:space="0" w:color="auto"/>
              <w:bottom w:val="nil"/>
              <w:right w:val="single" w:sz="12" w:space="0" w:color="auto"/>
            </w:tcBorders>
            <w:vAlign w:val="center"/>
            <w:hideMark/>
          </w:tcPr>
          <w:p w:rsidR="004D4716" w:rsidRPr="00585D2D" w:rsidRDefault="004D4716" w:rsidP="00692EE0">
            <w:pPr>
              <w:rPr>
                <w:sz w:val="24"/>
                <w:szCs w:val="24"/>
              </w:rPr>
            </w:pPr>
            <w:r w:rsidRPr="00585D2D">
              <w:rPr>
                <w:sz w:val="24"/>
                <w:szCs w:val="24"/>
              </w:rPr>
              <w:t> </w:t>
            </w:r>
          </w:p>
        </w:tc>
        <w:tc>
          <w:tcPr>
            <w:tcW w:w="4678" w:type="dxa"/>
            <w:tcBorders>
              <w:top w:val="nil"/>
              <w:left w:val="nil"/>
              <w:bottom w:val="single" w:sz="12" w:space="0" w:color="auto"/>
              <w:right w:val="single" w:sz="12" w:space="0" w:color="auto"/>
            </w:tcBorders>
            <w:vAlign w:val="center"/>
            <w:hideMark/>
          </w:tcPr>
          <w:p w:rsidR="004D4716" w:rsidRPr="00585D2D" w:rsidRDefault="004D4716" w:rsidP="00692EE0">
            <w:pPr>
              <w:rPr>
                <w:sz w:val="24"/>
                <w:szCs w:val="24"/>
              </w:rPr>
            </w:pPr>
            <w:r w:rsidRPr="00585D2D">
              <w:rPr>
                <w:sz w:val="24"/>
                <w:szCs w:val="24"/>
              </w:rPr>
              <w:t> </w:t>
            </w:r>
          </w:p>
        </w:tc>
      </w:tr>
      <w:tr w:rsidR="004D4716" w:rsidRPr="00585D2D" w:rsidTr="00692EE0">
        <w:tc>
          <w:tcPr>
            <w:tcW w:w="4693" w:type="dxa"/>
            <w:tcBorders>
              <w:top w:val="nil"/>
              <w:left w:val="single" w:sz="12" w:space="0" w:color="auto"/>
              <w:bottom w:val="single" w:sz="12" w:space="0" w:color="auto"/>
              <w:right w:val="single" w:sz="12" w:space="0" w:color="auto"/>
            </w:tcBorders>
            <w:vAlign w:val="center"/>
            <w:hideMark/>
          </w:tcPr>
          <w:p w:rsidR="004D4716" w:rsidRPr="00585D2D" w:rsidRDefault="004D4716" w:rsidP="00692EE0">
            <w:pPr>
              <w:rPr>
                <w:sz w:val="24"/>
                <w:szCs w:val="24"/>
              </w:rPr>
            </w:pPr>
            <w:r w:rsidRPr="00585D2D">
              <w:rPr>
                <w:sz w:val="24"/>
                <w:szCs w:val="24"/>
              </w:rPr>
              <w:t> </w:t>
            </w:r>
          </w:p>
        </w:tc>
        <w:tc>
          <w:tcPr>
            <w:tcW w:w="4678" w:type="dxa"/>
            <w:tcBorders>
              <w:top w:val="nil"/>
              <w:left w:val="nil"/>
              <w:bottom w:val="single" w:sz="12" w:space="0" w:color="auto"/>
              <w:right w:val="single" w:sz="12" w:space="0" w:color="auto"/>
            </w:tcBorders>
            <w:vAlign w:val="center"/>
            <w:hideMark/>
          </w:tcPr>
          <w:p w:rsidR="004D4716" w:rsidRPr="00585D2D" w:rsidRDefault="004D4716" w:rsidP="00692EE0">
            <w:pPr>
              <w:rPr>
                <w:sz w:val="24"/>
                <w:szCs w:val="24"/>
              </w:rPr>
            </w:pPr>
            <w:r w:rsidRPr="00585D2D">
              <w:rPr>
                <w:sz w:val="24"/>
                <w:szCs w:val="24"/>
              </w:rPr>
              <w:t> </w:t>
            </w:r>
          </w:p>
        </w:tc>
      </w:tr>
      <w:tr w:rsidR="004D4716" w:rsidRPr="00585D2D" w:rsidTr="00692EE0">
        <w:tc>
          <w:tcPr>
            <w:tcW w:w="4693" w:type="dxa"/>
            <w:tcBorders>
              <w:top w:val="nil"/>
              <w:left w:val="single" w:sz="12" w:space="0" w:color="auto"/>
              <w:bottom w:val="nil"/>
              <w:right w:val="single" w:sz="12" w:space="0" w:color="auto"/>
            </w:tcBorders>
            <w:vAlign w:val="center"/>
            <w:hideMark/>
          </w:tcPr>
          <w:p w:rsidR="004D4716" w:rsidRPr="00585D2D" w:rsidRDefault="004D4716" w:rsidP="00692EE0">
            <w:pPr>
              <w:rPr>
                <w:sz w:val="24"/>
                <w:szCs w:val="24"/>
              </w:rPr>
            </w:pPr>
            <w:r w:rsidRPr="00585D2D">
              <w:rPr>
                <w:sz w:val="24"/>
                <w:szCs w:val="24"/>
              </w:rPr>
              <w:t>Трите имена, ЕГН, лична карта №, адрес</w:t>
            </w:r>
          </w:p>
        </w:tc>
        <w:tc>
          <w:tcPr>
            <w:tcW w:w="4678" w:type="dxa"/>
            <w:tcBorders>
              <w:top w:val="nil"/>
              <w:left w:val="nil"/>
              <w:bottom w:val="single" w:sz="12" w:space="0" w:color="auto"/>
              <w:right w:val="single" w:sz="12" w:space="0" w:color="auto"/>
            </w:tcBorders>
            <w:vAlign w:val="center"/>
            <w:hideMark/>
          </w:tcPr>
          <w:p w:rsidR="004D4716" w:rsidRPr="00585D2D" w:rsidRDefault="004D4716" w:rsidP="00692EE0">
            <w:pPr>
              <w:rPr>
                <w:sz w:val="24"/>
                <w:szCs w:val="24"/>
              </w:rPr>
            </w:pPr>
            <w:r w:rsidRPr="00585D2D">
              <w:rPr>
                <w:sz w:val="24"/>
                <w:szCs w:val="24"/>
              </w:rPr>
              <w:t> </w:t>
            </w:r>
          </w:p>
        </w:tc>
      </w:tr>
      <w:tr w:rsidR="004D4716" w:rsidRPr="00585D2D" w:rsidTr="00692EE0">
        <w:tc>
          <w:tcPr>
            <w:tcW w:w="4693" w:type="dxa"/>
            <w:tcBorders>
              <w:top w:val="nil"/>
              <w:left w:val="single" w:sz="12" w:space="0" w:color="auto"/>
              <w:bottom w:val="nil"/>
              <w:right w:val="single" w:sz="12" w:space="0" w:color="auto"/>
            </w:tcBorders>
            <w:vAlign w:val="center"/>
            <w:hideMark/>
          </w:tcPr>
          <w:p w:rsidR="004D4716" w:rsidRPr="00585D2D" w:rsidRDefault="004D4716" w:rsidP="00692EE0">
            <w:pPr>
              <w:rPr>
                <w:sz w:val="24"/>
                <w:szCs w:val="24"/>
              </w:rPr>
            </w:pPr>
            <w:r w:rsidRPr="00585D2D">
              <w:rPr>
                <w:sz w:val="24"/>
                <w:szCs w:val="24"/>
              </w:rPr>
              <w:t> </w:t>
            </w:r>
          </w:p>
        </w:tc>
        <w:tc>
          <w:tcPr>
            <w:tcW w:w="4678" w:type="dxa"/>
            <w:tcBorders>
              <w:top w:val="nil"/>
              <w:left w:val="nil"/>
              <w:bottom w:val="single" w:sz="12" w:space="0" w:color="auto"/>
              <w:right w:val="single" w:sz="12" w:space="0" w:color="auto"/>
            </w:tcBorders>
            <w:vAlign w:val="center"/>
            <w:hideMark/>
          </w:tcPr>
          <w:p w:rsidR="004D4716" w:rsidRPr="00585D2D" w:rsidRDefault="004D4716" w:rsidP="00692EE0">
            <w:pPr>
              <w:rPr>
                <w:sz w:val="24"/>
                <w:szCs w:val="24"/>
              </w:rPr>
            </w:pPr>
            <w:r w:rsidRPr="00585D2D">
              <w:rPr>
                <w:sz w:val="24"/>
                <w:szCs w:val="24"/>
              </w:rPr>
              <w:t> </w:t>
            </w:r>
          </w:p>
        </w:tc>
      </w:tr>
      <w:tr w:rsidR="004D4716" w:rsidRPr="00585D2D" w:rsidTr="00692EE0">
        <w:tc>
          <w:tcPr>
            <w:tcW w:w="4693" w:type="dxa"/>
            <w:tcBorders>
              <w:top w:val="nil"/>
              <w:left w:val="single" w:sz="12" w:space="0" w:color="auto"/>
              <w:bottom w:val="nil"/>
              <w:right w:val="single" w:sz="12" w:space="0" w:color="auto"/>
            </w:tcBorders>
            <w:vAlign w:val="center"/>
            <w:hideMark/>
          </w:tcPr>
          <w:p w:rsidR="004D4716" w:rsidRPr="00585D2D" w:rsidRDefault="004D4716" w:rsidP="00692EE0">
            <w:pPr>
              <w:rPr>
                <w:sz w:val="24"/>
                <w:szCs w:val="24"/>
              </w:rPr>
            </w:pPr>
            <w:r w:rsidRPr="00585D2D">
              <w:rPr>
                <w:sz w:val="24"/>
                <w:szCs w:val="24"/>
              </w:rPr>
              <w:t> </w:t>
            </w:r>
          </w:p>
        </w:tc>
        <w:tc>
          <w:tcPr>
            <w:tcW w:w="4678" w:type="dxa"/>
            <w:tcBorders>
              <w:top w:val="nil"/>
              <w:left w:val="nil"/>
              <w:bottom w:val="single" w:sz="12" w:space="0" w:color="auto"/>
              <w:right w:val="single" w:sz="12" w:space="0" w:color="auto"/>
            </w:tcBorders>
            <w:vAlign w:val="center"/>
            <w:hideMark/>
          </w:tcPr>
          <w:p w:rsidR="004D4716" w:rsidRPr="00585D2D" w:rsidRDefault="004D4716" w:rsidP="00692EE0">
            <w:pPr>
              <w:rPr>
                <w:sz w:val="24"/>
                <w:szCs w:val="24"/>
              </w:rPr>
            </w:pPr>
            <w:r w:rsidRPr="00585D2D">
              <w:rPr>
                <w:sz w:val="24"/>
                <w:szCs w:val="24"/>
              </w:rPr>
              <w:t> </w:t>
            </w:r>
          </w:p>
        </w:tc>
      </w:tr>
      <w:tr w:rsidR="004D4716" w:rsidRPr="00585D2D" w:rsidTr="00692EE0">
        <w:tc>
          <w:tcPr>
            <w:tcW w:w="4693" w:type="dxa"/>
            <w:tcBorders>
              <w:top w:val="nil"/>
              <w:left w:val="single" w:sz="12" w:space="0" w:color="auto"/>
              <w:bottom w:val="single" w:sz="12" w:space="0" w:color="auto"/>
              <w:right w:val="single" w:sz="12" w:space="0" w:color="auto"/>
            </w:tcBorders>
            <w:vAlign w:val="center"/>
            <w:hideMark/>
          </w:tcPr>
          <w:p w:rsidR="004D4716" w:rsidRPr="00585D2D" w:rsidRDefault="004D4716" w:rsidP="00692EE0">
            <w:pPr>
              <w:rPr>
                <w:sz w:val="24"/>
                <w:szCs w:val="24"/>
              </w:rPr>
            </w:pPr>
            <w:r w:rsidRPr="00585D2D">
              <w:rPr>
                <w:sz w:val="24"/>
                <w:szCs w:val="24"/>
              </w:rPr>
              <w:t> </w:t>
            </w:r>
          </w:p>
        </w:tc>
        <w:tc>
          <w:tcPr>
            <w:tcW w:w="4678" w:type="dxa"/>
            <w:tcBorders>
              <w:top w:val="nil"/>
              <w:left w:val="nil"/>
              <w:bottom w:val="single" w:sz="12" w:space="0" w:color="auto"/>
              <w:right w:val="single" w:sz="12" w:space="0" w:color="auto"/>
            </w:tcBorders>
            <w:vAlign w:val="center"/>
            <w:hideMark/>
          </w:tcPr>
          <w:p w:rsidR="004D4716" w:rsidRPr="00585D2D" w:rsidRDefault="004D4716" w:rsidP="00692EE0">
            <w:pPr>
              <w:rPr>
                <w:sz w:val="24"/>
                <w:szCs w:val="24"/>
              </w:rPr>
            </w:pPr>
            <w:r w:rsidRPr="00585D2D">
              <w:rPr>
                <w:sz w:val="24"/>
                <w:szCs w:val="24"/>
              </w:rPr>
              <w:t> </w:t>
            </w:r>
          </w:p>
        </w:tc>
      </w:tr>
      <w:tr w:rsidR="004D4716" w:rsidRPr="00585D2D" w:rsidTr="00692EE0">
        <w:tc>
          <w:tcPr>
            <w:tcW w:w="4693" w:type="dxa"/>
            <w:tcBorders>
              <w:top w:val="nil"/>
              <w:left w:val="single" w:sz="12" w:space="0" w:color="auto"/>
              <w:bottom w:val="nil"/>
              <w:right w:val="single" w:sz="12" w:space="0" w:color="auto"/>
            </w:tcBorders>
            <w:vAlign w:val="center"/>
            <w:hideMark/>
          </w:tcPr>
          <w:p w:rsidR="004D4716" w:rsidRPr="00585D2D" w:rsidRDefault="004D4716" w:rsidP="00692EE0">
            <w:pPr>
              <w:rPr>
                <w:sz w:val="24"/>
                <w:szCs w:val="24"/>
              </w:rPr>
            </w:pPr>
            <w:r w:rsidRPr="00585D2D">
              <w:rPr>
                <w:sz w:val="24"/>
                <w:szCs w:val="24"/>
              </w:rPr>
              <w:t>Участникът се представлява заедно или поотделно (невярното се зачертава) от следните лица:</w:t>
            </w:r>
          </w:p>
        </w:tc>
        <w:tc>
          <w:tcPr>
            <w:tcW w:w="4678" w:type="dxa"/>
            <w:tcBorders>
              <w:top w:val="nil"/>
              <w:left w:val="nil"/>
              <w:bottom w:val="nil"/>
              <w:right w:val="single" w:sz="12" w:space="0" w:color="auto"/>
            </w:tcBorders>
            <w:vAlign w:val="center"/>
            <w:hideMark/>
          </w:tcPr>
          <w:p w:rsidR="004D4716" w:rsidRPr="00585D2D" w:rsidRDefault="004D4716" w:rsidP="00692EE0">
            <w:pPr>
              <w:rPr>
                <w:sz w:val="24"/>
                <w:szCs w:val="24"/>
              </w:rPr>
            </w:pPr>
            <w:r w:rsidRPr="00585D2D">
              <w:rPr>
                <w:sz w:val="24"/>
                <w:szCs w:val="24"/>
              </w:rPr>
              <w:t>1. ...............................................................</w:t>
            </w:r>
          </w:p>
        </w:tc>
      </w:tr>
      <w:tr w:rsidR="004D4716" w:rsidRPr="00585D2D" w:rsidTr="00692EE0">
        <w:tc>
          <w:tcPr>
            <w:tcW w:w="4693" w:type="dxa"/>
            <w:tcBorders>
              <w:top w:val="nil"/>
              <w:left w:val="single" w:sz="12" w:space="0" w:color="auto"/>
              <w:bottom w:val="single" w:sz="12" w:space="0" w:color="auto"/>
              <w:right w:val="single" w:sz="12" w:space="0" w:color="auto"/>
            </w:tcBorders>
            <w:vAlign w:val="center"/>
            <w:hideMark/>
          </w:tcPr>
          <w:p w:rsidR="004D4716" w:rsidRPr="00585D2D" w:rsidRDefault="004D4716" w:rsidP="00692EE0">
            <w:pPr>
              <w:rPr>
                <w:sz w:val="24"/>
                <w:szCs w:val="24"/>
              </w:rPr>
            </w:pPr>
            <w:r w:rsidRPr="00585D2D">
              <w:rPr>
                <w:sz w:val="24"/>
                <w:szCs w:val="24"/>
              </w:rPr>
              <w:t> </w:t>
            </w:r>
          </w:p>
        </w:tc>
        <w:tc>
          <w:tcPr>
            <w:tcW w:w="4678" w:type="dxa"/>
            <w:tcBorders>
              <w:top w:val="nil"/>
              <w:left w:val="nil"/>
              <w:bottom w:val="single" w:sz="12" w:space="0" w:color="auto"/>
              <w:right w:val="single" w:sz="12" w:space="0" w:color="auto"/>
            </w:tcBorders>
            <w:vAlign w:val="center"/>
            <w:hideMark/>
          </w:tcPr>
          <w:p w:rsidR="004D4716" w:rsidRPr="00585D2D" w:rsidRDefault="004D4716" w:rsidP="00692EE0">
            <w:pPr>
              <w:rPr>
                <w:sz w:val="24"/>
                <w:szCs w:val="24"/>
              </w:rPr>
            </w:pPr>
            <w:r w:rsidRPr="00585D2D">
              <w:rPr>
                <w:sz w:val="24"/>
                <w:szCs w:val="24"/>
              </w:rPr>
              <w:t>2. ...............................................................</w:t>
            </w:r>
          </w:p>
        </w:tc>
      </w:tr>
      <w:tr w:rsidR="004D4716" w:rsidRPr="00585D2D" w:rsidTr="00692EE0">
        <w:tc>
          <w:tcPr>
            <w:tcW w:w="4693" w:type="dxa"/>
            <w:tcBorders>
              <w:top w:val="nil"/>
              <w:left w:val="single" w:sz="12" w:space="0" w:color="auto"/>
              <w:bottom w:val="nil"/>
              <w:right w:val="single" w:sz="12" w:space="0" w:color="auto"/>
            </w:tcBorders>
            <w:vAlign w:val="center"/>
            <w:hideMark/>
          </w:tcPr>
          <w:p w:rsidR="004D4716" w:rsidRPr="00585D2D" w:rsidRDefault="004D4716" w:rsidP="00692EE0">
            <w:pPr>
              <w:rPr>
                <w:sz w:val="24"/>
                <w:szCs w:val="24"/>
              </w:rPr>
            </w:pPr>
            <w:r w:rsidRPr="00585D2D">
              <w:rPr>
                <w:sz w:val="24"/>
                <w:szCs w:val="24"/>
              </w:rPr>
              <w:lastRenderedPageBreak/>
              <w:t>Данни за банковата сметка:</w:t>
            </w:r>
          </w:p>
        </w:tc>
        <w:tc>
          <w:tcPr>
            <w:tcW w:w="4678" w:type="dxa"/>
            <w:tcBorders>
              <w:top w:val="nil"/>
              <w:left w:val="nil"/>
              <w:bottom w:val="nil"/>
              <w:right w:val="single" w:sz="12" w:space="0" w:color="auto"/>
            </w:tcBorders>
            <w:vAlign w:val="center"/>
            <w:hideMark/>
          </w:tcPr>
          <w:p w:rsidR="004D4716" w:rsidRPr="00585D2D" w:rsidRDefault="004D4716" w:rsidP="00692EE0">
            <w:pPr>
              <w:rPr>
                <w:sz w:val="24"/>
                <w:szCs w:val="24"/>
              </w:rPr>
            </w:pPr>
          </w:p>
        </w:tc>
      </w:tr>
      <w:tr w:rsidR="004D4716" w:rsidRPr="00585D2D" w:rsidTr="00692EE0">
        <w:tc>
          <w:tcPr>
            <w:tcW w:w="4693" w:type="dxa"/>
            <w:tcBorders>
              <w:top w:val="nil"/>
              <w:left w:val="single" w:sz="12" w:space="0" w:color="auto"/>
              <w:bottom w:val="nil"/>
              <w:right w:val="single" w:sz="12" w:space="0" w:color="auto"/>
            </w:tcBorders>
            <w:vAlign w:val="center"/>
            <w:hideMark/>
          </w:tcPr>
          <w:p w:rsidR="004D4716" w:rsidRPr="00585D2D" w:rsidRDefault="004D4716" w:rsidP="00692EE0">
            <w:pPr>
              <w:rPr>
                <w:sz w:val="24"/>
                <w:szCs w:val="24"/>
                <w:lang w:val="bg-BG"/>
              </w:rPr>
            </w:pPr>
            <w:r w:rsidRPr="00585D2D">
              <w:rPr>
                <w:sz w:val="24"/>
                <w:szCs w:val="24"/>
              </w:rPr>
              <w:t>Обслужваща банка:..............................................................................................................................................................</w:t>
            </w:r>
          </w:p>
        </w:tc>
        <w:tc>
          <w:tcPr>
            <w:tcW w:w="4678" w:type="dxa"/>
            <w:tcBorders>
              <w:top w:val="nil"/>
              <w:left w:val="nil"/>
              <w:bottom w:val="nil"/>
              <w:right w:val="single" w:sz="12" w:space="0" w:color="auto"/>
            </w:tcBorders>
            <w:vAlign w:val="center"/>
            <w:hideMark/>
          </w:tcPr>
          <w:p w:rsidR="004D4716" w:rsidRPr="00585D2D" w:rsidRDefault="004D4716" w:rsidP="00692EE0">
            <w:pPr>
              <w:rPr>
                <w:sz w:val="24"/>
                <w:szCs w:val="24"/>
              </w:rPr>
            </w:pPr>
          </w:p>
        </w:tc>
      </w:tr>
      <w:tr w:rsidR="004D4716" w:rsidRPr="00585D2D" w:rsidTr="00692EE0">
        <w:tc>
          <w:tcPr>
            <w:tcW w:w="4693" w:type="dxa"/>
            <w:tcBorders>
              <w:top w:val="nil"/>
              <w:left w:val="single" w:sz="12" w:space="0" w:color="auto"/>
              <w:bottom w:val="nil"/>
              <w:right w:val="single" w:sz="12" w:space="0" w:color="auto"/>
            </w:tcBorders>
            <w:vAlign w:val="center"/>
            <w:hideMark/>
          </w:tcPr>
          <w:p w:rsidR="004D4716" w:rsidRPr="00585D2D" w:rsidRDefault="004D4716" w:rsidP="00692EE0">
            <w:pPr>
              <w:rPr>
                <w:sz w:val="24"/>
                <w:szCs w:val="24"/>
              </w:rPr>
            </w:pPr>
            <w:r w:rsidRPr="00585D2D">
              <w:rPr>
                <w:sz w:val="24"/>
                <w:szCs w:val="24"/>
              </w:rPr>
              <w:t>IBAN.............................................................................................................................................................................................................................</w:t>
            </w:r>
          </w:p>
        </w:tc>
        <w:tc>
          <w:tcPr>
            <w:tcW w:w="4678" w:type="dxa"/>
            <w:tcBorders>
              <w:top w:val="nil"/>
              <w:left w:val="nil"/>
              <w:bottom w:val="nil"/>
              <w:right w:val="single" w:sz="12" w:space="0" w:color="auto"/>
            </w:tcBorders>
            <w:vAlign w:val="center"/>
            <w:hideMark/>
          </w:tcPr>
          <w:p w:rsidR="004D4716" w:rsidRPr="00585D2D" w:rsidRDefault="004D4716" w:rsidP="00692EE0">
            <w:pPr>
              <w:rPr>
                <w:sz w:val="24"/>
                <w:szCs w:val="24"/>
              </w:rPr>
            </w:pPr>
          </w:p>
        </w:tc>
      </w:tr>
      <w:tr w:rsidR="004D4716" w:rsidRPr="00585D2D" w:rsidTr="00692EE0">
        <w:tc>
          <w:tcPr>
            <w:tcW w:w="4693" w:type="dxa"/>
            <w:tcBorders>
              <w:top w:val="nil"/>
              <w:left w:val="single" w:sz="12" w:space="0" w:color="auto"/>
              <w:bottom w:val="nil"/>
              <w:right w:val="single" w:sz="12" w:space="0" w:color="auto"/>
            </w:tcBorders>
            <w:vAlign w:val="center"/>
            <w:hideMark/>
          </w:tcPr>
          <w:p w:rsidR="004D4716" w:rsidRPr="00585D2D" w:rsidRDefault="004D4716" w:rsidP="00692EE0">
            <w:pPr>
              <w:rPr>
                <w:sz w:val="24"/>
                <w:szCs w:val="24"/>
              </w:rPr>
            </w:pPr>
            <w:r w:rsidRPr="00585D2D">
              <w:rPr>
                <w:sz w:val="24"/>
                <w:szCs w:val="24"/>
              </w:rPr>
              <w:t>BIC...............................................................................................................................................................................................................................</w:t>
            </w:r>
          </w:p>
        </w:tc>
        <w:tc>
          <w:tcPr>
            <w:tcW w:w="4678" w:type="dxa"/>
            <w:tcBorders>
              <w:top w:val="nil"/>
              <w:left w:val="nil"/>
              <w:bottom w:val="nil"/>
              <w:right w:val="single" w:sz="12" w:space="0" w:color="auto"/>
            </w:tcBorders>
            <w:vAlign w:val="center"/>
            <w:hideMark/>
          </w:tcPr>
          <w:p w:rsidR="004D4716" w:rsidRPr="00585D2D" w:rsidRDefault="004D4716" w:rsidP="00692EE0">
            <w:pPr>
              <w:rPr>
                <w:sz w:val="24"/>
                <w:szCs w:val="24"/>
              </w:rPr>
            </w:pPr>
          </w:p>
        </w:tc>
      </w:tr>
      <w:tr w:rsidR="004D4716" w:rsidRPr="00585D2D" w:rsidTr="00692EE0">
        <w:tc>
          <w:tcPr>
            <w:tcW w:w="4693" w:type="dxa"/>
            <w:tcBorders>
              <w:top w:val="nil"/>
              <w:left w:val="single" w:sz="12" w:space="0" w:color="auto"/>
              <w:bottom w:val="single" w:sz="12" w:space="0" w:color="auto"/>
              <w:right w:val="single" w:sz="12" w:space="0" w:color="auto"/>
            </w:tcBorders>
            <w:vAlign w:val="center"/>
            <w:hideMark/>
          </w:tcPr>
          <w:p w:rsidR="004D4716" w:rsidRPr="00585D2D" w:rsidRDefault="004D4716" w:rsidP="00692EE0">
            <w:pPr>
              <w:rPr>
                <w:sz w:val="24"/>
                <w:szCs w:val="24"/>
              </w:rPr>
            </w:pPr>
            <w:r w:rsidRPr="00585D2D">
              <w:rPr>
                <w:sz w:val="24"/>
                <w:szCs w:val="24"/>
              </w:rPr>
              <w:t>Титуляр на сметката:..............................................................................................................................................................................................................</w:t>
            </w:r>
          </w:p>
        </w:tc>
        <w:tc>
          <w:tcPr>
            <w:tcW w:w="4678" w:type="dxa"/>
            <w:tcBorders>
              <w:top w:val="nil"/>
              <w:left w:val="nil"/>
              <w:bottom w:val="single" w:sz="12" w:space="0" w:color="auto"/>
              <w:right w:val="single" w:sz="12" w:space="0" w:color="auto"/>
            </w:tcBorders>
            <w:vAlign w:val="center"/>
            <w:hideMark/>
          </w:tcPr>
          <w:p w:rsidR="004D4716" w:rsidRPr="00585D2D" w:rsidRDefault="004D4716" w:rsidP="00692EE0">
            <w:pPr>
              <w:rPr>
                <w:sz w:val="24"/>
                <w:szCs w:val="24"/>
              </w:rPr>
            </w:pPr>
          </w:p>
        </w:tc>
      </w:tr>
    </w:tbl>
    <w:p w:rsidR="004D4716" w:rsidRPr="00585D2D" w:rsidRDefault="004D4716" w:rsidP="004D4716">
      <w:pPr>
        <w:tabs>
          <w:tab w:val="left" w:pos="8042"/>
        </w:tabs>
        <w:rPr>
          <w:sz w:val="24"/>
          <w:szCs w:val="24"/>
          <w:lang w:val="be-BY"/>
        </w:rPr>
      </w:pPr>
    </w:p>
    <w:p w:rsidR="004D4716" w:rsidRPr="00585D2D" w:rsidRDefault="004D4716" w:rsidP="004D4716">
      <w:pPr>
        <w:tabs>
          <w:tab w:val="left" w:pos="8042"/>
        </w:tabs>
        <w:rPr>
          <w:sz w:val="24"/>
          <w:szCs w:val="24"/>
          <w:lang w:val="be-BY"/>
        </w:rPr>
      </w:pPr>
    </w:p>
    <w:p w:rsidR="004D4716" w:rsidRPr="00585D2D" w:rsidRDefault="004D4716" w:rsidP="004D4716">
      <w:pPr>
        <w:tabs>
          <w:tab w:val="left" w:pos="8042"/>
        </w:tabs>
        <w:rPr>
          <w:sz w:val="24"/>
          <w:szCs w:val="24"/>
          <w:lang w:val="be-BY"/>
        </w:rPr>
      </w:pPr>
    </w:p>
    <w:p w:rsidR="004D4716" w:rsidRPr="00585D2D" w:rsidRDefault="004D4716" w:rsidP="004D4716">
      <w:pPr>
        <w:tabs>
          <w:tab w:val="left" w:pos="8042"/>
        </w:tabs>
        <w:rPr>
          <w:sz w:val="24"/>
          <w:szCs w:val="24"/>
          <w:lang w:val="be-BY"/>
        </w:rPr>
      </w:pPr>
    </w:p>
    <w:p w:rsidR="004D4716" w:rsidRPr="004D4716" w:rsidRDefault="004D4716" w:rsidP="004D4716">
      <w:pPr>
        <w:tabs>
          <w:tab w:val="left" w:pos="7330"/>
        </w:tabs>
        <w:rPr>
          <w:sz w:val="24"/>
          <w:szCs w:val="24"/>
          <w:lang w:val="bg-BG"/>
        </w:rPr>
      </w:pPr>
    </w:p>
    <w:p w:rsidR="004D4716" w:rsidRPr="004D4716" w:rsidRDefault="004D4716" w:rsidP="004D4716">
      <w:pPr>
        <w:pStyle w:val="BodyText"/>
        <w:spacing w:line="360" w:lineRule="auto"/>
        <w:rPr>
          <w:rFonts w:ascii="Times New Roman" w:hAnsi="Times New Roman" w:cs="Times New Roman"/>
          <w:sz w:val="24"/>
          <w:szCs w:val="24"/>
        </w:rPr>
      </w:pPr>
      <w:r w:rsidRPr="004D4716">
        <w:rPr>
          <w:rFonts w:ascii="Times New Roman" w:hAnsi="Times New Roman" w:cs="Times New Roman"/>
          <w:sz w:val="24"/>
          <w:szCs w:val="24"/>
        </w:rPr>
        <w:t xml:space="preserve"> Дата: ........................2019</w:t>
      </w:r>
      <w:r w:rsidRPr="004D4716">
        <w:rPr>
          <w:rFonts w:ascii="Times New Roman" w:hAnsi="Times New Roman" w:cs="Times New Roman"/>
          <w:sz w:val="24"/>
          <w:szCs w:val="24"/>
          <w:lang w:val="en-US"/>
        </w:rPr>
        <w:t xml:space="preserve"> </w:t>
      </w:r>
      <w:r w:rsidRPr="004D4716">
        <w:rPr>
          <w:rFonts w:ascii="Times New Roman" w:hAnsi="Times New Roman" w:cs="Times New Roman"/>
          <w:sz w:val="24"/>
          <w:szCs w:val="24"/>
        </w:rPr>
        <w:t>г.</w:t>
      </w:r>
      <w:r w:rsidRPr="004D4716">
        <w:rPr>
          <w:rFonts w:ascii="Times New Roman" w:hAnsi="Times New Roman" w:cs="Times New Roman"/>
          <w:sz w:val="24"/>
          <w:szCs w:val="24"/>
        </w:rPr>
        <w:tab/>
        <w:t xml:space="preserve">                           ДЕКЛАРАТОР:…………………………</w:t>
      </w:r>
    </w:p>
    <w:p w:rsidR="004D4716" w:rsidRPr="004D4716" w:rsidRDefault="004D4716" w:rsidP="004D4716">
      <w:pPr>
        <w:rPr>
          <w:sz w:val="24"/>
          <w:szCs w:val="24"/>
          <w:lang w:val="en-US"/>
        </w:rPr>
      </w:pPr>
      <w:r w:rsidRPr="004D4716">
        <w:rPr>
          <w:sz w:val="24"/>
          <w:szCs w:val="24"/>
        </w:rPr>
        <w:tab/>
      </w:r>
      <w:r w:rsidRPr="004D4716">
        <w:rPr>
          <w:sz w:val="24"/>
          <w:szCs w:val="24"/>
        </w:rPr>
        <w:tab/>
      </w:r>
      <w:r w:rsidRPr="004D4716">
        <w:rPr>
          <w:sz w:val="24"/>
          <w:szCs w:val="24"/>
        </w:rPr>
        <w:tab/>
      </w:r>
      <w:r w:rsidRPr="004D4716">
        <w:rPr>
          <w:sz w:val="24"/>
          <w:szCs w:val="24"/>
        </w:rPr>
        <w:tab/>
      </w:r>
      <w:r w:rsidRPr="004D4716">
        <w:rPr>
          <w:sz w:val="24"/>
          <w:szCs w:val="24"/>
        </w:rPr>
        <w:tab/>
      </w:r>
      <w:r w:rsidRPr="004D4716">
        <w:rPr>
          <w:sz w:val="24"/>
          <w:szCs w:val="24"/>
        </w:rPr>
        <w:tab/>
      </w:r>
      <w:r w:rsidRPr="004D4716">
        <w:rPr>
          <w:sz w:val="24"/>
          <w:szCs w:val="24"/>
        </w:rPr>
        <w:tab/>
      </w:r>
      <w:r w:rsidRPr="004D4716">
        <w:rPr>
          <w:sz w:val="24"/>
          <w:szCs w:val="24"/>
        </w:rPr>
        <w:tab/>
      </w:r>
      <w:r w:rsidRPr="004D4716">
        <w:rPr>
          <w:sz w:val="24"/>
          <w:szCs w:val="24"/>
        </w:rPr>
        <w:tab/>
      </w:r>
      <w:r w:rsidRPr="004D4716">
        <w:rPr>
          <w:sz w:val="24"/>
          <w:szCs w:val="24"/>
          <w:lang w:val="bg-BG"/>
        </w:rPr>
        <w:t xml:space="preserve">  /</w:t>
      </w:r>
      <w:r w:rsidRPr="004D4716">
        <w:rPr>
          <w:sz w:val="24"/>
          <w:szCs w:val="24"/>
        </w:rPr>
        <w:t>подпис и печат</w:t>
      </w:r>
      <w:r w:rsidRPr="004D4716">
        <w:rPr>
          <w:sz w:val="24"/>
          <w:szCs w:val="24"/>
          <w:lang w:val="bg-BG"/>
        </w:rPr>
        <w:t>/</w:t>
      </w:r>
      <w:r w:rsidRPr="004D4716">
        <w:rPr>
          <w:sz w:val="24"/>
          <w:szCs w:val="24"/>
        </w:rPr>
        <w:tab/>
      </w:r>
    </w:p>
    <w:p w:rsidR="004D4716" w:rsidRPr="004D4716" w:rsidRDefault="004D4716" w:rsidP="004D4716">
      <w:pPr>
        <w:rPr>
          <w:sz w:val="24"/>
          <w:szCs w:val="24"/>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en-US"/>
        </w:rPr>
      </w:pPr>
    </w:p>
    <w:p w:rsidR="003D27CB" w:rsidRPr="003D27CB" w:rsidRDefault="003D27CB" w:rsidP="006E3A99">
      <w:pPr>
        <w:jc w:val="both"/>
        <w:rPr>
          <w:sz w:val="24"/>
          <w:szCs w:val="24"/>
          <w:lang w:val="en-US"/>
        </w:rPr>
      </w:pPr>
    </w:p>
    <w:p w:rsidR="004D4716" w:rsidRPr="004D4716" w:rsidRDefault="004D4716" w:rsidP="006E3A99">
      <w:pPr>
        <w:jc w:val="both"/>
        <w:rPr>
          <w:sz w:val="24"/>
          <w:szCs w:val="24"/>
          <w:lang w:val="bg-BG"/>
        </w:rPr>
      </w:pPr>
    </w:p>
    <w:p w:rsidR="004D4716" w:rsidRPr="004D4716" w:rsidRDefault="004D4716" w:rsidP="004D4716">
      <w:pPr>
        <w:tabs>
          <w:tab w:val="left" w:pos="6705"/>
        </w:tabs>
        <w:jc w:val="right"/>
        <w:rPr>
          <w:i/>
          <w:sz w:val="24"/>
          <w:szCs w:val="24"/>
          <w:lang w:val="bg-BG"/>
        </w:rPr>
      </w:pPr>
      <w:r w:rsidRPr="004D4716">
        <w:rPr>
          <w:bCs/>
          <w:i/>
          <w:sz w:val="24"/>
          <w:szCs w:val="24"/>
          <w:lang w:val="ru-RU"/>
        </w:rPr>
        <w:t>Приложение</w:t>
      </w:r>
      <w:r w:rsidRPr="004D4716">
        <w:rPr>
          <w:i/>
          <w:sz w:val="24"/>
          <w:szCs w:val="24"/>
          <w:lang w:val="ru-RU"/>
        </w:rPr>
        <w:t xml:space="preserve"> </w:t>
      </w:r>
      <w:r w:rsidRPr="004D4716">
        <w:rPr>
          <w:bCs/>
          <w:i/>
          <w:sz w:val="24"/>
          <w:szCs w:val="24"/>
          <w:lang w:val="ru-RU"/>
        </w:rPr>
        <w:t xml:space="preserve">№ </w:t>
      </w:r>
      <w:r w:rsidRPr="004D4716">
        <w:rPr>
          <w:bCs/>
          <w:i/>
          <w:sz w:val="24"/>
          <w:szCs w:val="24"/>
          <w:lang w:val="bg-BG"/>
        </w:rPr>
        <w:t>2</w:t>
      </w:r>
    </w:p>
    <w:p w:rsidR="004D4716" w:rsidRPr="004D4716" w:rsidRDefault="004D4716" w:rsidP="004D4716">
      <w:pPr>
        <w:tabs>
          <w:tab w:val="left" w:pos="6705"/>
        </w:tabs>
        <w:jc w:val="right"/>
        <w:rPr>
          <w:i/>
          <w:sz w:val="24"/>
          <w:szCs w:val="24"/>
          <w:lang w:val="bg-BG"/>
        </w:rPr>
      </w:pPr>
    </w:p>
    <w:p w:rsidR="004D4716" w:rsidRPr="004D4716" w:rsidRDefault="004D4716" w:rsidP="004D4716">
      <w:pPr>
        <w:tabs>
          <w:tab w:val="left" w:pos="6705"/>
        </w:tabs>
        <w:jc w:val="right"/>
        <w:rPr>
          <w:i/>
          <w:sz w:val="24"/>
          <w:szCs w:val="24"/>
          <w:lang w:val="bg-BG"/>
        </w:rPr>
      </w:pPr>
    </w:p>
    <w:p w:rsidR="004D4716" w:rsidRPr="004D4716" w:rsidRDefault="004D4716" w:rsidP="004D4716">
      <w:pPr>
        <w:pStyle w:val="80"/>
        <w:tabs>
          <w:tab w:val="left" w:pos="9072"/>
        </w:tabs>
        <w:spacing w:line="276" w:lineRule="auto"/>
        <w:jc w:val="center"/>
        <w:rPr>
          <w:rStyle w:val="82pt"/>
          <w:rFonts w:eastAsia="Calibri"/>
          <w:i/>
          <w:sz w:val="24"/>
          <w:szCs w:val="24"/>
        </w:rPr>
      </w:pPr>
      <w:r w:rsidRPr="004D4716">
        <w:rPr>
          <w:rStyle w:val="82pt"/>
          <w:rFonts w:eastAsia="Calibri"/>
          <w:i/>
          <w:sz w:val="24"/>
          <w:szCs w:val="24"/>
        </w:rPr>
        <w:t>ДЕКЛАРАЦИЯ</w:t>
      </w:r>
    </w:p>
    <w:p w:rsidR="004D4716" w:rsidRPr="004D4716" w:rsidRDefault="004D4716" w:rsidP="004D4716">
      <w:pPr>
        <w:pStyle w:val="80"/>
        <w:tabs>
          <w:tab w:val="left" w:pos="9072"/>
        </w:tabs>
        <w:spacing w:line="276" w:lineRule="auto"/>
        <w:jc w:val="center"/>
        <w:rPr>
          <w:i w:val="0"/>
          <w:color w:val="000000"/>
          <w:sz w:val="24"/>
          <w:szCs w:val="24"/>
          <w:lang w:val="be-BY" w:bidi="bg-BG"/>
        </w:rPr>
      </w:pPr>
      <w:r w:rsidRPr="004D4716">
        <w:rPr>
          <w:rStyle w:val="82pt"/>
          <w:rFonts w:eastAsia="Calibri"/>
          <w:i/>
          <w:sz w:val="24"/>
          <w:szCs w:val="24"/>
        </w:rPr>
        <w:br/>
      </w:r>
      <w:r w:rsidRPr="004D4716">
        <w:rPr>
          <w:i w:val="0"/>
          <w:color w:val="000000"/>
          <w:sz w:val="24"/>
          <w:szCs w:val="24"/>
          <w:lang w:bidi="bg-BG"/>
        </w:rPr>
        <w:t>по чл. 97, ал. 5от ППЗОП</w:t>
      </w:r>
      <w:r w:rsidRPr="004D4716">
        <w:rPr>
          <w:i w:val="0"/>
          <w:color w:val="000000"/>
          <w:sz w:val="24"/>
          <w:szCs w:val="24"/>
          <w:lang w:bidi="bg-BG"/>
        </w:rPr>
        <w:br/>
        <w:t>(за обстоятелствата по чл. 54, ал. 1, т. 1, 2 и 7 от Закона за обществените поръчки)</w:t>
      </w:r>
    </w:p>
    <w:p w:rsidR="004D4716" w:rsidRPr="004D4716" w:rsidRDefault="004D4716" w:rsidP="004D4716">
      <w:pPr>
        <w:rPr>
          <w:sz w:val="24"/>
          <w:szCs w:val="24"/>
          <w:lang w:val="bg-BG"/>
        </w:rPr>
      </w:pPr>
    </w:p>
    <w:p w:rsidR="004D4716" w:rsidRPr="004D4716" w:rsidRDefault="004D4716" w:rsidP="004D4716">
      <w:pPr>
        <w:spacing w:line="276" w:lineRule="auto"/>
        <w:jc w:val="both"/>
        <w:rPr>
          <w:sz w:val="24"/>
          <w:szCs w:val="24"/>
          <w:lang w:val="ru-RU"/>
        </w:rPr>
      </w:pPr>
      <w:r w:rsidRPr="004D4716">
        <w:rPr>
          <w:spacing w:val="2"/>
          <w:sz w:val="24"/>
          <w:szCs w:val="24"/>
          <w:lang w:val="ru-RU"/>
        </w:rPr>
        <w:tab/>
        <w:t>Долуподписаният    /-ната/ ................................................................................</w:t>
      </w:r>
      <w:r w:rsidRPr="004D4716">
        <w:rPr>
          <w:spacing w:val="10"/>
          <w:sz w:val="24"/>
          <w:szCs w:val="24"/>
          <w:lang w:val="ru-RU"/>
        </w:rPr>
        <w:t>,    с    ЕГН .................................</w:t>
      </w:r>
      <w:r w:rsidRPr="004D4716">
        <w:rPr>
          <w:sz w:val="24"/>
          <w:szCs w:val="24"/>
          <w:lang w:val="ru-RU"/>
        </w:rPr>
        <w:t xml:space="preserve">,  </w:t>
      </w:r>
      <w:r w:rsidRPr="004D4716">
        <w:rPr>
          <w:spacing w:val="1"/>
          <w:sz w:val="24"/>
          <w:szCs w:val="24"/>
          <w:lang w:val="ru-RU"/>
        </w:rPr>
        <w:t xml:space="preserve">л.к.№ </w:t>
      </w:r>
      <w:r w:rsidRPr="004D4716">
        <w:rPr>
          <w:spacing w:val="1"/>
          <w:sz w:val="24"/>
          <w:szCs w:val="24"/>
          <w:lang w:val="bg-BG"/>
        </w:rPr>
        <w:t>.............................</w:t>
      </w:r>
      <w:r w:rsidRPr="004D4716">
        <w:rPr>
          <w:sz w:val="24"/>
          <w:szCs w:val="24"/>
          <w:lang w:val="ru-RU"/>
        </w:rPr>
        <w:t xml:space="preserve"> </w:t>
      </w:r>
      <w:r w:rsidRPr="004D4716">
        <w:rPr>
          <w:spacing w:val="3"/>
          <w:sz w:val="24"/>
          <w:szCs w:val="24"/>
          <w:lang w:val="ru-RU"/>
        </w:rPr>
        <w:t xml:space="preserve">издадена    на .........................     </w:t>
      </w:r>
      <w:r w:rsidRPr="004D4716">
        <w:rPr>
          <w:sz w:val="24"/>
          <w:szCs w:val="24"/>
          <w:lang w:val="ru-RU"/>
        </w:rPr>
        <w:t xml:space="preserve">в </w:t>
      </w:r>
    </w:p>
    <w:p w:rsidR="004D4716" w:rsidRPr="004D4716" w:rsidRDefault="004D4716" w:rsidP="004D4716">
      <w:pPr>
        <w:tabs>
          <w:tab w:val="left" w:pos="9000"/>
        </w:tabs>
        <w:spacing w:line="276" w:lineRule="auto"/>
        <w:jc w:val="both"/>
        <w:rPr>
          <w:sz w:val="24"/>
          <w:szCs w:val="24"/>
          <w:lang w:val="ru-RU"/>
        </w:rPr>
      </w:pPr>
      <w:r w:rsidRPr="004D4716">
        <w:rPr>
          <w:spacing w:val="-4"/>
          <w:sz w:val="24"/>
          <w:szCs w:val="24"/>
          <w:lang w:val="ru-RU"/>
        </w:rPr>
        <w:t>в качеството    ми    на</w:t>
      </w:r>
      <w:r w:rsidRPr="004D4716">
        <w:rPr>
          <w:sz w:val="24"/>
          <w:szCs w:val="24"/>
          <w:lang w:val="ru-RU"/>
        </w:rPr>
        <w:t xml:space="preserve">......................................................................... на ................................... </w:t>
      </w:r>
      <w:r w:rsidRPr="004D4716">
        <w:rPr>
          <w:spacing w:val="2"/>
          <w:sz w:val="24"/>
          <w:szCs w:val="24"/>
          <w:lang w:val="ru-RU"/>
        </w:rPr>
        <w:t>(</w:t>
      </w:r>
      <w:r w:rsidRPr="004D4716">
        <w:rPr>
          <w:i/>
          <w:spacing w:val="2"/>
          <w:sz w:val="24"/>
          <w:szCs w:val="24"/>
          <w:lang w:val="ru-RU"/>
        </w:rPr>
        <w:t xml:space="preserve">посочва се </w:t>
      </w:r>
      <w:r w:rsidRPr="004D4716">
        <w:rPr>
          <w:i/>
          <w:spacing w:val="2"/>
          <w:sz w:val="24"/>
          <w:szCs w:val="24"/>
          <w:u w:val="single"/>
          <w:lang w:val="ru-RU"/>
        </w:rPr>
        <w:t>фирмата, която представлявате</w:t>
      </w:r>
      <w:r w:rsidRPr="004D4716">
        <w:rPr>
          <w:spacing w:val="2"/>
          <w:sz w:val="24"/>
          <w:szCs w:val="24"/>
          <w:lang w:val="ru-RU"/>
        </w:rPr>
        <w:t xml:space="preserve">), </w:t>
      </w:r>
      <w:r w:rsidRPr="004D4716">
        <w:rPr>
          <w:sz w:val="24"/>
          <w:szCs w:val="24"/>
          <w:lang w:val="ru-RU"/>
        </w:rPr>
        <w:t xml:space="preserve">с ЕИК………………..............................., </w:t>
      </w:r>
    </w:p>
    <w:p w:rsidR="004D4716" w:rsidRPr="004D4716" w:rsidRDefault="004D4716" w:rsidP="004D4716">
      <w:pPr>
        <w:pStyle w:val="BodyText"/>
        <w:tabs>
          <w:tab w:val="left" w:pos="360"/>
          <w:tab w:val="num" w:pos="1134"/>
          <w:tab w:val="num" w:pos="1920"/>
          <w:tab w:val="left" w:pos="7470"/>
        </w:tabs>
        <w:spacing w:line="276" w:lineRule="auto"/>
        <w:rPr>
          <w:rFonts w:ascii="Times New Roman" w:hAnsi="Times New Roman" w:cs="Times New Roman"/>
          <w:b/>
          <w:sz w:val="24"/>
          <w:szCs w:val="24"/>
        </w:rPr>
      </w:pPr>
      <w:r w:rsidRPr="004D4716">
        <w:rPr>
          <w:rFonts w:ascii="Times New Roman" w:hAnsi="Times New Roman" w:cs="Times New Roman"/>
          <w:sz w:val="24"/>
          <w:szCs w:val="24"/>
          <w:lang w:val="ru-RU"/>
        </w:rPr>
        <w:t xml:space="preserve">във връзка с участие в поръчка, възлагана </w:t>
      </w:r>
      <w:r w:rsidRPr="004D4716">
        <w:rPr>
          <w:rFonts w:ascii="Times New Roman" w:hAnsi="Times New Roman" w:cs="Times New Roman"/>
          <w:sz w:val="24"/>
          <w:szCs w:val="24"/>
        </w:rPr>
        <w:t xml:space="preserve">чрез </w:t>
      </w:r>
      <w:r w:rsidRPr="004D4716">
        <w:rPr>
          <w:rFonts w:ascii="Times New Roman" w:hAnsi="Times New Roman" w:cs="Times New Roman"/>
          <w:sz w:val="24"/>
          <w:szCs w:val="24"/>
          <w:lang w:val="ru-RU" w:eastAsia="en-US"/>
        </w:rPr>
        <w:t xml:space="preserve">публикуване на обява за събиране на оферти </w:t>
      </w:r>
      <w:r w:rsidRPr="004D4716">
        <w:rPr>
          <w:rFonts w:ascii="Times New Roman" w:hAnsi="Times New Roman" w:cs="Times New Roman"/>
          <w:bCs/>
          <w:sz w:val="24"/>
          <w:szCs w:val="24"/>
        </w:rPr>
        <w:t>по реда на Глава 26 от ЗОП</w:t>
      </w:r>
      <w:r w:rsidRPr="004D4716">
        <w:rPr>
          <w:rFonts w:ascii="Times New Roman" w:hAnsi="Times New Roman" w:cs="Times New Roman"/>
          <w:sz w:val="24"/>
          <w:szCs w:val="24"/>
          <w:lang w:val="ru-RU"/>
        </w:rPr>
        <w:t xml:space="preserve"> с предмет </w:t>
      </w:r>
      <w:r w:rsidRPr="004D4716">
        <w:rPr>
          <w:rFonts w:ascii="Times New Roman" w:hAnsi="Times New Roman" w:cs="Times New Roman"/>
          <w:b/>
          <w:sz w:val="24"/>
          <w:szCs w:val="24"/>
        </w:rPr>
        <w:t>„Професионална отговорност на лицата, упражняващи медицинска професия в УМБАЛ „Царица Йоанна-ИСУЛ” ЕАД”</w:t>
      </w:r>
    </w:p>
    <w:p w:rsidR="004D4716" w:rsidRPr="004D4716" w:rsidRDefault="004D4716" w:rsidP="004D4716">
      <w:pPr>
        <w:rPr>
          <w:b/>
          <w:sz w:val="24"/>
          <w:szCs w:val="24"/>
          <w:lang w:val="bg-BG"/>
        </w:rPr>
      </w:pPr>
    </w:p>
    <w:p w:rsidR="004D4716" w:rsidRPr="004D4716" w:rsidRDefault="004D4716" w:rsidP="004D4716">
      <w:pPr>
        <w:pStyle w:val="a0"/>
        <w:spacing w:line="276" w:lineRule="auto"/>
        <w:jc w:val="center"/>
        <w:rPr>
          <w:rFonts w:ascii="Times New Roman" w:hAnsi="Times New Roman"/>
          <w:b/>
          <w:sz w:val="24"/>
          <w:szCs w:val="24"/>
          <w:lang w:val="bg-BG"/>
        </w:rPr>
      </w:pPr>
      <w:r w:rsidRPr="004D4716">
        <w:rPr>
          <w:rStyle w:val="2pt"/>
          <w:rFonts w:ascii="Times New Roman" w:hAnsi="Times New Roman"/>
          <w:b/>
          <w:sz w:val="24"/>
          <w:szCs w:val="24"/>
          <w:lang w:val="bg-BG"/>
        </w:rPr>
        <w:t>ДЕКЛАРИРАМ,</w:t>
      </w:r>
      <w:r w:rsidRPr="004D4716">
        <w:rPr>
          <w:rFonts w:ascii="Times New Roman" w:hAnsi="Times New Roman"/>
          <w:b/>
          <w:color w:val="000000"/>
          <w:sz w:val="24"/>
          <w:szCs w:val="24"/>
          <w:lang w:val="bg-BG" w:bidi="bg-BG"/>
        </w:rPr>
        <w:t xml:space="preserve"> ЧЕ:</w:t>
      </w:r>
    </w:p>
    <w:p w:rsidR="004D4716" w:rsidRPr="004D4716" w:rsidRDefault="004D4716" w:rsidP="004D4716">
      <w:pPr>
        <w:pStyle w:val="a0"/>
        <w:tabs>
          <w:tab w:val="left" w:pos="0"/>
        </w:tabs>
        <w:spacing w:line="276" w:lineRule="auto"/>
        <w:rPr>
          <w:rFonts w:ascii="Times New Roman" w:hAnsi="Times New Roman"/>
          <w:sz w:val="24"/>
          <w:szCs w:val="24"/>
          <w:lang w:val="bg-BG"/>
        </w:rPr>
      </w:pPr>
      <w:r w:rsidRPr="004D4716">
        <w:rPr>
          <w:rFonts w:ascii="Times New Roman" w:hAnsi="Times New Roman"/>
          <w:sz w:val="24"/>
          <w:szCs w:val="24"/>
          <w:lang w:val="bg-BG"/>
        </w:rPr>
        <w:tab/>
        <w:t xml:space="preserve">1. </w:t>
      </w:r>
      <w:r w:rsidRPr="004D4716">
        <w:rPr>
          <w:rFonts w:ascii="Times New Roman" w:hAnsi="Times New Roman"/>
          <w:color w:val="000000"/>
          <w:sz w:val="24"/>
          <w:szCs w:val="24"/>
          <w:lang w:val="bg-BG" w:bidi="bg-BG"/>
        </w:rPr>
        <w:t>Не съм осъден с влязла в сила присъда по чл.108а, чл.159а-159г, чл.172, чл.192а, чл.194-217, чл.219-252, чл.253-260, чл.301-307, чл.321 и 321а, чл.352-353е от Наказателния кодекс;</w:t>
      </w:r>
    </w:p>
    <w:p w:rsidR="004D4716" w:rsidRPr="004D4716" w:rsidRDefault="004D4716" w:rsidP="004D4716">
      <w:pPr>
        <w:pStyle w:val="a0"/>
        <w:tabs>
          <w:tab w:val="left" w:pos="0"/>
        </w:tabs>
        <w:spacing w:line="276" w:lineRule="auto"/>
        <w:rPr>
          <w:rFonts w:ascii="Times New Roman" w:hAnsi="Times New Roman"/>
          <w:sz w:val="24"/>
          <w:szCs w:val="24"/>
          <w:lang w:val="bg-BG"/>
        </w:rPr>
      </w:pPr>
      <w:r w:rsidRPr="004D4716">
        <w:rPr>
          <w:rFonts w:ascii="Times New Roman" w:hAnsi="Times New Roman"/>
          <w:color w:val="000000"/>
          <w:sz w:val="24"/>
          <w:szCs w:val="24"/>
          <w:lang w:val="bg-BG" w:bidi="bg-BG"/>
        </w:rPr>
        <w:tab/>
        <w:t>2. Не съм осъден с влязла в сила присъда за аналогично на т. 1 престъпление в друга държава-членка или трета страна;</w:t>
      </w:r>
    </w:p>
    <w:p w:rsidR="004D4716" w:rsidRPr="004D4716" w:rsidRDefault="004D4716" w:rsidP="004D4716">
      <w:pPr>
        <w:pStyle w:val="a0"/>
        <w:tabs>
          <w:tab w:val="left" w:pos="0"/>
        </w:tabs>
        <w:spacing w:line="276" w:lineRule="auto"/>
        <w:jc w:val="both"/>
        <w:rPr>
          <w:rFonts w:ascii="Times New Roman" w:hAnsi="Times New Roman"/>
          <w:sz w:val="24"/>
          <w:szCs w:val="24"/>
          <w:lang w:val="bg-BG"/>
        </w:rPr>
      </w:pPr>
      <w:r w:rsidRPr="004D4716">
        <w:rPr>
          <w:rFonts w:ascii="Times New Roman" w:hAnsi="Times New Roman"/>
          <w:color w:val="000000"/>
          <w:sz w:val="24"/>
          <w:szCs w:val="24"/>
          <w:lang w:val="bg-BG" w:bidi="bg-BG"/>
        </w:rPr>
        <w:tab/>
        <w:t>3. Не е налице конфликт на интереси, който не може да бъде отстранен.</w:t>
      </w:r>
    </w:p>
    <w:p w:rsidR="004D4716" w:rsidRPr="004D4716" w:rsidRDefault="004D4716" w:rsidP="004D4716">
      <w:pPr>
        <w:pStyle w:val="a0"/>
        <w:spacing w:line="276" w:lineRule="auto"/>
        <w:rPr>
          <w:rFonts w:ascii="Times New Roman" w:hAnsi="Times New Roman"/>
          <w:color w:val="000000"/>
          <w:sz w:val="24"/>
          <w:szCs w:val="24"/>
          <w:lang w:val="bg-BG" w:bidi="bg-BG"/>
        </w:rPr>
      </w:pPr>
    </w:p>
    <w:p w:rsidR="004D4716" w:rsidRPr="004D4716" w:rsidRDefault="004D4716" w:rsidP="004D4716">
      <w:pPr>
        <w:pStyle w:val="a0"/>
        <w:spacing w:line="276" w:lineRule="auto"/>
        <w:jc w:val="both"/>
        <w:rPr>
          <w:rFonts w:ascii="Times New Roman" w:hAnsi="Times New Roman"/>
          <w:color w:val="000000"/>
          <w:sz w:val="24"/>
          <w:szCs w:val="24"/>
          <w:lang w:val="bg-BG" w:bidi="bg-BG"/>
        </w:rPr>
      </w:pPr>
      <w:r w:rsidRPr="004D4716">
        <w:rPr>
          <w:rFonts w:ascii="Times New Roman" w:hAnsi="Times New Roman"/>
          <w:color w:val="000000"/>
          <w:sz w:val="24"/>
          <w:szCs w:val="24"/>
          <w:lang w:val="bg-BG" w:bidi="bg-BG"/>
        </w:rPr>
        <w:tab/>
        <w:t>Известна ми е отговорността по чл.313 от Наказателния кодекс за посочване на неверни данни.</w:t>
      </w:r>
    </w:p>
    <w:p w:rsidR="004D4716" w:rsidRPr="004D4716" w:rsidRDefault="004D4716" w:rsidP="004D4716">
      <w:pPr>
        <w:pStyle w:val="a0"/>
        <w:spacing w:line="276" w:lineRule="auto"/>
        <w:rPr>
          <w:rFonts w:ascii="Times New Roman" w:hAnsi="Times New Roman"/>
          <w:color w:val="000000"/>
          <w:sz w:val="24"/>
          <w:szCs w:val="24"/>
          <w:lang w:val="bg-BG" w:bidi="bg-BG"/>
        </w:rPr>
      </w:pPr>
    </w:p>
    <w:p w:rsidR="004D4716" w:rsidRPr="004D4716" w:rsidRDefault="004D4716" w:rsidP="004D4716">
      <w:pPr>
        <w:pStyle w:val="a0"/>
        <w:spacing w:line="276" w:lineRule="auto"/>
        <w:rPr>
          <w:rFonts w:ascii="Times New Roman" w:hAnsi="Times New Roman"/>
          <w:color w:val="000000"/>
          <w:sz w:val="24"/>
          <w:szCs w:val="24"/>
          <w:lang w:val="bg-BG" w:bidi="bg-BG"/>
        </w:rPr>
      </w:pPr>
    </w:p>
    <w:p w:rsidR="004D4716" w:rsidRPr="004D4716" w:rsidRDefault="004D4716" w:rsidP="004D4716">
      <w:pPr>
        <w:pStyle w:val="a0"/>
        <w:spacing w:line="276" w:lineRule="auto"/>
        <w:rPr>
          <w:rFonts w:ascii="Times New Roman" w:hAnsi="Times New Roman"/>
          <w:sz w:val="24"/>
          <w:szCs w:val="24"/>
          <w:lang w:val="bg-BG"/>
        </w:rPr>
      </w:pPr>
    </w:p>
    <w:p w:rsidR="004D4716" w:rsidRPr="004D4716" w:rsidRDefault="004D4716" w:rsidP="004D4716">
      <w:pPr>
        <w:rPr>
          <w:sz w:val="24"/>
          <w:szCs w:val="24"/>
          <w:lang w:val="bg-BG"/>
        </w:rPr>
      </w:pPr>
    </w:p>
    <w:p w:rsidR="004D4716" w:rsidRPr="004D4716" w:rsidRDefault="004D4716" w:rsidP="004D4716">
      <w:pPr>
        <w:pStyle w:val="BodyText"/>
        <w:spacing w:line="360" w:lineRule="auto"/>
        <w:rPr>
          <w:rFonts w:ascii="Times New Roman" w:hAnsi="Times New Roman" w:cs="Times New Roman"/>
          <w:sz w:val="24"/>
          <w:szCs w:val="24"/>
        </w:rPr>
      </w:pPr>
      <w:r w:rsidRPr="004D4716">
        <w:rPr>
          <w:rFonts w:ascii="Times New Roman" w:hAnsi="Times New Roman" w:cs="Times New Roman"/>
          <w:sz w:val="24"/>
          <w:szCs w:val="24"/>
        </w:rPr>
        <w:t xml:space="preserve">  Дата:........................2019 г.</w:t>
      </w:r>
      <w:r w:rsidRPr="004D4716">
        <w:rPr>
          <w:rFonts w:ascii="Times New Roman" w:hAnsi="Times New Roman" w:cs="Times New Roman"/>
          <w:sz w:val="24"/>
          <w:szCs w:val="24"/>
        </w:rPr>
        <w:tab/>
        <w:t xml:space="preserve">                           </w:t>
      </w:r>
      <w:r w:rsidRPr="004D4716">
        <w:rPr>
          <w:rFonts w:ascii="Times New Roman" w:hAnsi="Times New Roman" w:cs="Times New Roman"/>
          <w:sz w:val="24"/>
          <w:szCs w:val="24"/>
        </w:rPr>
        <w:tab/>
      </w:r>
      <w:r w:rsidRPr="004D4716">
        <w:rPr>
          <w:rFonts w:ascii="Times New Roman" w:hAnsi="Times New Roman" w:cs="Times New Roman"/>
          <w:sz w:val="24"/>
          <w:szCs w:val="24"/>
        </w:rPr>
        <w:tab/>
      </w:r>
      <w:r w:rsidRPr="004D4716">
        <w:rPr>
          <w:rFonts w:ascii="Times New Roman" w:hAnsi="Times New Roman" w:cs="Times New Roman"/>
          <w:sz w:val="24"/>
          <w:szCs w:val="24"/>
        </w:rPr>
        <w:tab/>
      </w:r>
      <w:r w:rsidRPr="004D4716">
        <w:rPr>
          <w:rFonts w:ascii="Times New Roman" w:hAnsi="Times New Roman" w:cs="Times New Roman"/>
          <w:sz w:val="24"/>
          <w:szCs w:val="24"/>
        </w:rPr>
        <w:tab/>
      </w:r>
      <w:r w:rsidRPr="004D4716">
        <w:rPr>
          <w:rFonts w:ascii="Times New Roman" w:hAnsi="Times New Roman" w:cs="Times New Roman"/>
          <w:sz w:val="24"/>
          <w:szCs w:val="24"/>
        </w:rPr>
        <w:tab/>
      </w:r>
      <w:r w:rsidRPr="004D4716">
        <w:rPr>
          <w:rFonts w:ascii="Times New Roman" w:hAnsi="Times New Roman" w:cs="Times New Roman"/>
          <w:sz w:val="24"/>
          <w:szCs w:val="24"/>
        </w:rPr>
        <w:tab/>
      </w:r>
      <w:r w:rsidRPr="004D4716">
        <w:rPr>
          <w:rFonts w:ascii="Times New Roman" w:hAnsi="Times New Roman" w:cs="Times New Roman"/>
          <w:sz w:val="24"/>
          <w:szCs w:val="24"/>
        </w:rPr>
        <w:tab/>
      </w:r>
      <w:r w:rsidRPr="004D4716">
        <w:rPr>
          <w:rFonts w:ascii="Times New Roman" w:hAnsi="Times New Roman" w:cs="Times New Roman"/>
          <w:sz w:val="24"/>
          <w:szCs w:val="24"/>
        </w:rPr>
        <w:tab/>
      </w:r>
      <w:r w:rsidRPr="004D4716">
        <w:rPr>
          <w:rFonts w:ascii="Times New Roman" w:hAnsi="Times New Roman" w:cs="Times New Roman"/>
          <w:sz w:val="24"/>
          <w:szCs w:val="24"/>
        </w:rPr>
        <w:tab/>
      </w:r>
      <w:r w:rsidRPr="004D4716">
        <w:rPr>
          <w:rFonts w:ascii="Times New Roman" w:hAnsi="Times New Roman" w:cs="Times New Roman"/>
          <w:sz w:val="24"/>
          <w:szCs w:val="24"/>
        </w:rPr>
        <w:tab/>
      </w:r>
      <w:r w:rsidRPr="004D4716">
        <w:rPr>
          <w:rFonts w:ascii="Times New Roman" w:hAnsi="Times New Roman" w:cs="Times New Roman"/>
          <w:sz w:val="24"/>
          <w:szCs w:val="24"/>
        </w:rPr>
        <w:tab/>
      </w:r>
      <w:r w:rsidRPr="004D4716">
        <w:rPr>
          <w:rFonts w:ascii="Times New Roman" w:hAnsi="Times New Roman" w:cs="Times New Roman"/>
          <w:sz w:val="24"/>
          <w:szCs w:val="24"/>
        </w:rPr>
        <w:tab/>
      </w:r>
      <w:r w:rsidRPr="004D4716">
        <w:rPr>
          <w:rFonts w:ascii="Times New Roman" w:hAnsi="Times New Roman" w:cs="Times New Roman"/>
          <w:sz w:val="24"/>
          <w:szCs w:val="24"/>
        </w:rPr>
        <w:tab/>
        <w:t>ДЕКЛАРАТОР:…………………………</w:t>
      </w:r>
    </w:p>
    <w:p w:rsidR="004D4716" w:rsidRPr="004D4716" w:rsidRDefault="004D4716" w:rsidP="004D4716">
      <w:pPr>
        <w:rPr>
          <w:sz w:val="24"/>
          <w:szCs w:val="24"/>
          <w:lang w:val="bg-BG"/>
        </w:rPr>
      </w:pPr>
      <w:r w:rsidRPr="004D4716">
        <w:rPr>
          <w:sz w:val="24"/>
          <w:szCs w:val="24"/>
          <w:lang w:val="bg-BG"/>
        </w:rPr>
        <w:tab/>
      </w:r>
      <w:r w:rsidRPr="004D4716">
        <w:rPr>
          <w:sz w:val="24"/>
          <w:szCs w:val="24"/>
          <w:lang w:val="bg-BG"/>
        </w:rPr>
        <w:tab/>
      </w:r>
      <w:r w:rsidRPr="004D4716">
        <w:rPr>
          <w:sz w:val="24"/>
          <w:szCs w:val="24"/>
          <w:lang w:val="bg-BG"/>
        </w:rPr>
        <w:tab/>
      </w:r>
      <w:r w:rsidRPr="004D4716">
        <w:rPr>
          <w:sz w:val="24"/>
          <w:szCs w:val="24"/>
          <w:lang w:val="bg-BG"/>
        </w:rPr>
        <w:tab/>
      </w:r>
      <w:r w:rsidRPr="004D4716">
        <w:rPr>
          <w:sz w:val="24"/>
          <w:szCs w:val="24"/>
          <w:lang w:val="bg-BG"/>
        </w:rPr>
        <w:tab/>
      </w:r>
      <w:r w:rsidRPr="004D4716">
        <w:rPr>
          <w:sz w:val="24"/>
          <w:szCs w:val="24"/>
          <w:lang w:val="bg-BG"/>
        </w:rPr>
        <w:tab/>
      </w:r>
      <w:r w:rsidRPr="004D4716">
        <w:rPr>
          <w:sz w:val="24"/>
          <w:szCs w:val="24"/>
          <w:lang w:val="bg-BG"/>
        </w:rPr>
        <w:tab/>
      </w:r>
      <w:r w:rsidRPr="004D4716">
        <w:rPr>
          <w:sz w:val="24"/>
          <w:szCs w:val="24"/>
          <w:lang w:val="bg-BG"/>
        </w:rPr>
        <w:tab/>
      </w:r>
      <w:r w:rsidRPr="004D4716">
        <w:rPr>
          <w:sz w:val="24"/>
          <w:szCs w:val="24"/>
          <w:lang w:val="bg-BG"/>
        </w:rPr>
        <w:tab/>
        <w:t xml:space="preserve">    /подпис и печат/</w:t>
      </w:r>
      <w:r w:rsidRPr="004D4716">
        <w:rPr>
          <w:sz w:val="24"/>
          <w:szCs w:val="24"/>
          <w:lang w:val="bg-BG"/>
        </w:rPr>
        <w:tab/>
      </w:r>
    </w:p>
    <w:p w:rsidR="004D4716" w:rsidRPr="004D4716" w:rsidRDefault="004D4716" w:rsidP="004D4716">
      <w:pPr>
        <w:tabs>
          <w:tab w:val="left" w:pos="7330"/>
        </w:tabs>
        <w:rPr>
          <w:sz w:val="24"/>
          <w:szCs w:val="24"/>
          <w:lang w:val="bg-BG"/>
        </w:rPr>
      </w:pPr>
    </w:p>
    <w:p w:rsidR="004D4716" w:rsidRPr="004D4716" w:rsidRDefault="004D4716" w:rsidP="004D4716">
      <w:pPr>
        <w:rPr>
          <w:lang w:val="bg-BG"/>
        </w:rPr>
      </w:pPr>
    </w:p>
    <w:p w:rsidR="004D4716" w:rsidRPr="004D4716" w:rsidRDefault="004D4716" w:rsidP="006E3A99">
      <w:pPr>
        <w:jc w:val="both"/>
        <w:rPr>
          <w:sz w:val="24"/>
          <w:szCs w:val="24"/>
          <w:lang w:val="bg-BG"/>
        </w:rPr>
      </w:pPr>
    </w:p>
    <w:p w:rsidR="004D4716" w:rsidRPr="004D4716" w:rsidRDefault="004D4716" w:rsidP="006E3A99">
      <w:pPr>
        <w:jc w:val="both"/>
        <w:rPr>
          <w:sz w:val="24"/>
          <w:szCs w:val="24"/>
          <w:lang w:val="bg-BG"/>
        </w:rPr>
      </w:pPr>
    </w:p>
    <w:p w:rsidR="004D4716" w:rsidRPr="004D4716" w:rsidRDefault="004D4716" w:rsidP="006E3A99">
      <w:pPr>
        <w:jc w:val="both"/>
        <w:rPr>
          <w:sz w:val="24"/>
          <w:szCs w:val="24"/>
          <w:lang w:val="bg-BG"/>
        </w:rPr>
      </w:pPr>
    </w:p>
    <w:p w:rsidR="004D4716" w:rsidRPr="004D4716" w:rsidRDefault="004D4716" w:rsidP="006E3A99">
      <w:pPr>
        <w:jc w:val="both"/>
        <w:rPr>
          <w:sz w:val="24"/>
          <w:szCs w:val="24"/>
          <w:lang w:val="bg-BG"/>
        </w:rPr>
      </w:pPr>
    </w:p>
    <w:p w:rsidR="004D4716" w:rsidRPr="004D4716" w:rsidRDefault="004D4716" w:rsidP="006E3A99">
      <w:pPr>
        <w:jc w:val="both"/>
        <w:rPr>
          <w:sz w:val="24"/>
          <w:szCs w:val="24"/>
          <w:lang w:val="bg-BG"/>
        </w:rPr>
      </w:pPr>
    </w:p>
    <w:p w:rsidR="004D4716" w:rsidRPr="004D4716" w:rsidRDefault="004D4716" w:rsidP="006E3A99">
      <w:pPr>
        <w:jc w:val="both"/>
        <w:rPr>
          <w:sz w:val="24"/>
          <w:szCs w:val="24"/>
          <w:lang w:val="bg-BG"/>
        </w:rPr>
      </w:pPr>
    </w:p>
    <w:p w:rsidR="004D4716" w:rsidRPr="004D4716" w:rsidRDefault="004D4716" w:rsidP="006E3A99">
      <w:pPr>
        <w:jc w:val="both"/>
        <w:rPr>
          <w:sz w:val="24"/>
          <w:szCs w:val="24"/>
          <w:lang w:val="bg-BG"/>
        </w:rPr>
      </w:pPr>
    </w:p>
    <w:p w:rsidR="004D4716" w:rsidRP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Pr="004D4716" w:rsidRDefault="004D4716" w:rsidP="006E3A99">
      <w:pPr>
        <w:jc w:val="both"/>
        <w:rPr>
          <w:sz w:val="24"/>
          <w:szCs w:val="24"/>
          <w:lang w:val="bg-BG"/>
        </w:rPr>
      </w:pPr>
    </w:p>
    <w:p w:rsidR="004D4716" w:rsidRPr="004D4716" w:rsidRDefault="004D4716" w:rsidP="006E3A99">
      <w:pPr>
        <w:jc w:val="both"/>
        <w:rPr>
          <w:sz w:val="24"/>
          <w:szCs w:val="24"/>
          <w:lang w:val="bg-BG"/>
        </w:rPr>
      </w:pPr>
    </w:p>
    <w:p w:rsidR="004D4716" w:rsidRPr="004D4716" w:rsidRDefault="004D4716" w:rsidP="006E3A99">
      <w:pPr>
        <w:jc w:val="both"/>
        <w:rPr>
          <w:sz w:val="24"/>
          <w:szCs w:val="24"/>
          <w:lang w:val="bg-BG"/>
        </w:rPr>
      </w:pPr>
    </w:p>
    <w:p w:rsidR="004D4716" w:rsidRPr="004D4716" w:rsidRDefault="004D4716" w:rsidP="004D4716">
      <w:pPr>
        <w:tabs>
          <w:tab w:val="left" w:pos="6705"/>
        </w:tabs>
        <w:jc w:val="right"/>
        <w:rPr>
          <w:i/>
          <w:sz w:val="24"/>
          <w:szCs w:val="24"/>
          <w:lang w:val="bg-BG"/>
        </w:rPr>
      </w:pPr>
      <w:r w:rsidRPr="004D4716">
        <w:rPr>
          <w:bCs/>
          <w:i/>
          <w:sz w:val="24"/>
          <w:szCs w:val="24"/>
          <w:lang w:val="ru-RU"/>
        </w:rPr>
        <w:t>Приложение</w:t>
      </w:r>
      <w:r w:rsidRPr="004D4716">
        <w:rPr>
          <w:i/>
          <w:sz w:val="24"/>
          <w:szCs w:val="24"/>
          <w:lang w:val="ru-RU"/>
        </w:rPr>
        <w:t xml:space="preserve"> </w:t>
      </w:r>
      <w:r w:rsidRPr="004D4716">
        <w:rPr>
          <w:bCs/>
          <w:i/>
          <w:sz w:val="24"/>
          <w:szCs w:val="24"/>
          <w:lang w:val="ru-RU"/>
        </w:rPr>
        <w:t xml:space="preserve">№ </w:t>
      </w:r>
      <w:r w:rsidRPr="004D4716">
        <w:rPr>
          <w:bCs/>
          <w:i/>
          <w:sz w:val="24"/>
          <w:szCs w:val="24"/>
          <w:lang w:val="bg-BG"/>
        </w:rPr>
        <w:t>3</w:t>
      </w:r>
    </w:p>
    <w:p w:rsidR="004D4716" w:rsidRPr="004D4716" w:rsidRDefault="004D4716" w:rsidP="004D4716">
      <w:pPr>
        <w:tabs>
          <w:tab w:val="left" w:pos="7330"/>
        </w:tabs>
        <w:rPr>
          <w:sz w:val="24"/>
          <w:szCs w:val="24"/>
          <w:lang w:val="bg-BG"/>
        </w:rPr>
      </w:pPr>
    </w:p>
    <w:p w:rsidR="004D4716" w:rsidRPr="004D4716" w:rsidRDefault="004D4716" w:rsidP="004D4716">
      <w:pPr>
        <w:tabs>
          <w:tab w:val="left" w:pos="7330"/>
        </w:tabs>
        <w:rPr>
          <w:sz w:val="24"/>
          <w:szCs w:val="24"/>
          <w:lang w:val="bg-BG"/>
        </w:rPr>
      </w:pPr>
    </w:p>
    <w:p w:rsidR="004D4716" w:rsidRPr="004D4716" w:rsidRDefault="004D4716" w:rsidP="004D4716">
      <w:pPr>
        <w:pStyle w:val="80"/>
        <w:spacing w:line="276" w:lineRule="auto"/>
        <w:jc w:val="center"/>
        <w:rPr>
          <w:rStyle w:val="82pt"/>
          <w:rFonts w:eastAsia="Calibri"/>
          <w:i/>
          <w:sz w:val="24"/>
          <w:szCs w:val="24"/>
          <w:lang w:val="be-BY"/>
        </w:rPr>
      </w:pPr>
      <w:r w:rsidRPr="004D4716">
        <w:rPr>
          <w:rStyle w:val="82pt"/>
          <w:rFonts w:eastAsia="Calibri"/>
          <w:i/>
          <w:sz w:val="24"/>
          <w:szCs w:val="24"/>
        </w:rPr>
        <w:t xml:space="preserve">ДЕКЛАРАЦИЯ </w:t>
      </w:r>
    </w:p>
    <w:p w:rsidR="004D4716" w:rsidRPr="004D4716" w:rsidRDefault="004D4716" w:rsidP="004D4716">
      <w:pPr>
        <w:pStyle w:val="80"/>
        <w:spacing w:line="276" w:lineRule="auto"/>
        <w:jc w:val="center"/>
        <w:rPr>
          <w:rStyle w:val="82pt"/>
          <w:rFonts w:eastAsia="Calibri"/>
          <w:i/>
          <w:sz w:val="24"/>
          <w:szCs w:val="24"/>
          <w:lang w:val="be-BY"/>
        </w:rPr>
      </w:pPr>
    </w:p>
    <w:p w:rsidR="004D4716" w:rsidRPr="004D4716" w:rsidRDefault="004D4716" w:rsidP="004D4716">
      <w:pPr>
        <w:pStyle w:val="80"/>
        <w:spacing w:line="276" w:lineRule="auto"/>
        <w:jc w:val="center"/>
        <w:rPr>
          <w:i w:val="0"/>
          <w:color w:val="000000"/>
          <w:sz w:val="24"/>
          <w:szCs w:val="24"/>
          <w:lang w:bidi="bg-BG"/>
        </w:rPr>
      </w:pPr>
      <w:r w:rsidRPr="004D4716">
        <w:rPr>
          <w:i w:val="0"/>
          <w:color w:val="000000"/>
          <w:sz w:val="24"/>
          <w:szCs w:val="24"/>
          <w:lang w:bidi="bg-BG"/>
        </w:rPr>
        <w:t>по чл. 97, ал. 5 от ППЗОП</w:t>
      </w:r>
    </w:p>
    <w:p w:rsidR="004D4716" w:rsidRPr="004D4716" w:rsidRDefault="004D4716" w:rsidP="004D4716">
      <w:pPr>
        <w:pStyle w:val="80"/>
        <w:spacing w:line="276" w:lineRule="auto"/>
        <w:jc w:val="center"/>
        <w:rPr>
          <w:i w:val="0"/>
          <w:sz w:val="24"/>
          <w:szCs w:val="24"/>
        </w:rPr>
      </w:pPr>
      <w:r w:rsidRPr="004D4716">
        <w:rPr>
          <w:i w:val="0"/>
          <w:color w:val="000000"/>
          <w:sz w:val="24"/>
          <w:szCs w:val="24"/>
          <w:lang w:bidi="bg-BG"/>
        </w:rPr>
        <w:t xml:space="preserve"> (за обстоятелствата по чл. 54, ал. 1, т. 3 - 5 от Закона за обществените поръчки)</w:t>
      </w:r>
    </w:p>
    <w:p w:rsidR="004D4716" w:rsidRPr="004D4716" w:rsidRDefault="004D4716" w:rsidP="004D4716">
      <w:pPr>
        <w:rPr>
          <w:sz w:val="24"/>
          <w:szCs w:val="24"/>
          <w:lang w:val="bg-BG"/>
        </w:rPr>
      </w:pPr>
    </w:p>
    <w:p w:rsidR="004D4716" w:rsidRPr="004D4716" w:rsidRDefault="004D4716" w:rsidP="004D4716">
      <w:pPr>
        <w:pStyle w:val="BodyText"/>
        <w:tabs>
          <w:tab w:val="left" w:pos="360"/>
          <w:tab w:val="num" w:pos="1134"/>
          <w:tab w:val="num" w:pos="1920"/>
          <w:tab w:val="left" w:pos="7470"/>
        </w:tabs>
        <w:rPr>
          <w:rFonts w:ascii="Times New Roman" w:hAnsi="Times New Roman" w:cs="Times New Roman"/>
          <w:b/>
          <w:sz w:val="24"/>
          <w:szCs w:val="24"/>
        </w:rPr>
      </w:pPr>
      <w:r w:rsidRPr="004D4716">
        <w:rPr>
          <w:rFonts w:ascii="Times New Roman" w:hAnsi="Times New Roman" w:cs="Times New Roman"/>
          <w:spacing w:val="2"/>
          <w:sz w:val="24"/>
          <w:szCs w:val="24"/>
          <w:lang w:val="ru-RU"/>
        </w:rPr>
        <w:tab/>
        <w:t>Долуподписаният    /-ната/ ................................................................................</w:t>
      </w:r>
      <w:r w:rsidRPr="004D4716">
        <w:rPr>
          <w:rFonts w:ascii="Times New Roman" w:hAnsi="Times New Roman" w:cs="Times New Roman"/>
          <w:spacing w:val="10"/>
          <w:sz w:val="24"/>
          <w:szCs w:val="24"/>
          <w:lang w:val="ru-RU"/>
        </w:rPr>
        <w:t>,    с    ЕГН ............................</w:t>
      </w:r>
      <w:r w:rsidRPr="004D4716">
        <w:rPr>
          <w:rFonts w:ascii="Times New Roman" w:hAnsi="Times New Roman" w:cs="Times New Roman"/>
          <w:sz w:val="24"/>
          <w:szCs w:val="24"/>
          <w:lang w:val="ru-RU"/>
        </w:rPr>
        <w:t xml:space="preserve">,  </w:t>
      </w:r>
      <w:r w:rsidRPr="004D4716">
        <w:rPr>
          <w:rFonts w:ascii="Times New Roman" w:hAnsi="Times New Roman" w:cs="Times New Roman"/>
          <w:spacing w:val="1"/>
          <w:sz w:val="24"/>
          <w:szCs w:val="24"/>
          <w:lang w:val="ru-RU"/>
        </w:rPr>
        <w:t xml:space="preserve">л.к.№ </w:t>
      </w:r>
      <w:r w:rsidRPr="004D4716">
        <w:rPr>
          <w:rFonts w:ascii="Times New Roman" w:hAnsi="Times New Roman" w:cs="Times New Roman"/>
          <w:spacing w:val="1"/>
          <w:sz w:val="24"/>
          <w:szCs w:val="24"/>
        </w:rPr>
        <w:t>........................</w:t>
      </w:r>
      <w:r w:rsidRPr="004D4716">
        <w:rPr>
          <w:rFonts w:ascii="Times New Roman" w:hAnsi="Times New Roman" w:cs="Times New Roman"/>
          <w:spacing w:val="1"/>
          <w:sz w:val="24"/>
          <w:szCs w:val="24"/>
          <w:lang w:val="ru-RU"/>
        </w:rPr>
        <w:t xml:space="preserve">     </w:t>
      </w:r>
      <w:r w:rsidRPr="004D4716">
        <w:rPr>
          <w:rFonts w:ascii="Times New Roman" w:hAnsi="Times New Roman" w:cs="Times New Roman"/>
          <w:sz w:val="24"/>
          <w:szCs w:val="24"/>
          <w:lang w:val="ru-RU"/>
        </w:rPr>
        <w:t xml:space="preserve">      </w:t>
      </w:r>
      <w:r w:rsidRPr="004D4716">
        <w:rPr>
          <w:rFonts w:ascii="Times New Roman" w:hAnsi="Times New Roman" w:cs="Times New Roman"/>
          <w:spacing w:val="3"/>
          <w:sz w:val="24"/>
          <w:szCs w:val="24"/>
          <w:lang w:val="ru-RU"/>
        </w:rPr>
        <w:t xml:space="preserve">издадена    на ........................     </w:t>
      </w:r>
      <w:r w:rsidRPr="004D4716">
        <w:rPr>
          <w:rFonts w:ascii="Times New Roman" w:hAnsi="Times New Roman" w:cs="Times New Roman"/>
          <w:sz w:val="24"/>
          <w:szCs w:val="24"/>
          <w:lang w:val="ru-RU"/>
        </w:rPr>
        <w:t xml:space="preserve">в </w:t>
      </w:r>
      <w:r w:rsidRPr="004D4716">
        <w:rPr>
          <w:rFonts w:ascii="Times New Roman" w:hAnsi="Times New Roman" w:cs="Times New Roman"/>
          <w:spacing w:val="-4"/>
          <w:sz w:val="24"/>
          <w:szCs w:val="24"/>
          <w:lang w:val="ru-RU"/>
        </w:rPr>
        <w:t>качеството   ми    на</w:t>
      </w:r>
      <w:r w:rsidRPr="004D4716">
        <w:rPr>
          <w:rFonts w:ascii="Times New Roman" w:hAnsi="Times New Roman" w:cs="Times New Roman"/>
          <w:sz w:val="24"/>
          <w:szCs w:val="24"/>
          <w:lang w:val="ru-RU"/>
        </w:rPr>
        <w:t xml:space="preserve">....................................................................................................... на ........................................... </w:t>
      </w:r>
      <w:r w:rsidRPr="004D4716">
        <w:rPr>
          <w:rFonts w:ascii="Times New Roman" w:hAnsi="Times New Roman" w:cs="Times New Roman"/>
          <w:spacing w:val="2"/>
          <w:sz w:val="24"/>
          <w:szCs w:val="24"/>
          <w:lang w:val="ru-RU"/>
        </w:rPr>
        <w:t>(</w:t>
      </w:r>
      <w:r w:rsidRPr="004D4716">
        <w:rPr>
          <w:rFonts w:ascii="Times New Roman" w:hAnsi="Times New Roman" w:cs="Times New Roman"/>
          <w:i/>
          <w:spacing w:val="2"/>
          <w:sz w:val="24"/>
          <w:szCs w:val="24"/>
          <w:lang w:val="ru-RU"/>
        </w:rPr>
        <w:t xml:space="preserve">посочва се </w:t>
      </w:r>
      <w:r w:rsidRPr="004D4716">
        <w:rPr>
          <w:rFonts w:ascii="Times New Roman" w:hAnsi="Times New Roman" w:cs="Times New Roman"/>
          <w:i/>
          <w:spacing w:val="2"/>
          <w:sz w:val="24"/>
          <w:szCs w:val="24"/>
          <w:u w:val="single"/>
          <w:lang w:val="ru-RU"/>
        </w:rPr>
        <w:t>фирмата, която представлявате</w:t>
      </w:r>
      <w:r w:rsidRPr="004D4716">
        <w:rPr>
          <w:rFonts w:ascii="Times New Roman" w:hAnsi="Times New Roman" w:cs="Times New Roman"/>
          <w:spacing w:val="2"/>
          <w:sz w:val="24"/>
          <w:szCs w:val="24"/>
          <w:lang w:val="ru-RU"/>
        </w:rPr>
        <w:t xml:space="preserve">), </w:t>
      </w:r>
      <w:r w:rsidRPr="004D4716">
        <w:rPr>
          <w:rFonts w:ascii="Times New Roman" w:hAnsi="Times New Roman" w:cs="Times New Roman"/>
          <w:sz w:val="24"/>
          <w:szCs w:val="24"/>
          <w:lang w:val="ru-RU"/>
        </w:rPr>
        <w:t xml:space="preserve">с ЕИК …………………...., във връзка с участие в поръчка, възлагана </w:t>
      </w:r>
      <w:r w:rsidRPr="004D4716">
        <w:rPr>
          <w:rFonts w:ascii="Times New Roman" w:hAnsi="Times New Roman" w:cs="Times New Roman"/>
          <w:sz w:val="24"/>
          <w:szCs w:val="24"/>
        </w:rPr>
        <w:t xml:space="preserve">чрез </w:t>
      </w:r>
      <w:r w:rsidRPr="004D4716">
        <w:rPr>
          <w:rFonts w:ascii="Times New Roman" w:hAnsi="Times New Roman" w:cs="Times New Roman"/>
          <w:sz w:val="24"/>
          <w:szCs w:val="24"/>
          <w:lang w:val="ru-RU" w:eastAsia="en-US"/>
        </w:rPr>
        <w:t xml:space="preserve">публикуване на обява за събиране на оферти </w:t>
      </w:r>
      <w:r w:rsidRPr="004D4716">
        <w:rPr>
          <w:rFonts w:ascii="Times New Roman" w:hAnsi="Times New Roman" w:cs="Times New Roman"/>
          <w:bCs/>
          <w:sz w:val="24"/>
          <w:szCs w:val="24"/>
        </w:rPr>
        <w:t>по реда на Глава 26 от ЗОП</w:t>
      </w:r>
      <w:r w:rsidRPr="004D4716">
        <w:rPr>
          <w:rFonts w:ascii="Times New Roman" w:hAnsi="Times New Roman" w:cs="Times New Roman"/>
          <w:sz w:val="24"/>
          <w:szCs w:val="24"/>
          <w:lang w:val="ru-RU"/>
        </w:rPr>
        <w:t xml:space="preserve"> с предмет </w:t>
      </w:r>
      <w:r w:rsidRPr="004D4716">
        <w:rPr>
          <w:rFonts w:ascii="Times New Roman" w:hAnsi="Times New Roman" w:cs="Times New Roman"/>
          <w:b/>
          <w:sz w:val="24"/>
          <w:szCs w:val="24"/>
        </w:rPr>
        <w:t>„Професионална отговорност на лицата, упражняващи медицинска професия в УМБАЛ „Царица Йоанна-ИСУЛ” ЕАД”</w:t>
      </w:r>
    </w:p>
    <w:p w:rsidR="004D4716" w:rsidRPr="004D4716" w:rsidRDefault="004D4716" w:rsidP="004D4716">
      <w:pPr>
        <w:rPr>
          <w:bCs/>
          <w:sz w:val="24"/>
          <w:szCs w:val="24"/>
          <w:lang w:val="bg-BG"/>
        </w:rPr>
      </w:pPr>
    </w:p>
    <w:p w:rsidR="004D4716" w:rsidRPr="004D4716" w:rsidRDefault="004D4716" w:rsidP="004D4716">
      <w:pPr>
        <w:pStyle w:val="BodyText"/>
        <w:tabs>
          <w:tab w:val="left" w:pos="360"/>
          <w:tab w:val="num" w:pos="1134"/>
          <w:tab w:val="num" w:pos="1920"/>
          <w:tab w:val="left" w:pos="7470"/>
        </w:tabs>
        <w:jc w:val="center"/>
        <w:rPr>
          <w:rFonts w:ascii="Times New Roman" w:hAnsi="Times New Roman" w:cs="Times New Roman"/>
          <w:sz w:val="24"/>
          <w:szCs w:val="24"/>
          <w:lang w:val="be-BY"/>
        </w:rPr>
      </w:pPr>
      <w:r w:rsidRPr="004D4716">
        <w:rPr>
          <w:rStyle w:val="2pt"/>
          <w:rFonts w:ascii="Times New Roman" w:hAnsi="Times New Roman" w:cs="Times New Roman"/>
          <w:sz w:val="24"/>
          <w:szCs w:val="24"/>
        </w:rPr>
        <w:t>ДЕКЛАРИРАМ,</w:t>
      </w:r>
      <w:r w:rsidRPr="004D4716">
        <w:rPr>
          <w:rFonts w:ascii="Times New Roman" w:hAnsi="Times New Roman" w:cs="Times New Roman"/>
          <w:color w:val="000000"/>
          <w:sz w:val="24"/>
          <w:szCs w:val="24"/>
          <w:u w:val="single"/>
          <w:lang w:bidi="bg-BG"/>
        </w:rPr>
        <w:t xml:space="preserve"> ЧЕ</w:t>
      </w:r>
      <w:r w:rsidRPr="004D4716">
        <w:rPr>
          <w:rFonts w:ascii="Times New Roman" w:hAnsi="Times New Roman" w:cs="Times New Roman"/>
          <w:color w:val="000000"/>
          <w:sz w:val="24"/>
          <w:szCs w:val="24"/>
          <w:lang w:bidi="bg-BG"/>
        </w:rPr>
        <w:t>:</w:t>
      </w:r>
    </w:p>
    <w:p w:rsidR="004D4716" w:rsidRPr="004D4716" w:rsidRDefault="004D4716" w:rsidP="004D4716">
      <w:pPr>
        <w:rPr>
          <w:sz w:val="24"/>
          <w:szCs w:val="24"/>
          <w:lang w:val="be-BY"/>
        </w:rPr>
      </w:pPr>
      <w:r w:rsidRPr="004D4716">
        <w:rPr>
          <w:sz w:val="24"/>
          <w:szCs w:val="24"/>
          <w:lang w:val="be-BY"/>
        </w:rPr>
        <w:tab/>
        <w:t xml:space="preserve">1. </w:t>
      </w:r>
      <w:r w:rsidRPr="004D4716">
        <w:rPr>
          <w:sz w:val="24"/>
          <w:szCs w:val="24"/>
          <w:lang w:val="bg-BG"/>
        </w:rPr>
        <w:t>Представляваният от мен участник:</w:t>
      </w:r>
    </w:p>
    <w:p w:rsidR="004D4716" w:rsidRPr="004D4716" w:rsidRDefault="004D4716" w:rsidP="004D4716">
      <w:pPr>
        <w:pStyle w:val="a0"/>
        <w:spacing w:line="276" w:lineRule="auto"/>
        <w:jc w:val="both"/>
        <w:rPr>
          <w:rFonts w:ascii="Times New Roman" w:hAnsi="Times New Roman"/>
          <w:sz w:val="24"/>
          <w:szCs w:val="24"/>
          <w:lang w:val="be-BY"/>
        </w:rPr>
      </w:pPr>
      <w:r w:rsidRPr="004D4716">
        <w:rPr>
          <w:rFonts w:ascii="Times New Roman" w:hAnsi="Times New Roman"/>
          <w:color w:val="000000"/>
          <w:sz w:val="24"/>
          <w:szCs w:val="24"/>
          <w:lang w:val="be-BY" w:bidi="bg-BG"/>
        </w:rPr>
        <w:tab/>
        <w:t xml:space="preserve">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w:t>
      </w:r>
      <w:r w:rsidRPr="004D4716">
        <w:rPr>
          <w:rStyle w:val="11pt0pt"/>
          <w:rFonts w:eastAsia="Arial"/>
          <w:b w:val="0"/>
          <w:sz w:val="24"/>
          <w:szCs w:val="24"/>
          <w:lang w:val="be-BY"/>
        </w:rPr>
        <w:t xml:space="preserve">или </w:t>
      </w:r>
      <w:r w:rsidRPr="004D4716">
        <w:rPr>
          <w:rFonts w:ascii="Times New Roman" w:hAnsi="Times New Roman"/>
          <w:color w:val="000000"/>
          <w:sz w:val="24"/>
          <w:szCs w:val="24"/>
          <w:lang w:val="be-BY" w:bidi="bg-BG"/>
        </w:rPr>
        <w:t>аналогични задължения, установени е акт на компетентен орган, съгласно законодателството на държавата, в която представлявания от мен участник е установен.</w:t>
      </w:r>
    </w:p>
    <w:p w:rsidR="004D4716" w:rsidRPr="004D4716" w:rsidRDefault="004D4716" w:rsidP="004D4716">
      <w:pPr>
        <w:pStyle w:val="a0"/>
        <w:spacing w:line="276" w:lineRule="auto"/>
        <w:jc w:val="both"/>
        <w:rPr>
          <w:rFonts w:ascii="Times New Roman" w:hAnsi="Times New Roman"/>
          <w:sz w:val="24"/>
          <w:szCs w:val="24"/>
          <w:lang w:val="be-BY"/>
        </w:rPr>
      </w:pPr>
      <w:r w:rsidRPr="004D4716">
        <w:rPr>
          <w:rFonts w:ascii="Times New Roman" w:hAnsi="Times New Roman"/>
          <w:color w:val="000000"/>
          <w:sz w:val="24"/>
          <w:szCs w:val="24"/>
          <w:lang w:val="be-BY" w:bidi="bg-BG"/>
        </w:rPr>
        <w:tab/>
        <w:t>1.2. Нямам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е акт на компетентен орган, съгласно законодателство на държавата, в която представлявания от мен участник е установен.</w:t>
      </w:r>
    </w:p>
    <w:p w:rsidR="004D4716" w:rsidRPr="004D4716" w:rsidRDefault="004D4716" w:rsidP="004D4716">
      <w:pPr>
        <w:rPr>
          <w:sz w:val="24"/>
          <w:szCs w:val="24"/>
          <w:lang w:val="be-BY"/>
        </w:rPr>
      </w:pPr>
      <w:r w:rsidRPr="004D4716">
        <w:rPr>
          <w:color w:val="000000"/>
          <w:sz w:val="24"/>
          <w:szCs w:val="24"/>
          <w:lang w:val="be-BY" w:bidi="bg-BG"/>
        </w:rPr>
        <w:tab/>
        <w:t xml:space="preserve">2. </w:t>
      </w:r>
      <w:r w:rsidRPr="004D4716">
        <w:rPr>
          <w:color w:val="000000"/>
          <w:sz w:val="24"/>
          <w:szCs w:val="24"/>
          <w:lang w:val="bg-BG" w:bidi="bg-BG"/>
        </w:rPr>
        <w:t>За представляваният от мен участник не е налице неравнопоставеност в случаите по чл 4</w:t>
      </w:r>
      <w:r w:rsidRPr="004D4716">
        <w:rPr>
          <w:color w:val="000000"/>
          <w:sz w:val="24"/>
          <w:szCs w:val="24"/>
          <w:lang w:val="be-BY" w:bidi="bg-BG"/>
        </w:rPr>
        <w:t>4</w:t>
      </w:r>
      <w:r w:rsidRPr="004D4716">
        <w:rPr>
          <w:color w:val="000000"/>
          <w:sz w:val="24"/>
          <w:szCs w:val="24"/>
          <w:lang w:val="bg-BG" w:bidi="bg-BG"/>
        </w:rPr>
        <w:t xml:space="preserve"> ал. 5 от ЗОП.</w:t>
      </w:r>
    </w:p>
    <w:p w:rsidR="004D4716" w:rsidRPr="004D4716" w:rsidRDefault="004D4716" w:rsidP="004D4716">
      <w:pPr>
        <w:pStyle w:val="a0"/>
        <w:spacing w:line="276" w:lineRule="auto"/>
        <w:jc w:val="both"/>
        <w:rPr>
          <w:rFonts w:ascii="Times New Roman" w:hAnsi="Times New Roman"/>
          <w:sz w:val="24"/>
          <w:szCs w:val="24"/>
          <w:lang w:val="be-BY"/>
        </w:rPr>
      </w:pPr>
      <w:r w:rsidRPr="004D4716">
        <w:rPr>
          <w:rFonts w:ascii="Times New Roman" w:hAnsi="Times New Roman"/>
          <w:color w:val="000000"/>
          <w:sz w:val="24"/>
          <w:szCs w:val="24"/>
          <w:lang w:val="be-BY" w:bidi="bg-BG"/>
        </w:rPr>
        <w:tab/>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D4716" w:rsidRPr="004D4716" w:rsidRDefault="004D4716" w:rsidP="004D4716">
      <w:pPr>
        <w:spacing w:after="240"/>
        <w:jc w:val="both"/>
        <w:rPr>
          <w:color w:val="000000"/>
          <w:sz w:val="24"/>
          <w:szCs w:val="24"/>
          <w:lang w:val="be-BY" w:bidi="bg-BG"/>
        </w:rPr>
      </w:pPr>
      <w:r w:rsidRPr="004D4716">
        <w:rPr>
          <w:color w:val="000000"/>
          <w:sz w:val="24"/>
          <w:szCs w:val="24"/>
          <w:lang w:val="be-BY" w:bidi="bg-BG"/>
        </w:rPr>
        <w:tab/>
        <w:t>4.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4D4716" w:rsidRPr="004D4716" w:rsidRDefault="004D4716" w:rsidP="004D4716">
      <w:pPr>
        <w:pStyle w:val="a0"/>
        <w:spacing w:line="276" w:lineRule="auto"/>
        <w:jc w:val="both"/>
        <w:rPr>
          <w:rFonts w:ascii="Times New Roman" w:hAnsi="Times New Roman"/>
          <w:color w:val="000000"/>
          <w:sz w:val="24"/>
          <w:szCs w:val="24"/>
          <w:lang w:val="be-BY" w:bidi="bg-BG"/>
        </w:rPr>
      </w:pPr>
      <w:r w:rsidRPr="004D4716">
        <w:rPr>
          <w:rFonts w:ascii="Times New Roman" w:hAnsi="Times New Roman"/>
          <w:color w:val="000000"/>
          <w:sz w:val="24"/>
          <w:szCs w:val="24"/>
          <w:lang w:val="be-BY" w:bidi="bg-BG"/>
        </w:rPr>
        <w:tab/>
        <w:t>Известна ми е отговорността по чл.313 от Наказателния кодекс за посочване на неверни данни.</w:t>
      </w:r>
    </w:p>
    <w:p w:rsidR="004D4716" w:rsidRPr="004D4716" w:rsidRDefault="004D4716" w:rsidP="004D4716">
      <w:pPr>
        <w:pStyle w:val="a0"/>
        <w:spacing w:line="276" w:lineRule="auto"/>
        <w:jc w:val="both"/>
        <w:rPr>
          <w:rFonts w:ascii="Times New Roman" w:hAnsi="Times New Roman"/>
          <w:color w:val="000000"/>
          <w:sz w:val="24"/>
          <w:szCs w:val="24"/>
          <w:lang w:val="be-BY" w:bidi="bg-BG"/>
        </w:rPr>
      </w:pPr>
    </w:p>
    <w:p w:rsidR="004D4716" w:rsidRPr="004D4716" w:rsidRDefault="004D4716" w:rsidP="004D4716">
      <w:pPr>
        <w:pStyle w:val="BodyText"/>
        <w:spacing w:line="360" w:lineRule="auto"/>
        <w:rPr>
          <w:rFonts w:ascii="Times New Roman" w:hAnsi="Times New Roman" w:cs="Times New Roman"/>
          <w:sz w:val="24"/>
          <w:szCs w:val="24"/>
          <w:lang w:val="be-BY"/>
        </w:rPr>
      </w:pPr>
      <w:r w:rsidRPr="004D4716">
        <w:rPr>
          <w:rFonts w:ascii="Times New Roman" w:hAnsi="Times New Roman" w:cs="Times New Roman"/>
          <w:sz w:val="24"/>
          <w:szCs w:val="24"/>
          <w:lang w:val="be-BY"/>
        </w:rPr>
        <w:t xml:space="preserve">  Дата:........................201</w:t>
      </w:r>
      <w:r w:rsidRPr="004D4716">
        <w:rPr>
          <w:rFonts w:ascii="Times New Roman" w:hAnsi="Times New Roman" w:cs="Times New Roman"/>
          <w:sz w:val="24"/>
          <w:szCs w:val="24"/>
        </w:rPr>
        <w:t>9</w:t>
      </w:r>
      <w:r w:rsidRPr="004D4716">
        <w:rPr>
          <w:rFonts w:ascii="Times New Roman" w:hAnsi="Times New Roman" w:cs="Times New Roman"/>
          <w:sz w:val="24"/>
          <w:szCs w:val="24"/>
          <w:lang w:val="be-BY"/>
        </w:rPr>
        <w:t xml:space="preserve"> г.</w:t>
      </w:r>
      <w:r w:rsidRPr="004D4716">
        <w:rPr>
          <w:rFonts w:ascii="Times New Roman" w:hAnsi="Times New Roman" w:cs="Times New Roman"/>
          <w:sz w:val="24"/>
          <w:szCs w:val="24"/>
          <w:lang w:val="be-BY"/>
        </w:rPr>
        <w:tab/>
        <w:t xml:space="preserve">                           </w:t>
      </w:r>
      <w:r w:rsidRPr="004D4716">
        <w:rPr>
          <w:rFonts w:ascii="Times New Roman" w:hAnsi="Times New Roman" w:cs="Times New Roman"/>
          <w:sz w:val="24"/>
          <w:szCs w:val="24"/>
          <w:lang w:val="be-BY"/>
        </w:rPr>
        <w:tab/>
      </w:r>
      <w:r w:rsidRPr="004D4716">
        <w:rPr>
          <w:rFonts w:ascii="Times New Roman" w:hAnsi="Times New Roman" w:cs="Times New Roman"/>
          <w:sz w:val="24"/>
          <w:szCs w:val="24"/>
          <w:lang w:val="be-BY"/>
        </w:rPr>
        <w:tab/>
      </w:r>
      <w:r w:rsidRPr="004D4716">
        <w:rPr>
          <w:rFonts w:ascii="Times New Roman" w:hAnsi="Times New Roman" w:cs="Times New Roman"/>
          <w:sz w:val="24"/>
          <w:szCs w:val="24"/>
          <w:lang w:val="be-BY"/>
        </w:rPr>
        <w:tab/>
      </w:r>
      <w:r w:rsidRPr="004D4716">
        <w:rPr>
          <w:rFonts w:ascii="Times New Roman" w:hAnsi="Times New Roman" w:cs="Times New Roman"/>
          <w:sz w:val="24"/>
          <w:szCs w:val="24"/>
          <w:lang w:val="be-BY"/>
        </w:rPr>
        <w:tab/>
      </w:r>
      <w:r w:rsidRPr="004D4716">
        <w:rPr>
          <w:rFonts w:ascii="Times New Roman" w:hAnsi="Times New Roman" w:cs="Times New Roman"/>
          <w:sz w:val="24"/>
          <w:szCs w:val="24"/>
          <w:lang w:val="be-BY"/>
        </w:rPr>
        <w:tab/>
      </w:r>
      <w:r w:rsidRPr="004D4716">
        <w:rPr>
          <w:rFonts w:ascii="Times New Roman" w:hAnsi="Times New Roman" w:cs="Times New Roman"/>
          <w:sz w:val="24"/>
          <w:szCs w:val="24"/>
          <w:lang w:val="be-BY"/>
        </w:rPr>
        <w:tab/>
      </w:r>
      <w:r w:rsidRPr="004D4716">
        <w:rPr>
          <w:rFonts w:ascii="Times New Roman" w:hAnsi="Times New Roman" w:cs="Times New Roman"/>
          <w:sz w:val="24"/>
          <w:szCs w:val="24"/>
          <w:lang w:val="be-BY"/>
        </w:rPr>
        <w:tab/>
      </w:r>
      <w:r w:rsidRPr="004D4716">
        <w:rPr>
          <w:rFonts w:ascii="Times New Roman" w:hAnsi="Times New Roman" w:cs="Times New Roman"/>
          <w:sz w:val="24"/>
          <w:szCs w:val="24"/>
          <w:lang w:val="be-BY"/>
        </w:rPr>
        <w:tab/>
      </w:r>
      <w:r w:rsidRPr="004D4716">
        <w:rPr>
          <w:rFonts w:ascii="Times New Roman" w:hAnsi="Times New Roman" w:cs="Times New Roman"/>
          <w:sz w:val="24"/>
          <w:szCs w:val="24"/>
          <w:lang w:val="be-BY"/>
        </w:rPr>
        <w:tab/>
      </w:r>
      <w:r w:rsidRPr="004D4716">
        <w:rPr>
          <w:rFonts w:ascii="Times New Roman" w:hAnsi="Times New Roman" w:cs="Times New Roman"/>
          <w:sz w:val="24"/>
          <w:szCs w:val="24"/>
          <w:lang w:val="be-BY"/>
        </w:rPr>
        <w:tab/>
      </w:r>
      <w:r w:rsidRPr="004D4716">
        <w:rPr>
          <w:rFonts w:ascii="Times New Roman" w:hAnsi="Times New Roman" w:cs="Times New Roman"/>
          <w:sz w:val="24"/>
          <w:szCs w:val="24"/>
          <w:lang w:val="be-BY"/>
        </w:rPr>
        <w:tab/>
      </w:r>
      <w:r w:rsidRPr="004D4716">
        <w:rPr>
          <w:rFonts w:ascii="Times New Roman" w:hAnsi="Times New Roman" w:cs="Times New Roman"/>
          <w:sz w:val="24"/>
          <w:szCs w:val="24"/>
          <w:lang w:val="be-BY"/>
        </w:rPr>
        <w:tab/>
      </w:r>
      <w:r w:rsidRPr="004D4716">
        <w:rPr>
          <w:rFonts w:ascii="Times New Roman" w:hAnsi="Times New Roman" w:cs="Times New Roman"/>
          <w:sz w:val="24"/>
          <w:szCs w:val="24"/>
          <w:lang w:val="be-BY"/>
        </w:rPr>
        <w:tab/>
        <w:t>ДЕКЛАРАТОР:…………………………</w:t>
      </w:r>
    </w:p>
    <w:p w:rsidR="004D4716" w:rsidRPr="004D4716" w:rsidRDefault="004D4716" w:rsidP="004D4716">
      <w:pPr>
        <w:rPr>
          <w:sz w:val="24"/>
          <w:szCs w:val="24"/>
          <w:lang w:val="be-BY"/>
        </w:rPr>
      </w:pPr>
      <w:r w:rsidRPr="004D4716">
        <w:rPr>
          <w:sz w:val="24"/>
          <w:szCs w:val="24"/>
          <w:lang w:val="be-BY"/>
        </w:rPr>
        <w:tab/>
      </w:r>
      <w:r w:rsidRPr="004D4716">
        <w:rPr>
          <w:sz w:val="24"/>
          <w:szCs w:val="24"/>
          <w:lang w:val="be-BY"/>
        </w:rPr>
        <w:tab/>
      </w:r>
      <w:r w:rsidRPr="004D4716">
        <w:rPr>
          <w:sz w:val="24"/>
          <w:szCs w:val="24"/>
          <w:lang w:val="be-BY"/>
        </w:rPr>
        <w:tab/>
      </w:r>
      <w:r w:rsidRPr="004D4716">
        <w:rPr>
          <w:sz w:val="24"/>
          <w:szCs w:val="24"/>
          <w:lang w:val="be-BY"/>
        </w:rPr>
        <w:tab/>
      </w:r>
      <w:r w:rsidRPr="004D4716">
        <w:rPr>
          <w:sz w:val="24"/>
          <w:szCs w:val="24"/>
          <w:lang w:val="be-BY"/>
        </w:rPr>
        <w:tab/>
      </w:r>
      <w:r w:rsidRPr="004D4716">
        <w:rPr>
          <w:sz w:val="24"/>
          <w:szCs w:val="24"/>
          <w:lang w:val="be-BY"/>
        </w:rPr>
        <w:tab/>
      </w:r>
      <w:r w:rsidRPr="004D4716">
        <w:rPr>
          <w:sz w:val="24"/>
          <w:szCs w:val="24"/>
          <w:lang w:val="be-BY"/>
        </w:rPr>
        <w:tab/>
      </w:r>
      <w:r w:rsidRPr="004D4716">
        <w:rPr>
          <w:sz w:val="24"/>
          <w:szCs w:val="24"/>
          <w:lang w:val="be-BY"/>
        </w:rPr>
        <w:tab/>
      </w:r>
      <w:r w:rsidRPr="004D4716">
        <w:rPr>
          <w:sz w:val="24"/>
          <w:szCs w:val="24"/>
          <w:lang w:val="be-BY"/>
        </w:rPr>
        <w:tab/>
      </w:r>
      <w:r w:rsidRPr="004D4716">
        <w:rPr>
          <w:sz w:val="24"/>
          <w:szCs w:val="24"/>
          <w:lang w:val="bg-BG"/>
        </w:rPr>
        <w:t xml:space="preserve">          /</w:t>
      </w:r>
      <w:r w:rsidRPr="004D4716">
        <w:rPr>
          <w:sz w:val="24"/>
          <w:szCs w:val="24"/>
          <w:lang w:val="be-BY"/>
        </w:rPr>
        <w:t>подпис и печат</w:t>
      </w:r>
      <w:r w:rsidRPr="004D4716">
        <w:rPr>
          <w:sz w:val="24"/>
          <w:szCs w:val="24"/>
          <w:lang w:val="bg-BG"/>
        </w:rPr>
        <w:t>/</w:t>
      </w:r>
      <w:r w:rsidRPr="004D4716">
        <w:rPr>
          <w:sz w:val="24"/>
          <w:szCs w:val="24"/>
          <w:lang w:val="be-BY"/>
        </w:rPr>
        <w:tab/>
      </w:r>
    </w:p>
    <w:p w:rsidR="004D4716" w:rsidRPr="004D4716" w:rsidRDefault="004D4716" w:rsidP="004D4716">
      <w:pPr>
        <w:rPr>
          <w:lang w:val="be-BY"/>
        </w:rPr>
      </w:pPr>
    </w:p>
    <w:p w:rsidR="004D4716" w:rsidRPr="004D4716" w:rsidRDefault="004D4716" w:rsidP="006E3A99">
      <w:pPr>
        <w:jc w:val="both"/>
        <w:rPr>
          <w:sz w:val="24"/>
          <w:szCs w:val="24"/>
          <w:lang w:val="be-BY"/>
        </w:rPr>
      </w:pPr>
    </w:p>
    <w:p w:rsidR="004D4716" w:rsidRDefault="004D4716" w:rsidP="006E3A99">
      <w:pPr>
        <w:jc w:val="both"/>
        <w:rPr>
          <w:sz w:val="24"/>
          <w:szCs w:val="24"/>
          <w:lang w:val="bg-BG"/>
        </w:rPr>
      </w:pPr>
    </w:p>
    <w:p w:rsidR="004D4716" w:rsidRDefault="004D4716" w:rsidP="006E3A99">
      <w:pPr>
        <w:jc w:val="both"/>
        <w:rPr>
          <w:sz w:val="24"/>
          <w:szCs w:val="24"/>
          <w:lang w:val="bg-BG"/>
        </w:rPr>
      </w:pPr>
    </w:p>
    <w:p w:rsidR="004D4716" w:rsidRPr="003D27CB" w:rsidRDefault="004D4716" w:rsidP="006E3A99">
      <w:pPr>
        <w:jc w:val="both"/>
        <w:rPr>
          <w:sz w:val="24"/>
          <w:szCs w:val="24"/>
          <w:lang w:val="en-US"/>
        </w:rPr>
      </w:pPr>
    </w:p>
    <w:p w:rsidR="004D4716" w:rsidRPr="004D4716" w:rsidRDefault="004D4716" w:rsidP="004D4716">
      <w:pPr>
        <w:jc w:val="right"/>
        <w:rPr>
          <w:i/>
          <w:sz w:val="24"/>
          <w:szCs w:val="24"/>
          <w:lang w:val="bg-BG"/>
        </w:rPr>
      </w:pPr>
      <w:r w:rsidRPr="004D4716">
        <w:rPr>
          <w:i/>
          <w:sz w:val="24"/>
          <w:szCs w:val="24"/>
          <w:lang w:val="ru-RU"/>
        </w:rPr>
        <w:t>Приложение № 4</w:t>
      </w:r>
    </w:p>
    <w:p w:rsidR="004D4716" w:rsidRPr="008E1A49" w:rsidRDefault="004D4716" w:rsidP="004D4716">
      <w:pPr>
        <w:jc w:val="both"/>
        <w:rPr>
          <w:b/>
          <w:sz w:val="24"/>
          <w:szCs w:val="24"/>
          <w:lang w:val="bg-BG"/>
        </w:rPr>
      </w:pPr>
    </w:p>
    <w:p w:rsidR="004D4716" w:rsidRPr="008E1A49" w:rsidRDefault="004D4716" w:rsidP="004D4716">
      <w:pPr>
        <w:tabs>
          <w:tab w:val="left" w:leader="dot" w:pos="2131"/>
          <w:tab w:val="left" w:pos="4997"/>
          <w:tab w:val="left" w:leader="dot" w:pos="8582"/>
        </w:tabs>
        <w:jc w:val="right"/>
        <w:rPr>
          <w:b/>
          <w:bCs/>
          <w:i/>
          <w:spacing w:val="3"/>
          <w:sz w:val="24"/>
          <w:szCs w:val="24"/>
          <w:lang w:val="bg-BG"/>
        </w:rPr>
      </w:pPr>
    </w:p>
    <w:p w:rsidR="004D4716" w:rsidRPr="008E1A49" w:rsidRDefault="004D4716" w:rsidP="004D4716">
      <w:pPr>
        <w:tabs>
          <w:tab w:val="left" w:leader="dot" w:pos="2131"/>
          <w:tab w:val="left" w:pos="4997"/>
          <w:tab w:val="left" w:leader="dot" w:pos="8582"/>
        </w:tabs>
        <w:jc w:val="right"/>
        <w:rPr>
          <w:b/>
          <w:bCs/>
          <w:i/>
          <w:spacing w:val="3"/>
          <w:sz w:val="24"/>
          <w:szCs w:val="24"/>
          <w:lang w:val="bg-BG"/>
        </w:rPr>
      </w:pPr>
    </w:p>
    <w:p w:rsidR="004D4716" w:rsidRPr="008E1A49" w:rsidRDefault="004D4716" w:rsidP="004D4716">
      <w:pPr>
        <w:jc w:val="center"/>
        <w:rPr>
          <w:b/>
          <w:bCs/>
          <w:sz w:val="24"/>
          <w:szCs w:val="24"/>
          <w:lang w:val="bg-BG"/>
        </w:rPr>
      </w:pPr>
      <w:r w:rsidRPr="008E1A49">
        <w:rPr>
          <w:b/>
          <w:bCs/>
          <w:sz w:val="24"/>
          <w:szCs w:val="24"/>
          <w:lang w:val="bg-BG"/>
        </w:rPr>
        <w:t>Д Е К Л А Р А Ц И Я</w:t>
      </w:r>
    </w:p>
    <w:p w:rsidR="004D4716" w:rsidRPr="008E1A49" w:rsidRDefault="004D4716" w:rsidP="004D4716">
      <w:pPr>
        <w:jc w:val="center"/>
        <w:rPr>
          <w:b/>
          <w:bCs/>
          <w:sz w:val="24"/>
          <w:szCs w:val="24"/>
          <w:lang w:val="bg-BG"/>
        </w:rPr>
      </w:pPr>
    </w:p>
    <w:p w:rsidR="004D4716" w:rsidRPr="008E1A49" w:rsidRDefault="004D4716" w:rsidP="004D4716">
      <w:pPr>
        <w:jc w:val="center"/>
        <w:rPr>
          <w:sz w:val="24"/>
          <w:szCs w:val="24"/>
          <w:lang w:val="bg-BG"/>
        </w:rPr>
      </w:pPr>
      <w:r w:rsidRPr="008E1A49">
        <w:rPr>
          <w:sz w:val="24"/>
          <w:szCs w:val="24"/>
          <w:lang w:val="bg-BG"/>
        </w:rPr>
        <w:t xml:space="preserve">по чл. 3, т. 8 и чл. 4 от </w:t>
      </w:r>
      <w:r w:rsidRPr="008E1A49">
        <w:rPr>
          <w:rStyle w:val="ala4"/>
          <w:sz w:val="24"/>
          <w:szCs w:val="24"/>
          <w:lang w:val="bg-BG"/>
        </w:rPr>
        <w:t>ЗИФОДРЮПДРСТДС</w:t>
      </w:r>
    </w:p>
    <w:p w:rsidR="004D4716" w:rsidRPr="008E1A49" w:rsidRDefault="004D4716" w:rsidP="004D4716">
      <w:pPr>
        <w:rPr>
          <w:sz w:val="24"/>
          <w:szCs w:val="24"/>
          <w:lang w:val="bg-BG"/>
        </w:rPr>
      </w:pPr>
    </w:p>
    <w:p w:rsidR="004D4716" w:rsidRPr="008E1A49" w:rsidRDefault="004D4716" w:rsidP="004D4716">
      <w:pPr>
        <w:shd w:val="clear" w:color="auto" w:fill="FFFFFF"/>
        <w:tabs>
          <w:tab w:val="left" w:leader="dot" w:pos="0"/>
        </w:tabs>
        <w:jc w:val="both"/>
        <w:rPr>
          <w:sz w:val="24"/>
          <w:szCs w:val="24"/>
          <w:lang w:val="ru-RU"/>
        </w:rPr>
      </w:pPr>
      <w:r w:rsidRPr="008E1A49">
        <w:rPr>
          <w:color w:val="000000"/>
          <w:spacing w:val="2"/>
          <w:sz w:val="24"/>
          <w:szCs w:val="24"/>
          <w:lang w:val="ru-RU"/>
        </w:rPr>
        <w:tab/>
        <w:t>Долуподписаният    /-ната/</w:t>
      </w:r>
      <w:r w:rsidRPr="008E1A49">
        <w:rPr>
          <w:color w:val="000000"/>
          <w:spacing w:val="10"/>
          <w:sz w:val="24"/>
          <w:szCs w:val="24"/>
          <w:lang w:val="ru-RU"/>
        </w:rPr>
        <w:t>, с ЕГН  ................................</w:t>
      </w:r>
      <w:r w:rsidRPr="008E1A49">
        <w:rPr>
          <w:color w:val="000000"/>
          <w:sz w:val="24"/>
          <w:szCs w:val="24"/>
          <w:lang w:val="ru-RU"/>
        </w:rPr>
        <w:t>,</w:t>
      </w:r>
      <w:r w:rsidRPr="008E1A49">
        <w:rPr>
          <w:sz w:val="24"/>
          <w:szCs w:val="24"/>
          <w:lang w:val="ru-RU"/>
        </w:rPr>
        <w:t xml:space="preserve"> </w:t>
      </w:r>
      <w:r w:rsidRPr="008E1A49">
        <w:rPr>
          <w:color w:val="000000"/>
          <w:spacing w:val="1"/>
          <w:sz w:val="24"/>
          <w:szCs w:val="24"/>
          <w:lang w:val="ru-RU"/>
        </w:rPr>
        <w:t xml:space="preserve">л.к.№ ....................     </w:t>
      </w:r>
      <w:r w:rsidRPr="008E1A49">
        <w:rPr>
          <w:color w:val="000000"/>
          <w:sz w:val="24"/>
          <w:szCs w:val="24"/>
          <w:lang w:val="ru-RU"/>
        </w:rPr>
        <w:t xml:space="preserve">      </w:t>
      </w:r>
      <w:r w:rsidRPr="008E1A49">
        <w:rPr>
          <w:color w:val="000000"/>
          <w:spacing w:val="3"/>
          <w:sz w:val="24"/>
          <w:szCs w:val="24"/>
          <w:lang w:val="ru-RU"/>
        </w:rPr>
        <w:t xml:space="preserve">издадена    на .......................... от МВР - ......................................, </w:t>
      </w:r>
      <w:r w:rsidRPr="008E1A49">
        <w:rPr>
          <w:color w:val="000000"/>
          <w:spacing w:val="-4"/>
          <w:sz w:val="24"/>
          <w:szCs w:val="24"/>
          <w:lang w:val="ru-RU"/>
        </w:rPr>
        <w:t>в качеството    ми    на</w:t>
      </w:r>
      <w:r w:rsidRPr="008E1A49">
        <w:rPr>
          <w:color w:val="000000"/>
          <w:sz w:val="24"/>
          <w:szCs w:val="24"/>
          <w:lang w:val="ru-RU"/>
        </w:rPr>
        <w:t xml:space="preserve"> ................................. на .............................................................</w:t>
      </w:r>
      <w:r w:rsidRPr="008E1A49">
        <w:rPr>
          <w:sz w:val="24"/>
          <w:szCs w:val="24"/>
          <w:lang w:val="ru-RU"/>
        </w:rPr>
        <w:tab/>
      </w:r>
      <w:r w:rsidRPr="008E1A49">
        <w:rPr>
          <w:color w:val="000000"/>
          <w:sz w:val="24"/>
          <w:szCs w:val="24"/>
          <w:lang w:val="ru-RU"/>
        </w:rPr>
        <w:t xml:space="preserve"> </w:t>
      </w:r>
      <w:r w:rsidRPr="008E1A49">
        <w:rPr>
          <w:color w:val="000000"/>
          <w:spacing w:val="2"/>
          <w:sz w:val="24"/>
          <w:szCs w:val="24"/>
          <w:lang w:val="ru-RU"/>
        </w:rPr>
        <w:t>(</w:t>
      </w:r>
      <w:r w:rsidRPr="008E1A49">
        <w:rPr>
          <w:i/>
          <w:color w:val="000000"/>
          <w:spacing w:val="2"/>
          <w:sz w:val="24"/>
          <w:szCs w:val="24"/>
          <w:lang w:val="ru-RU"/>
        </w:rPr>
        <w:t xml:space="preserve">посочва се </w:t>
      </w:r>
      <w:r w:rsidRPr="008E1A49">
        <w:rPr>
          <w:i/>
          <w:color w:val="000000"/>
          <w:spacing w:val="2"/>
          <w:sz w:val="24"/>
          <w:szCs w:val="24"/>
          <w:u w:val="single"/>
          <w:lang w:val="ru-RU"/>
        </w:rPr>
        <w:t>фирмата, която представлявате</w:t>
      </w:r>
      <w:r w:rsidRPr="008E1A49">
        <w:rPr>
          <w:color w:val="000000"/>
          <w:spacing w:val="2"/>
          <w:sz w:val="24"/>
          <w:szCs w:val="24"/>
          <w:lang w:val="ru-RU"/>
        </w:rPr>
        <w:t xml:space="preserve">), </w:t>
      </w:r>
      <w:r w:rsidRPr="008E1A49">
        <w:rPr>
          <w:color w:val="000000"/>
          <w:sz w:val="24"/>
          <w:szCs w:val="24"/>
          <w:lang w:val="ru-RU"/>
        </w:rPr>
        <w:t xml:space="preserve">с ЕИК …………………, </w:t>
      </w:r>
      <w:r w:rsidRPr="008E1A49">
        <w:rPr>
          <w:sz w:val="24"/>
          <w:szCs w:val="24"/>
          <w:lang w:val="ru-RU"/>
        </w:rPr>
        <w:t xml:space="preserve">във връзка с участието на дружеството (обединението) в откритата процедура с предмет </w:t>
      </w:r>
      <w:r w:rsidRPr="008E1A49">
        <w:rPr>
          <w:b/>
          <w:sz w:val="24"/>
          <w:szCs w:val="24"/>
          <w:lang w:val="bg-BG"/>
        </w:rPr>
        <w:t>„Професионална отговорност на лицата, упражняващи медицинска професия в УМБАЛ „Царица Йоанна-ИСУЛ” ЕАД”</w:t>
      </w:r>
    </w:p>
    <w:p w:rsidR="004D4716" w:rsidRPr="008E1A49" w:rsidRDefault="004D4716" w:rsidP="004D4716">
      <w:pPr>
        <w:jc w:val="both"/>
        <w:rPr>
          <w:b/>
          <w:sz w:val="24"/>
          <w:szCs w:val="24"/>
          <w:lang w:val="bg-BG"/>
        </w:rPr>
      </w:pPr>
    </w:p>
    <w:p w:rsidR="004D4716" w:rsidRPr="008E1A49" w:rsidRDefault="004D4716" w:rsidP="004D4716">
      <w:pPr>
        <w:pStyle w:val="ListParagraph"/>
        <w:ind w:left="0"/>
        <w:jc w:val="center"/>
        <w:rPr>
          <w:b/>
        </w:rPr>
      </w:pPr>
      <w:r w:rsidRPr="008E1A49">
        <w:rPr>
          <w:b/>
        </w:rPr>
        <w:t>ДЕКЛАРИРАМ, че:</w:t>
      </w:r>
    </w:p>
    <w:p w:rsidR="004D4716" w:rsidRPr="008E1A49" w:rsidRDefault="004D4716" w:rsidP="004D4716">
      <w:pPr>
        <w:spacing w:line="276" w:lineRule="auto"/>
        <w:jc w:val="center"/>
        <w:rPr>
          <w:sz w:val="24"/>
          <w:szCs w:val="24"/>
          <w:lang w:val="bg-BG"/>
        </w:rPr>
      </w:pPr>
    </w:p>
    <w:p w:rsidR="004D4716" w:rsidRPr="008E1A49" w:rsidRDefault="004D4716" w:rsidP="004D4716">
      <w:pPr>
        <w:jc w:val="both"/>
        <w:rPr>
          <w:sz w:val="24"/>
          <w:szCs w:val="24"/>
          <w:lang w:val="bg-BG"/>
        </w:rPr>
      </w:pPr>
      <w:r w:rsidRPr="008E1A49">
        <w:rPr>
          <w:sz w:val="24"/>
          <w:szCs w:val="24"/>
          <w:lang w:val="bg-BG"/>
        </w:rPr>
        <w:t xml:space="preserve">1. Представляваното от мен дружество </w:t>
      </w:r>
      <w:r w:rsidRPr="008E1A49">
        <w:rPr>
          <w:b/>
          <w:sz w:val="24"/>
          <w:szCs w:val="24"/>
          <w:lang w:val="bg-BG"/>
        </w:rPr>
        <w:t>е /не</w:t>
      </w:r>
      <w:r w:rsidRPr="008E1A49">
        <w:rPr>
          <w:sz w:val="24"/>
          <w:szCs w:val="24"/>
          <w:lang w:val="bg-BG"/>
        </w:rPr>
        <w:t xml:space="preserve"> е регистрирано в юрисдикция с</w:t>
      </w:r>
    </w:p>
    <w:p w:rsidR="004D4716" w:rsidRPr="008E1A49" w:rsidRDefault="004D4716" w:rsidP="004D4716">
      <w:pPr>
        <w:jc w:val="both"/>
        <w:rPr>
          <w:sz w:val="24"/>
          <w:szCs w:val="24"/>
          <w:lang w:val="bg-BG"/>
        </w:rPr>
      </w:pPr>
      <w:r w:rsidRPr="008E1A49">
        <w:rPr>
          <w:sz w:val="24"/>
          <w:szCs w:val="24"/>
          <w:lang w:val="bg-BG"/>
        </w:rPr>
        <w:t xml:space="preserve">                                                      /ненужното се зачертава/</w:t>
      </w:r>
    </w:p>
    <w:p w:rsidR="004D4716" w:rsidRPr="008E1A49" w:rsidRDefault="004D4716" w:rsidP="004D4716">
      <w:pPr>
        <w:jc w:val="both"/>
        <w:rPr>
          <w:sz w:val="24"/>
          <w:szCs w:val="24"/>
          <w:lang w:val="bg-BG"/>
        </w:rPr>
      </w:pPr>
      <w:r w:rsidRPr="008E1A49">
        <w:rPr>
          <w:sz w:val="24"/>
          <w:szCs w:val="24"/>
          <w:lang w:val="bg-BG"/>
        </w:rPr>
        <w:t>преференциален данъчен режим,</w:t>
      </w:r>
      <w:r w:rsidRPr="008E1A49">
        <w:rPr>
          <w:sz w:val="24"/>
          <w:szCs w:val="24"/>
          <w:lang w:val="ru-RU"/>
        </w:rPr>
        <w:t xml:space="preserve"> а именно: ______________________________________.</w:t>
      </w:r>
    </w:p>
    <w:p w:rsidR="004D4716" w:rsidRPr="008E1A49" w:rsidRDefault="004D4716" w:rsidP="004D4716">
      <w:pPr>
        <w:jc w:val="both"/>
        <w:rPr>
          <w:sz w:val="24"/>
          <w:szCs w:val="24"/>
          <w:lang w:val="bg-BG"/>
        </w:rPr>
      </w:pPr>
    </w:p>
    <w:p w:rsidR="004D4716" w:rsidRPr="008E1A49" w:rsidRDefault="004D4716" w:rsidP="004D4716">
      <w:pPr>
        <w:jc w:val="both"/>
        <w:rPr>
          <w:sz w:val="24"/>
          <w:szCs w:val="24"/>
          <w:lang w:val="bg-BG"/>
        </w:rPr>
      </w:pPr>
      <w:r w:rsidRPr="008E1A49">
        <w:rPr>
          <w:sz w:val="24"/>
          <w:szCs w:val="24"/>
          <w:lang w:val="bg-BG"/>
        </w:rPr>
        <w:t xml:space="preserve">2. Представляваното от мен дружество </w:t>
      </w:r>
      <w:r w:rsidRPr="008E1A49">
        <w:rPr>
          <w:b/>
          <w:sz w:val="24"/>
          <w:szCs w:val="24"/>
          <w:lang w:val="bg-BG"/>
        </w:rPr>
        <w:t>е / не е</w:t>
      </w:r>
      <w:r w:rsidRPr="008E1A49">
        <w:rPr>
          <w:sz w:val="24"/>
          <w:szCs w:val="24"/>
          <w:lang w:val="bg-BG"/>
        </w:rPr>
        <w:t xml:space="preserve"> свързано с лица, регистрирани в </w:t>
      </w:r>
    </w:p>
    <w:p w:rsidR="004D4716" w:rsidRPr="008E1A49" w:rsidRDefault="004D4716" w:rsidP="004D4716">
      <w:pPr>
        <w:jc w:val="both"/>
        <w:rPr>
          <w:sz w:val="24"/>
          <w:szCs w:val="24"/>
          <w:lang w:val="bg-BG"/>
        </w:rPr>
      </w:pPr>
      <w:r w:rsidRPr="008E1A49">
        <w:rPr>
          <w:sz w:val="24"/>
          <w:szCs w:val="24"/>
          <w:lang w:val="bg-BG"/>
        </w:rPr>
        <w:t xml:space="preserve">                                                                   /ненужното се зачертава/</w:t>
      </w:r>
    </w:p>
    <w:p w:rsidR="004D4716" w:rsidRPr="008E1A49" w:rsidRDefault="004D4716" w:rsidP="004D4716">
      <w:pPr>
        <w:jc w:val="both"/>
        <w:rPr>
          <w:sz w:val="24"/>
          <w:szCs w:val="24"/>
          <w:lang w:val="ru-RU"/>
        </w:rPr>
      </w:pPr>
      <w:r w:rsidRPr="008E1A49">
        <w:rPr>
          <w:sz w:val="24"/>
          <w:szCs w:val="24"/>
          <w:lang w:val="bg-BG"/>
        </w:rPr>
        <w:t>юрисдикции с преференциален данъчен режим,</w:t>
      </w:r>
      <w:r w:rsidRPr="008E1A49">
        <w:rPr>
          <w:sz w:val="24"/>
          <w:szCs w:val="24"/>
          <w:lang w:val="ru-RU"/>
        </w:rPr>
        <w:t xml:space="preserve"> а именно: __________________________.</w:t>
      </w:r>
    </w:p>
    <w:p w:rsidR="004D4716" w:rsidRPr="008E1A49" w:rsidRDefault="004D4716" w:rsidP="004D4716">
      <w:pPr>
        <w:jc w:val="both"/>
        <w:rPr>
          <w:sz w:val="24"/>
          <w:szCs w:val="24"/>
          <w:lang w:val="ru-RU"/>
        </w:rPr>
      </w:pPr>
    </w:p>
    <w:p w:rsidR="004D4716" w:rsidRPr="008E1A49" w:rsidRDefault="004D4716" w:rsidP="004D4716">
      <w:pPr>
        <w:jc w:val="both"/>
        <w:rPr>
          <w:sz w:val="24"/>
          <w:szCs w:val="24"/>
          <w:lang w:val="ru-RU"/>
        </w:rPr>
      </w:pPr>
      <w:r w:rsidRPr="008E1A49">
        <w:rPr>
          <w:sz w:val="24"/>
          <w:szCs w:val="24"/>
          <w:lang w:val="ru-RU"/>
        </w:rPr>
        <w:t xml:space="preserve">3. Представляваното от мен дружество попада в изключението на </w:t>
      </w:r>
      <w:r w:rsidRPr="008E1A49">
        <w:rPr>
          <w:b/>
          <w:sz w:val="24"/>
          <w:szCs w:val="24"/>
          <w:lang w:val="ru-RU"/>
        </w:rPr>
        <w:t xml:space="preserve">чл. 4, т. </w:t>
      </w:r>
    </w:p>
    <w:p w:rsidR="004D4716" w:rsidRPr="008E1A49" w:rsidRDefault="004D4716" w:rsidP="004D4716">
      <w:pPr>
        <w:jc w:val="both"/>
        <w:rPr>
          <w:sz w:val="24"/>
          <w:szCs w:val="24"/>
          <w:lang w:val="ru-RU"/>
        </w:rPr>
      </w:pPr>
      <w:r w:rsidRPr="008E1A49">
        <w:rPr>
          <w:sz w:val="24"/>
          <w:szCs w:val="24"/>
          <w:lang w:val="ru-RU"/>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D4716" w:rsidRPr="008E1A49" w:rsidRDefault="004D4716" w:rsidP="004D4716">
      <w:pPr>
        <w:jc w:val="both"/>
        <w:rPr>
          <w:sz w:val="24"/>
          <w:szCs w:val="24"/>
          <w:lang w:val="ru-RU"/>
        </w:rPr>
      </w:pPr>
      <w:r w:rsidRPr="008E1A49">
        <w:rPr>
          <w:sz w:val="24"/>
          <w:szCs w:val="24"/>
          <w:lang w:val="ru-RU"/>
        </w:rPr>
        <w:tab/>
      </w:r>
      <w:r w:rsidRPr="008E1A49">
        <w:rPr>
          <w:sz w:val="24"/>
          <w:szCs w:val="24"/>
          <w:u w:val="single"/>
          <w:lang w:val="ru-RU"/>
        </w:rPr>
        <w:t xml:space="preserve">Забележка: </w:t>
      </w:r>
      <w:r w:rsidRPr="008E1A49">
        <w:rPr>
          <w:sz w:val="24"/>
          <w:szCs w:val="24"/>
          <w:lang w:val="ru-RU"/>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4D4716" w:rsidRPr="008E1A49" w:rsidRDefault="004D4716" w:rsidP="004D4716">
      <w:pPr>
        <w:spacing w:before="100" w:beforeAutospacing="1" w:after="100" w:afterAutospacing="1"/>
        <w:jc w:val="both"/>
        <w:textAlignment w:val="center"/>
        <w:rPr>
          <w:bCs/>
          <w:sz w:val="24"/>
          <w:szCs w:val="24"/>
          <w:lang w:val="ru-RU"/>
        </w:rPr>
      </w:pPr>
      <w:r w:rsidRPr="008E1A49">
        <w:rPr>
          <w:bCs/>
          <w:sz w:val="24"/>
          <w:szCs w:val="24"/>
          <w:lang w:val="ru-RU"/>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D4716" w:rsidRPr="008E1A49" w:rsidRDefault="004D4716" w:rsidP="004D4716">
      <w:pPr>
        <w:spacing w:line="276" w:lineRule="auto"/>
        <w:jc w:val="both"/>
        <w:rPr>
          <w:sz w:val="24"/>
          <w:szCs w:val="24"/>
          <w:lang w:val="bg-BG"/>
        </w:rPr>
      </w:pPr>
      <w:r w:rsidRPr="008E1A49">
        <w:rPr>
          <w:sz w:val="24"/>
          <w:szCs w:val="24"/>
          <w:lang w:val="bg-BG"/>
        </w:rPr>
        <w:t>Известна ми е отговорността по чл. 313 от Наказателния кодекс за посочване на неверни данни.</w:t>
      </w:r>
    </w:p>
    <w:p w:rsidR="004D4716" w:rsidRPr="008E1A49" w:rsidRDefault="004D4716" w:rsidP="004D4716">
      <w:pPr>
        <w:spacing w:line="276" w:lineRule="auto"/>
        <w:jc w:val="both"/>
        <w:rPr>
          <w:sz w:val="24"/>
          <w:szCs w:val="24"/>
          <w:lang w:val="bg-BG"/>
        </w:rPr>
      </w:pPr>
    </w:p>
    <w:p w:rsidR="004D4716" w:rsidRPr="004D4716" w:rsidRDefault="004D4716" w:rsidP="004D4716">
      <w:pPr>
        <w:jc w:val="both"/>
        <w:rPr>
          <w:sz w:val="24"/>
          <w:szCs w:val="24"/>
          <w:lang w:val="bg-BG"/>
        </w:rPr>
      </w:pPr>
    </w:p>
    <w:p w:rsidR="004D4716" w:rsidRPr="004D4716" w:rsidRDefault="004D4716" w:rsidP="004D4716">
      <w:pPr>
        <w:pStyle w:val="BodyText"/>
        <w:spacing w:line="360" w:lineRule="auto"/>
        <w:rPr>
          <w:rFonts w:ascii="Times New Roman" w:hAnsi="Times New Roman" w:cs="Times New Roman"/>
          <w:sz w:val="24"/>
          <w:szCs w:val="24"/>
          <w:lang w:val="ru-RU"/>
        </w:rPr>
      </w:pPr>
      <w:r w:rsidRPr="004D4716">
        <w:rPr>
          <w:rFonts w:ascii="Times New Roman" w:hAnsi="Times New Roman" w:cs="Times New Roman"/>
          <w:sz w:val="24"/>
          <w:szCs w:val="24"/>
          <w:lang w:val="ru-RU"/>
        </w:rPr>
        <w:t xml:space="preserve"> Дата:........................2019 г.</w:t>
      </w:r>
      <w:r w:rsidRPr="004D4716">
        <w:rPr>
          <w:rFonts w:ascii="Times New Roman" w:hAnsi="Times New Roman" w:cs="Times New Roman"/>
          <w:sz w:val="24"/>
          <w:szCs w:val="24"/>
          <w:lang w:val="ru-RU"/>
        </w:rPr>
        <w:tab/>
        <w:t xml:space="preserve">                          ДЕКЛАРАТОР:…………………………</w:t>
      </w:r>
    </w:p>
    <w:p w:rsidR="004D4716" w:rsidRPr="004D4716" w:rsidRDefault="004D4716" w:rsidP="004D4716">
      <w:pPr>
        <w:rPr>
          <w:sz w:val="24"/>
          <w:szCs w:val="24"/>
          <w:lang w:val="bg-BG"/>
        </w:rPr>
      </w:pPr>
      <w:r w:rsidRPr="004D4716">
        <w:rPr>
          <w:sz w:val="24"/>
          <w:szCs w:val="24"/>
          <w:lang w:val="bg-BG"/>
        </w:rPr>
        <w:tab/>
      </w:r>
      <w:r w:rsidRPr="004D4716">
        <w:rPr>
          <w:sz w:val="24"/>
          <w:szCs w:val="24"/>
          <w:lang w:val="bg-BG"/>
        </w:rPr>
        <w:tab/>
      </w:r>
      <w:r w:rsidRPr="004D4716">
        <w:rPr>
          <w:sz w:val="24"/>
          <w:szCs w:val="24"/>
          <w:lang w:val="bg-BG"/>
        </w:rPr>
        <w:tab/>
      </w:r>
      <w:r w:rsidRPr="004D4716">
        <w:rPr>
          <w:sz w:val="24"/>
          <w:szCs w:val="24"/>
          <w:lang w:val="bg-BG"/>
        </w:rPr>
        <w:tab/>
      </w:r>
      <w:r w:rsidRPr="004D4716">
        <w:rPr>
          <w:sz w:val="24"/>
          <w:szCs w:val="24"/>
          <w:lang w:val="bg-BG"/>
        </w:rPr>
        <w:tab/>
      </w:r>
      <w:r w:rsidRPr="004D4716">
        <w:rPr>
          <w:sz w:val="24"/>
          <w:szCs w:val="24"/>
          <w:lang w:val="bg-BG"/>
        </w:rPr>
        <w:tab/>
      </w:r>
      <w:r w:rsidRPr="004D4716">
        <w:rPr>
          <w:sz w:val="24"/>
          <w:szCs w:val="24"/>
          <w:lang w:val="bg-BG"/>
        </w:rPr>
        <w:tab/>
      </w:r>
      <w:r w:rsidRPr="004D4716">
        <w:rPr>
          <w:sz w:val="24"/>
          <w:szCs w:val="24"/>
          <w:lang w:val="bg-BG"/>
        </w:rPr>
        <w:tab/>
      </w:r>
      <w:r w:rsidRPr="004D4716">
        <w:rPr>
          <w:sz w:val="24"/>
          <w:szCs w:val="24"/>
          <w:lang w:val="bg-BG"/>
        </w:rPr>
        <w:tab/>
        <w:t xml:space="preserve">    /подпис и печат/</w:t>
      </w:r>
      <w:r w:rsidRPr="004D4716">
        <w:rPr>
          <w:sz w:val="24"/>
          <w:szCs w:val="24"/>
          <w:lang w:val="bg-BG"/>
        </w:rPr>
        <w:tab/>
      </w:r>
    </w:p>
    <w:p w:rsidR="004D4716" w:rsidRPr="004D4716" w:rsidRDefault="004D4716" w:rsidP="004D4716">
      <w:pPr>
        <w:rPr>
          <w:lang w:val="ru-RU"/>
        </w:rPr>
      </w:pPr>
    </w:p>
    <w:p w:rsidR="004D4716" w:rsidRPr="004D4716" w:rsidRDefault="004D4716" w:rsidP="006E3A99">
      <w:pPr>
        <w:jc w:val="both"/>
        <w:rPr>
          <w:sz w:val="24"/>
          <w:szCs w:val="24"/>
          <w:lang w:val="ru-RU"/>
        </w:rPr>
      </w:pPr>
    </w:p>
    <w:p w:rsidR="004D4716" w:rsidRPr="004D4716" w:rsidRDefault="004D4716" w:rsidP="006E3A99">
      <w:pPr>
        <w:jc w:val="both"/>
        <w:rPr>
          <w:sz w:val="24"/>
          <w:szCs w:val="24"/>
          <w:lang w:val="ru-RU"/>
        </w:rPr>
      </w:pPr>
    </w:p>
    <w:p w:rsidR="004D4716" w:rsidRPr="004D4716" w:rsidRDefault="004D4716" w:rsidP="006E3A99">
      <w:pPr>
        <w:jc w:val="both"/>
        <w:rPr>
          <w:sz w:val="24"/>
          <w:szCs w:val="24"/>
          <w:lang w:val="ru-RU"/>
        </w:rPr>
      </w:pPr>
    </w:p>
    <w:p w:rsidR="004D4716" w:rsidRDefault="004D4716" w:rsidP="006E3A99">
      <w:pPr>
        <w:jc w:val="both"/>
        <w:rPr>
          <w:sz w:val="24"/>
          <w:szCs w:val="24"/>
          <w:lang w:val="ru-RU"/>
        </w:rPr>
      </w:pPr>
    </w:p>
    <w:p w:rsidR="004D4716" w:rsidRDefault="004D4716" w:rsidP="006E3A99">
      <w:pPr>
        <w:jc w:val="both"/>
        <w:rPr>
          <w:sz w:val="24"/>
          <w:szCs w:val="24"/>
          <w:lang w:val="ru-RU"/>
        </w:rPr>
      </w:pPr>
    </w:p>
    <w:p w:rsidR="004D4716" w:rsidRDefault="004D4716" w:rsidP="006E3A99">
      <w:pPr>
        <w:jc w:val="both"/>
        <w:rPr>
          <w:sz w:val="24"/>
          <w:szCs w:val="24"/>
          <w:lang w:val="ru-RU"/>
        </w:rPr>
      </w:pPr>
    </w:p>
    <w:p w:rsidR="004D4716" w:rsidRDefault="004D4716" w:rsidP="006E3A99">
      <w:pPr>
        <w:jc w:val="both"/>
        <w:rPr>
          <w:sz w:val="24"/>
          <w:szCs w:val="24"/>
          <w:lang w:val="ru-RU"/>
        </w:rPr>
      </w:pPr>
    </w:p>
    <w:p w:rsidR="004D4716" w:rsidRDefault="004D4716" w:rsidP="006E3A99">
      <w:pPr>
        <w:jc w:val="both"/>
        <w:rPr>
          <w:sz w:val="24"/>
          <w:szCs w:val="24"/>
          <w:lang w:val="ru-RU"/>
        </w:rPr>
      </w:pPr>
    </w:p>
    <w:p w:rsidR="004D4716" w:rsidRDefault="004D4716" w:rsidP="006E3A99">
      <w:pPr>
        <w:jc w:val="both"/>
        <w:rPr>
          <w:sz w:val="24"/>
          <w:szCs w:val="24"/>
          <w:lang w:val="ru-RU"/>
        </w:rPr>
      </w:pPr>
    </w:p>
    <w:p w:rsidR="004D4716" w:rsidRPr="003D27CB" w:rsidRDefault="004D4716" w:rsidP="004D4716">
      <w:pPr>
        <w:pStyle w:val="BodyTextIndent"/>
        <w:spacing w:after="0"/>
        <w:ind w:left="284"/>
        <w:jc w:val="center"/>
        <w:rPr>
          <w:color w:val="000000"/>
          <w:sz w:val="24"/>
          <w:szCs w:val="24"/>
          <w:lang w:val="en-US"/>
        </w:rPr>
      </w:pPr>
    </w:p>
    <w:p w:rsidR="004D4716" w:rsidRPr="004D4716" w:rsidRDefault="004D4716" w:rsidP="004D4716">
      <w:pPr>
        <w:pStyle w:val="BodyTextIndent"/>
        <w:spacing w:after="0"/>
        <w:ind w:left="284"/>
        <w:jc w:val="center"/>
        <w:rPr>
          <w:i/>
          <w:color w:val="000000"/>
          <w:sz w:val="24"/>
          <w:szCs w:val="24"/>
          <w:lang w:val="bg-BG"/>
        </w:rPr>
      </w:pPr>
      <w:r>
        <w:rPr>
          <w:color w:val="000000"/>
          <w:sz w:val="24"/>
          <w:szCs w:val="24"/>
          <w:lang w:val="bg-BG"/>
        </w:rPr>
        <w:tab/>
      </w:r>
      <w:r>
        <w:rPr>
          <w:color w:val="000000"/>
          <w:sz w:val="24"/>
          <w:szCs w:val="24"/>
          <w:lang w:val="bg-BG"/>
        </w:rPr>
        <w:tab/>
      </w:r>
      <w:r>
        <w:rPr>
          <w:color w:val="000000"/>
          <w:sz w:val="24"/>
          <w:szCs w:val="24"/>
          <w:lang w:val="bg-BG"/>
        </w:rPr>
        <w:tab/>
      </w:r>
      <w:r>
        <w:rPr>
          <w:color w:val="000000"/>
          <w:sz w:val="24"/>
          <w:szCs w:val="24"/>
          <w:lang w:val="bg-BG"/>
        </w:rPr>
        <w:tab/>
      </w:r>
      <w:r>
        <w:rPr>
          <w:color w:val="000000"/>
          <w:sz w:val="24"/>
          <w:szCs w:val="24"/>
          <w:lang w:val="bg-BG"/>
        </w:rPr>
        <w:tab/>
      </w:r>
      <w:r>
        <w:rPr>
          <w:color w:val="000000"/>
          <w:sz w:val="24"/>
          <w:szCs w:val="24"/>
          <w:lang w:val="bg-BG"/>
        </w:rPr>
        <w:tab/>
      </w:r>
      <w:r>
        <w:rPr>
          <w:color w:val="000000"/>
          <w:sz w:val="24"/>
          <w:szCs w:val="24"/>
          <w:lang w:val="bg-BG"/>
        </w:rPr>
        <w:tab/>
      </w:r>
      <w:r>
        <w:rPr>
          <w:color w:val="000000"/>
          <w:sz w:val="24"/>
          <w:szCs w:val="24"/>
          <w:lang w:val="bg-BG"/>
        </w:rPr>
        <w:tab/>
      </w:r>
      <w:r>
        <w:rPr>
          <w:color w:val="000000"/>
          <w:sz w:val="24"/>
          <w:szCs w:val="24"/>
          <w:lang w:val="bg-BG"/>
        </w:rPr>
        <w:tab/>
      </w:r>
      <w:r>
        <w:rPr>
          <w:color w:val="000000"/>
          <w:sz w:val="24"/>
          <w:szCs w:val="24"/>
          <w:lang w:val="bg-BG"/>
        </w:rPr>
        <w:tab/>
      </w:r>
      <w:r w:rsidRPr="004D4716">
        <w:rPr>
          <w:i/>
          <w:color w:val="000000"/>
          <w:sz w:val="24"/>
          <w:szCs w:val="24"/>
          <w:lang w:val="bg-BG"/>
        </w:rPr>
        <w:t xml:space="preserve">Приложение </w:t>
      </w:r>
      <w:r w:rsidRPr="004D4716">
        <w:rPr>
          <w:bCs/>
          <w:i/>
          <w:sz w:val="24"/>
          <w:szCs w:val="24"/>
          <w:lang w:val="ru-RU"/>
        </w:rPr>
        <w:t>№</w:t>
      </w:r>
      <w:r w:rsidRPr="004D4716">
        <w:rPr>
          <w:i/>
          <w:color w:val="000000"/>
          <w:sz w:val="24"/>
          <w:szCs w:val="24"/>
          <w:lang w:val="bg-BG"/>
        </w:rPr>
        <w:t xml:space="preserve"> 5</w:t>
      </w:r>
    </w:p>
    <w:p w:rsidR="004D4716" w:rsidRPr="0035273C" w:rsidRDefault="004D4716" w:rsidP="004D4716">
      <w:pPr>
        <w:pStyle w:val="BodyTextIndent"/>
        <w:ind w:left="284"/>
        <w:jc w:val="center"/>
        <w:rPr>
          <w:b/>
          <w:color w:val="000000"/>
          <w:sz w:val="24"/>
          <w:szCs w:val="24"/>
          <w:lang w:val="bg-BG"/>
        </w:rPr>
      </w:pPr>
      <w:r w:rsidRPr="0035273C">
        <w:rPr>
          <w:b/>
          <w:color w:val="000000"/>
          <w:sz w:val="24"/>
          <w:szCs w:val="24"/>
          <w:lang w:val="bg-BG"/>
        </w:rPr>
        <w:t>Д Е К Л А Р А Ц И Я</w:t>
      </w:r>
    </w:p>
    <w:p w:rsidR="004D4716" w:rsidRPr="004D4716" w:rsidRDefault="004D4716" w:rsidP="004D4716">
      <w:pPr>
        <w:pStyle w:val="BodyTextIndent"/>
        <w:spacing w:after="0"/>
        <w:ind w:right="-2"/>
        <w:jc w:val="center"/>
        <w:rPr>
          <w:rFonts w:eastAsia="MS ??"/>
          <w:b/>
          <w:bCs/>
          <w:sz w:val="24"/>
          <w:szCs w:val="24"/>
          <w:lang w:val="bg-BG"/>
        </w:rPr>
      </w:pPr>
      <w:r w:rsidRPr="0035273C">
        <w:rPr>
          <w:rFonts w:eastAsia="MS ??"/>
          <w:b/>
          <w:bCs/>
          <w:sz w:val="24"/>
          <w:szCs w:val="24"/>
          <w:lang w:val="bg-BG"/>
        </w:rPr>
        <w:t xml:space="preserve">за отсъствие на обстоятелствата по </w:t>
      </w:r>
      <w:r w:rsidRPr="0035273C">
        <w:rPr>
          <w:b/>
          <w:sz w:val="24"/>
          <w:szCs w:val="24"/>
          <w:lang w:val="bg-BG"/>
        </w:rPr>
        <w:t>чл. 69 от Закона за противодействие на корупцията и за отнемане на незаконно придобито имущество</w:t>
      </w:r>
      <w:r w:rsidRPr="0035273C">
        <w:rPr>
          <w:rFonts w:eastAsia="MS ??"/>
          <w:b/>
          <w:bCs/>
          <w:sz w:val="24"/>
          <w:szCs w:val="24"/>
          <w:lang w:val="bg-BG"/>
        </w:rPr>
        <w:t xml:space="preserve"> </w:t>
      </w:r>
    </w:p>
    <w:p w:rsidR="004D4716" w:rsidRPr="004D4716" w:rsidRDefault="004D4716" w:rsidP="004D4716">
      <w:pPr>
        <w:tabs>
          <w:tab w:val="left" w:pos="880"/>
        </w:tabs>
        <w:ind w:right="-15"/>
        <w:jc w:val="both"/>
        <w:rPr>
          <w:bCs/>
          <w:sz w:val="24"/>
          <w:szCs w:val="24"/>
          <w:lang w:val="ru-RU"/>
        </w:rPr>
      </w:pPr>
      <w:r w:rsidRPr="0035273C">
        <w:rPr>
          <w:sz w:val="24"/>
          <w:szCs w:val="24"/>
          <w:lang w:val="ru-RU"/>
        </w:rPr>
        <w:tab/>
        <w:t xml:space="preserve">Долуподписаният/-ата </w:t>
      </w:r>
      <w:r w:rsidRPr="004D4716">
        <w:rPr>
          <w:sz w:val="24"/>
          <w:szCs w:val="24"/>
          <w:lang w:val="ru-RU"/>
        </w:rPr>
        <w:t>................................................................................................,</w:t>
      </w:r>
    </w:p>
    <w:p w:rsidR="004D4716" w:rsidRPr="004D4716" w:rsidRDefault="004D4716" w:rsidP="004D4716">
      <w:pPr>
        <w:tabs>
          <w:tab w:val="left" w:pos="880"/>
        </w:tabs>
        <w:ind w:right="-15"/>
        <w:jc w:val="both"/>
        <w:rPr>
          <w:sz w:val="24"/>
          <w:szCs w:val="24"/>
          <w:lang w:val="ru-RU"/>
        </w:rPr>
      </w:pPr>
      <w:r w:rsidRPr="004D4716">
        <w:rPr>
          <w:sz w:val="24"/>
          <w:szCs w:val="24"/>
          <w:lang w:val="ru-RU"/>
        </w:rPr>
        <w:tab/>
      </w:r>
      <w:r w:rsidRPr="004D4716">
        <w:rPr>
          <w:sz w:val="24"/>
          <w:szCs w:val="24"/>
          <w:lang w:val="ru-RU"/>
        </w:rPr>
        <w:tab/>
      </w:r>
      <w:r w:rsidRPr="004D4716">
        <w:rPr>
          <w:sz w:val="24"/>
          <w:szCs w:val="24"/>
          <w:lang w:val="ru-RU"/>
        </w:rPr>
        <w:tab/>
      </w:r>
      <w:r w:rsidRPr="004D4716">
        <w:rPr>
          <w:sz w:val="24"/>
          <w:szCs w:val="24"/>
          <w:lang w:val="ru-RU"/>
        </w:rPr>
        <w:tab/>
      </w:r>
      <w:r w:rsidRPr="004D4716">
        <w:rPr>
          <w:sz w:val="24"/>
          <w:szCs w:val="24"/>
          <w:lang w:val="ru-RU"/>
        </w:rPr>
        <w:tab/>
      </w:r>
      <w:r w:rsidRPr="004D4716">
        <w:rPr>
          <w:sz w:val="24"/>
          <w:szCs w:val="24"/>
          <w:lang w:val="ru-RU"/>
        </w:rPr>
        <w:tab/>
      </w:r>
      <w:r w:rsidRPr="0035273C">
        <w:rPr>
          <w:i/>
          <w:iCs/>
          <w:sz w:val="24"/>
          <w:szCs w:val="24"/>
          <w:lang w:val="ru-RU"/>
        </w:rPr>
        <w:t>(трите имена</w:t>
      </w:r>
      <w:r w:rsidRPr="004D4716">
        <w:rPr>
          <w:i/>
          <w:iCs/>
          <w:sz w:val="24"/>
          <w:szCs w:val="24"/>
          <w:lang w:val="ru-RU"/>
        </w:rPr>
        <w:t>)</w:t>
      </w:r>
    </w:p>
    <w:p w:rsidR="004D4716" w:rsidRPr="0035273C" w:rsidRDefault="004D4716" w:rsidP="004D4716">
      <w:pPr>
        <w:tabs>
          <w:tab w:val="left" w:pos="880"/>
        </w:tabs>
        <w:ind w:right="-15"/>
        <w:jc w:val="both"/>
        <w:rPr>
          <w:sz w:val="24"/>
          <w:szCs w:val="24"/>
          <w:lang w:val="ru-RU"/>
        </w:rPr>
      </w:pPr>
      <w:r w:rsidRPr="0035273C">
        <w:rPr>
          <w:sz w:val="24"/>
          <w:szCs w:val="24"/>
          <w:lang w:val="ru-RU"/>
        </w:rPr>
        <w:t xml:space="preserve"> в качеството ми на .....................</w:t>
      </w:r>
      <w:r w:rsidRPr="004D4716">
        <w:rPr>
          <w:sz w:val="24"/>
          <w:szCs w:val="24"/>
          <w:lang w:val="ru-RU"/>
        </w:rPr>
        <w:t>............................</w:t>
      </w:r>
      <w:r w:rsidRPr="0035273C">
        <w:rPr>
          <w:sz w:val="24"/>
          <w:szCs w:val="24"/>
          <w:lang w:val="ru-RU"/>
        </w:rPr>
        <w:t>...................................................................</w:t>
      </w:r>
    </w:p>
    <w:p w:rsidR="004D4716" w:rsidRPr="0035273C" w:rsidRDefault="004D4716" w:rsidP="004D4716">
      <w:pPr>
        <w:tabs>
          <w:tab w:val="left" w:pos="880"/>
        </w:tabs>
        <w:ind w:right="-15"/>
        <w:jc w:val="both"/>
        <w:rPr>
          <w:sz w:val="24"/>
          <w:szCs w:val="24"/>
          <w:lang w:val="ru-RU"/>
        </w:rPr>
      </w:pPr>
      <w:r w:rsidRPr="0035273C">
        <w:rPr>
          <w:sz w:val="24"/>
          <w:szCs w:val="24"/>
          <w:lang w:val="ru-RU"/>
        </w:rPr>
        <w:tab/>
      </w:r>
      <w:r w:rsidRPr="0035273C">
        <w:rPr>
          <w:sz w:val="24"/>
          <w:szCs w:val="24"/>
          <w:lang w:val="ru-RU"/>
        </w:rPr>
        <w:tab/>
      </w:r>
      <w:r w:rsidRPr="0035273C">
        <w:rPr>
          <w:sz w:val="24"/>
          <w:szCs w:val="24"/>
          <w:lang w:val="ru-RU"/>
        </w:rPr>
        <w:tab/>
      </w:r>
      <w:r w:rsidRPr="0035273C">
        <w:rPr>
          <w:sz w:val="24"/>
          <w:szCs w:val="24"/>
          <w:lang w:val="ru-RU"/>
        </w:rPr>
        <w:tab/>
      </w:r>
      <w:r w:rsidRPr="0035273C">
        <w:rPr>
          <w:sz w:val="24"/>
          <w:szCs w:val="24"/>
          <w:lang w:val="ru-RU"/>
        </w:rPr>
        <w:tab/>
        <w:t xml:space="preserve"> </w:t>
      </w:r>
      <w:r w:rsidRPr="0035273C">
        <w:rPr>
          <w:i/>
          <w:iCs/>
          <w:sz w:val="24"/>
          <w:szCs w:val="24"/>
          <w:lang w:val="ru-RU"/>
        </w:rPr>
        <w:t>(</w:t>
      </w:r>
      <w:r w:rsidRPr="004D4716">
        <w:rPr>
          <w:i/>
          <w:iCs/>
          <w:sz w:val="24"/>
          <w:szCs w:val="24"/>
          <w:lang w:val="ru-RU"/>
        </w:rPr>
        <w:t>посочете длъжността)</w:t>
      </w:r>
    </w:p>
    <w:p w:rsidR="004D4716" w:rsidRPr="0035273C" w:rsidRDefault="004D4716" w:rsidP="004D4716">
      <w:pPr>
        <w:tabs>
          <w:tab w:val="left" w:pos="880"/>
        </w:tabs>
        <w:ind w:right="-15"/>
        <w:jc w:val="both"/>
        <w:rPr>
          <w:i/>
          <w:iCs/>
          <w:sz w:val="24"/>
          <w:szCs w:val="24"/>
          <w:lang w:val="ru-RU"/>
        </w:rPr>
      </w:pPr>
      <w:r w:rsidRPr="0035273C">
        <w:rPr>
          <w:sz w:val="24"/>
          <w:szCs w:val="24"/>
          <w:lang w:val="ru-RU"/>
        </w:rPr>
        <w:t xml:space="preserve">на ......................................................................................................................................., </w:t>
      </w:r>
    </w:p>
    <w:p w:rsidR="004D4716" w:rsidRPr="0035273C" w:rsidRDefault="004D4716" w:rsidP="004D4716">
      <w:pPr>
        <w:tabs>
          <w:tab w:val="left" w:pos="880"/>
        </w:tabs>
        <w:ind w:right="-15"/>
        <w:jc w:val="both"/>
        <w:rPr>
          <w:sz w:val="24"/>
          <w:szCs w:val="24"/>
          <w:lang w:val="ru-RU"/>
        </w:rPr>
      </w:pPr>
      <w:r w:rsidRPr="0035273C">
        <w:rPr>
          <w:i/>
          <w:iCs/>
          <w:sz w:val="24"/>
          <w:szCs w:val="24"/>
          <w:lang w:val="ru-RU"/>
        </w:rPr>
        <w:tab/>
      </w:r>
      <w:r w:rsidRPr="0035273C">
        <w:rPr>
          <w:i/>
          <w:iCs/>
          <w:sz w:val="24"/>
          <w:szCs w:val="24"/>
          <w:lang w:val="ru-RU"/>
        </w:rPr>
        <w:tab/>
      </w:r>
      <w:r w:rsidRPr="0035273C">
        <w:rPr>
          <w:i/>
          <w:iCs/>
          <w:sz w:val="24"/>
          <w:szCs w:val="24"/>
          <w:lang w:val="ru-RU"/>
        </w:rPr>
        <w:tab/>
        <w:t>(</w:t>
      </w:r>
      <w:r w:rsidRPr="004D4716">
        <w:rPr>
          <w:i/>
          <w:iCs/>
          <w:sz w:val="24"/>
          <w:szCs w:val="24"/>
          <w:lang w:val="ru-RU"/>
        </w:rPr>
        <w:t>посочете наименованието на участника)</w:t>
      </w:r>
    </w:p>
    <w:p w:rsidR="004D4716" w:rsidRPr="004D4716" w:rsidRDefault="004D4716" w:rsidP="004D4716">
      <w:pPr>
        <w:tabs>
          <w:tab w:val="left" w:pos="880"/>
        </w:tabs>
        <w:ind w:right="-15"/>
        <w:jc w:val="both"/>
        <w:rPr>
          <w:b/>
          <w:sz w:val="24"/>
          <w:szCs w:val="24"/>
          <w:lang w:val="ru-RU"/>
        </w:rPr>
      </w:pPr>
      <w:r w:rsidRPr="0035273C">
        <w:rPr>
          <w:sz w:val="24"/>
          <w:szCs w:val="24"/>
          <w:lang w:val="ru-RU"/>
        </w:rPr>
        <w:t xml:space="preserve">ЕИК/БУЛСТАТ </w:t>
      </w:r>
      <w:r w:rsidRPr="008601EB">
        <w:rPr>
          <w:sz w:val="24"/>
          <w:szCs w:val="24"/>
          <w:lang w:val="ru-RU"/>
        </w:rPr>
        <w:t>.............................................</w:t>
      </w:r>
      <w:r w:rsidRPr="004D4716">
        <w:rPr>
          <w:sz w:val="24"/>
          <w:szCs w:val="24"/>
          <w:lang w:val="ru-RU"/>
        </w:rPr>
        <w:t>...</w:t>
      </w:r>
      <w:r w:rsidRPr="008601EB">
        <w:rPr>
          <w:sz w:val="24"/>
          <w:szCs w:val="24"/>
          <w:lang w:val="ru-RU"/>
        </w:rPr>
        <w:t>.........</w:t>
      </w:r>
      <w:r w:rsidRPr="0035273C">
        <w:rPr>
          <w:sz w:val="24"/>
          <w:szCs w:val="24"/>
          <w:lang w:val="ru-RU"/>
        </w:rPr>
        <w:t xml:space="preserve"> - участник в обществен</w:t>
      </w:r>
      <w:r w:rsidRPr="0035273C">
        <w:rPr>
          <w:sz w:val="24"/>
          <w:szCs w:val="24"/>
          <w:lang w:val="en-US"/>
        </w:rPr>
        <w:t>a</w:t>
      </w:r>
      <w:r w:rsidRPr="0035273C">
        <w:rPr>
          <w:sz w:val="24"/>
          <w:szCs w:val="24"/>
          <w:lang w:val="ru-RU"/>
        </w:rPr>
        <w:t xml:space="preserve"> поръчка - </w:t>
      </w:r>
      <w:r w:rsidRPr="004D4716">
        <w:rPr>
          <w:sz w:val="24"/>
          <w:szCs w:val="24"/>
          <w:lang w:val="ru-RU"/>
        </w:rPr>
        <w:t xml:space="preserve">събиране на оферти с обява </w:t>
      </w:r>
      <w:r w:rsidRPr="0035273C">
        <w:rPr>
          <w:sz w:val="24"/>
          <w:szCs w:val="24"/>
          <w:lang w:val="ru-RU"/>
        </w:rPr>
        <w:t>с предмет:</w:t>
      </w:r>
      <w:r w:rsidRPr="0035273C">
        <w:rPr>
          <w:b/>
          <w:sz w:val="24"/>
          <w:szCs w:val="24"/>
        </w:rPr>
        <w:t> </w:t>
      </w:r>
      <w:r w:rsidRPr="004D4716">
        <w:rPr>
          <w:rFonts w:ascii="Book Antiqua" w:hAnsi="Book Antiqua"/>
          <w:b/>
          <w:sz w:val="24"/>
          <w:szCs w:val="24"/>
          <w:lang w:val="ru-RU"/>
        </w:rPr>
        <w:t>„Професионална отговорност на лицата, упражняващи медицинска професия в УМБАЛ „Царица Йоанна-ИСУЛ” ЕАД”</w:t>
      </w:r>
    </w:p>
    <w:p w:rsidR="004D4716" w:rsidRPr="004D4716" w:rsidRDefault="004D4716" w:rsidP="004D4716">
      <w:pPr>
        <w:tabs>
          <w:tab w:val="left" w:pos="880"/>
        </w:tabs>
        <w:ind w:right="-15"/>
        <w:jc w:val="both"/>
        <w:rPr>
          <w:b/>
          <w:color w:val="000000"/>
          <w:sz w:val="24"/>
          <w:szCs w:val="24"/>
          <w:lang w:val="ru-RU"/>
        </w:rPr>
      </w:pPr>
    </w:p>
    <w:p w:rsidR="004D4716" w:rsidRPr="004D4716" w:rsidRDefault="004D4716" w:rsidP="004D4716">
      <w:pPr>
        <w:jc w:val="center"/>
        <w:rPr>
          <w:b/>
          <w:sz w:val="24"/>
          <w:szCs w:val="24"/>
          <w:lang w:val="ru-RU"/>
        </w:rPr>
      </w:pPr>
    </w:p>
    <w:p w:rsidR="004D4716" w:rsidRPr="004D4716" w:rsidRDefault="004D4716" w:rsidP="004D4716">
      <w:pPr>
        <w:jc w:val="center"/>
        <w:rPr>
          <w:b/>
          <w:sz w:val="24"/>
          <w:szCs w:val="24"/>
          <w:lang w:val="ru-RU"/>
        </w:rPr>
      </w:pPr>
      <w:r w:rsidRPr="004D4716">
        <w:rPr>
          <w:b/>
          <w:sz w:val="24"/>
          <w:szCs w:val="24"/>
          <w:lang w:val="ru-RU"/>
        </w:rPr>
        <w:t>Д Е К Л А Р И Р А М, че:</w:t>
      </w:r>
    </w:p>
    <w:p w:rsidR="004D4716" w:rsidRPr="004D4716" w:rsidRDefault="004D4716" w:rsidP="004D4716">
      <w:pPr>
        <w:spacing w:after="120"/>
        <w:jc w:val="center"/>
        <w:rPr>
          <w:color w:val="000000"/>
          <w:sz w:val="24"/>
          <w:szCs w:val="24"/>
          <w:lang w:val="ru-RU"/>
        </w:rPr>
      </w:pPr>
    </w:p>
    <w:p w:rsidR="004D4716" w:rsidRPr="004D4716" w:rsidRDefault="004D4716" w:rsidP="004D4716">
      <w:pPr>
        <w:spacing w:after="120"/>
        <w:ind w:firstLine="709"/>
        <w:jc w:val="both"/>
        <w:rPr>
          <w:rFonts w:eastAsia="Calibri"/>
          <w:sz w:val="24"/>
          <w:szCs w:val="24"/>
          <w:lang w:val="ru-RU" w:eastAsia="en-US"/>
        </w:rPr>
      </w:pPr>
      <w:r w:rsidRPr="004D4716">
        <w:rPr>
          <w:rFonts w:eastAsia="Calibri"/>
          <w:bCs/>
          <w:sz w:val="24"/>
          <w:szCs w:val="24"/>
          <w:lang w:val="ru-RU" w:eastAsia="en-US"/>
        </w:rPr>
        <w:t>1.</w:t>
      </w:r>
      <w:r w:rsidRPr="0035273C">
        <w:rPr>
          <w:rFonts w:eastAsia="Calibri"/>
          <w:bCs/>
          <w:sz w:val="24"/>
          <w:szCs w:val="24"/>
          <w:lang w:eastAsia="en-US"/>
        </w:rPr>
        <w:t> </w:t>
      </w:r>
      <w:r w:rsidRPr="004D4716">
        <w:rPr>
          <w:rFonts w:eastAsia="Calibri"/>
          <w:sz w:val="24"/>
          <w:szCs w:val="24"/>
          <w:lang w:val="ru-RU" w:eastAsia="en-US"/>
        </w:rPr>
        <w:t xml:space="preserve">За мен не са налице ограниченията посочени в чл. 69, ал. 1 </w:t>
      </w:r>
      <w:r w:rsidRPr="004D4716">
        <w:rPr>
          <w:sz w:val="24"/>
          <w:szCs w:val="24"/>
          <w:lang w:val="ru-RU"/>
        </w:rPr>
        <w:t>от Закона за противодействие на корупцията и за отнемане на незаконно придобито имущество</w:t>
      </w:r>
      <w:r w:rsidRPr="004D4716">
        <w:rPr>
          <w:rFonts w:eastAsia="Calibri"/>
          <w:sz w:val="24"/>
          <w:szCs w:val="24"/>
          <w:lang w:val="ru-RU" w:eastAsia="en-US"/>
        </w:rPr>
        <w:t>.</w:t>
      </w:r>
    </w:p>
    <w:p w:rsidR="004D4716" w:rsidRPr="008601EB" w:rsidRDefault="004D4716" w:rsidP="004D4716">
      <w:pPr>
        <w:spacing w:after="120"/>
        <w:ind w:firstLine="709"/>
        <w:jc w:val="both"/>
        <w:rPr>
          <w:rFonts w:eastAsia="Calibri"/>
          <w:bCs/>
          <w:sz w:val="24"/>
          <w:szCs w:val="24"/>
          <w:lang w:val="bg-BG" w:eastAsia="en-US"/>
        </w:rPr>
      </w:pPr>
      <w:r w:rsidRPr="0035273C">
        <w:rPr>
          <w:rFonts w:eastAsia="Calibri"/>
          <w:sz w:val="24"/>
          <w:szCs w:val="24"/>
          <w:lang w:eastAsia="en-US"/>
        </w:rPr>
        <w:t xml:space="preserve">2. За юридическото лице, което представлявам не е налице ограничението по чл. 69, ал. 2 от </w:t>
      </w:r>
      <w:r w:rsidRPr="0035273C">
        <w:rPr>
          <w:sz w:val="24"/>
          <w:szCs w:val="24"/>
        </w:rPr>
        <w:t>Закона за противодействие на корупцията и за отнемане на незаконно придобито имущество</w:t>
      </w:r>
      <w:r w:rsidRPr="0035273C">
        <w:rPr>
          <w:rFonts w:eastAsia="Calibri"/>
          <w:sz w:val="24"/>
          <w:szCs w:val="24"/>
          <w:lang w:eastAsia="en-US"/>
        </w:rPr>
        <w:t>.</w:t>
      </w:r>
      <w:r w:rsidRPr="008601EB">
        <w:rPr>
          <w:rFonts w:eastAsia="Calibri"/>
          <w:bCs/>
          <w:sz w:val="24"/>
          <w:szCs w:val="24"/>
          <w:lang w:val="bg-BG" w:eastAsia="en-US"/>
        </w:rPr>
        <w:t xml:space="preserve"> </w:t>
      </w:r>
    </w:p>
    <w:p w:rsidR="004D4716" w:rsidRPr="004D4716" w:rsidRDefault="004D4716" w:rsidP="004D4716">
      <w:pPr>
        <w:spacing w:after="120" w:line="276" w:lineRule="auto"/>
        <w:ind w:firstLine="709"/>
        <w:jc w:val="both"/>
        <w:rPr>
          <w:color w:val="000000"/>
          <w:sz w:val="24"/>
          <w:szCs w:val="24"/>
          <w:lang w:val="bg-BG"/>
        </w:rPr>
      </w:pPr>
      <w:r w:rsidRPr="004D4716">
        <w:rPr>
          <w:color w:val="000000"/>
          <w:sz w:val="24"/>
          <w:szCs w:val="24"/>
          <w:lang w:val="bg-BG"/>
        </w:rPr>
        <w:t>Известна ми е предвидената в чл.</w:t>
      </w:r>
      <w:r w:rsidRPr="0035273C">
        <w:rPr>
          <w:color w:val="000000"/>
          <w:sz w:val="24"/>
          <w:szCs w:val="24"/>
        </w:rPr>
        <w:t> </w:t>
      </w:r>
      <w:r w:rsidRPr="004D4716">
        <w:rPr>
          <w:color w:val="000000"/>
          <w:sz w:val="24"/>
          <w:szCs w:val="24"/>
          <w:lang w:val="bg-BG"/>
        </w:rPr>
        <w:t>313 от Наказателния кодекс отговорност за деклариране на неверни данни.</w:t>
      </w:r>
    </w:p>
    <w:p w:rsidR="004D4716" w:rsidRPr="004D4716" w:rsidRDefault="004D4716" w:rsidP="004D4716">
      <w:pPr>
        <w:spacing w:after="180"/>
        <w:jc w:val="both"/>
        <w:rPr>
          <w:color w:val="000000"/>
          <w:sz w:val="24"/>
          <w:szCs w:val="24"/>
          <w:lang w:val="bg-BG"/>
        </w:rPr>
      </w:pPr>
    </w:p>
    <w:p w:rsidR="004D4716" w:rsidRPr="0035273C" w:rsidRDefault="004D4716" w:rsidP="004D4716">
      <w:pPr>
        <w:jc w:val="both"/>
        <w:rPr>
          <w:i/>
          <w:iCs/>
          <w:sz w:val="24"/>
          <w:szCs w:val="24"/>
          <w:lang w:val="ru-RU"/>
        </w:rPr>
      </w:pPr>
      <w:r w:rsidRPr="0035273C">
        <w:rPr>
          <w:sz w:val="24"/>
          <w:szCs w:val="24"/>
          <w:lang w:val="ru-RU"/>
        </w:rPr>
        <w:t xml:space="preserve">......................................г.                 </w:t>
      </w:r>
      <w:r w:rsidRPr="0035273C">
        <w:rPr>
          <w:sz w:val="24"/>
          <w:szCs w:val="24"/>
          <w:lang w:val="ru-RU"/>
        </w:rPr>
        <w:tab/>
      </w:r>
      <w:r w:rsidRPr="0035273C">
        <w:rPr>
          <w:sz w:val="24"/>
          <w:szCs w:val="24"/>
          <w:lang w:val="ru-RU"/>
        </w:rPr>
        <w:tab/>
        <w:t xml:space="preserve">       </w:t>
      </w:r>
      <w:r w:rsidRPr="0035273C">
        <w:rPr>
          <w:b/>
          <w:caps/>
          <w:sz w:val="24"/>
          <w:szCs w:val="24"/>
          <w:lang w:val="ru-RU"/>
        </w:rPr>
        <w:t>Декларатор:</w:t>
      </w:r>
      <w:r w:rsidRPr="0035273C">
        <w:rPr>
          <w:sz w:val="24"/>
          <w:szCs w:val="24"/>
          <w:lang w:val="ru-RU"/>
        </w:rPr>
        <w:t xml:space="preserve"> ........................................</w:t>
      </w:r>
    </w:p>
    <w:p w:rsidR="004D4716" w:rsidRPr="0035273C" w:rsidRDefault="004D4716" w:rsidP="004D4716">
      <w:pPr>
        <w:rPr>
          <w:i/>
          <w:iCs/>
          <w:sz w:val="24"/>
          <w:szCs w:val="24"/>
          <w:lang w:val="ru-RU"/>
        </w:rPr>
      </w:pPr>
      <w:r>
        <w:rPr>
          <w:i/>
          <w:iCs/>
          <w:sz w:val="24"/>
          <w:szCs w:val="24"/>
          <w:lang w:val="ru-RU"/>
        </w:rPr>
        <w:t xml:space="preserve">  </w:t>
      </w:r>
      <w:r w:rsidRPr="0035273C">
        <w:rPr>
          <w:i/>
          <w:iCs/>
          <w:sz w:val="24"/>
          <w:szCs w:val="24"/>
          <w:lang w:val="ru-RU"/>
        </w:rPr>
        <w:t>(</w:t>
      </w:r>
      <w:r w:rsidRPr="004D4716">
        <w:rPr>
          <w:i/>
          <w:iCs/>
          <w:sz w:val="24"/>
          <w:szCs w:val="24"/>
          <w:lang w:val="bg-BG"/>
        </w:rPr>
        <w:t>дата на подписване)</w:t>
      </w:r>
      <w:r w:rsidRPr="0035273C">
        <w:rPr>
          <w:i/>
          <w:iCs/>
          <w:sz w:val="24"/>
          <w:szCs w:val="24"/>
          <w:lang w:val="ru-RU"/>
        </w:rPr>
        <w:t xml:space="preserve">                                                           </w:t>
      </w:r>
      <w:r>
        <w:rPr>
          <w:i/>
          <w:iCs/>
          <w:sz w:val="24"/>
          <w:szCs w:val="24"/>
          <w:lang w:val="ru-RU"/>
        </w:rPr>
        <w:t xml:space="preserve">                </w:t>
      </w:r>
      <w:r w:rsidRPr="0035273C">
        <w:rPr>
          <w:i/>
          <w:iCs/>
          <w:sz w:val="24"/>
          <w:szCs w:val="24"/>
          <w:lang w:val="ru-RU"/>
        </w:rPr>
        <w:t xml:space="preserve"> (подпис и печат)                                                 </w:t>
      </w:r>
      <w:bookmarkStart w:id="0" w:name="_GoBack"/>
      <w:bookmarkEnd w:id="0"/>
    </w:p>
    <w:p w:rsidR="004D4716" w:rsidRPr="004D4716" w:rsidRDefault="004D4716" w:rsidP="004D4716">
      <w:pPr>
        <w:rPr>
          <w:b/>
          <w:i/>
          <w:color w:val="000000"/>
          <w:sz w:val="24"/>
          <w:szCs w:val="24"/>
          <w:lang w:val="bg-BG"/>
        </w:rPr>
      </w:pPr>
    </w:p>
    <w:p w:rsidR="004D4716" w:rsidRPr="004D4716" w:rsidRDefault="004D4716" w:rsidP="004D4716">
      <w:pPr>
        <w:rPr>
          <w:b/>
          <w:i/>
          <w:color w:val="000000"/>
          <w:sz w:val="24"/>
          <w:szCs w:val="24"/>
          <w:lang w:val="bg-BG"/>
        </w:rPr>
      </w:pPr>
    </w:p>
    <w:p w:rsidR="004D4716" w:rsidRPr="004D4716" w:rsidRDefault="004D4716" w:rsidP="004D4716">
      <w:pPr>
        <w:jc w:val="both"/>
        <w:rPr>
          <w:i/>
          <w:lang w:val="bg-BG"/>
        </w:rPr>
      </w:pPr>
      <w:r w:rsidRPr="004D4716">
        <w:rPr>
          <w:b/>
          <w:i/>
          <w:color w:val="000000"/>
          <w:lang w:val="bg-BG"/>
        </w:rPr>
        <w:t>Забележка:</w:t>
      </w:r>
      <w:r w:rsidRPr="004D4716">
        <w:rPr>
          <w:i/>
          <w:color w:val="000000"/>
          <w:lang w:val="bg-BG"/>
        </w:rPr>
        <w:t xml:space="preserve"> Декларацията се попълва съгласно изискванията на чл. 97, ал. 6 от ППЗОП</w:t>
      </w:r>
      <w:r w:rsidRPr="004D4716">
        <w:rPr>
          <w:i/>
          <w:lang w:val="bg-BG"/>
        </w:rPr>
        <w:t>.</w:t>
      </w:r>
    </w:p>
    <w:p w:rsidR="004D4716" w:rsidRPr="004D4716" w:rsidRDefault="004D4716" w:rsidP="004D4716">
      <w:pPr>
        <w:jc w:val="both"/>
        <w:rPr>
          <w:i/>
          <w:lang w:val="bg-BG"/>
        </w:rPr>
      </w:pPr>
      <w:r w:rsidRPr="004D4716">
        <w:rPr>
          <w:i/>
          <w:lang w:val="bg-BG"/>
        </w:rPr>
        <w:t>Съгласно чл. 69 от Закона за противодействие на корупцията и за отнемане на незаконно придобито имущество</w:t>
      </w:r>
      <w:bookmarkStart w:id="1" w:name="to_paragraph_id36607132"/>
      <w:bookmarkEnd w:id="1"/>
      <w:r w:rsidRPr="004D4716">
        <w:rPr>
          <w:i/>
          <w:lang w:val="bg-BG"/>
        </w:rPr>
        <w:t>:</w:t>
      </w:r>
    </w:p>
    <w:p w:rsidR="004D4716" w:rsidRPr="004D4716" w:rsidRDefault="004D4716" w:rsidP="004D4716">
      <w:pPr>
        <w:jc w:val="both"/>
        <w:rPr>
          <w:i/>
          <w:lang w:val="bg-BG"/>
        </w:rPr>
      </w:pPr>
      <w:r w:rsidRPr="004D4716">
        <w:rPr>
          <w:b/>
          <w:bCs/>
          <w:i/>
          <w:lang w:val="bg-BG"/>
        </w:rPr>
        <w:tab/>
      </w:r>
      <w:r w:rsidRPr="004D4716">
        <w:rPr>
          <w:i/>
          <w:lang w:val="bg-BG"/>
        </w:rPr>
        <w:t>(1)</w:t>
      </w:r>
      <w:r w:rsidRPr="0035273C">
        <w:rPr>
          <w:i/>
        </w:rPr>
        <w:t> </w:t>
      </w:r>
      <w:r w:rsidRPr="004D4716">
        <w:rPr>
          <w:i/>
          <w:lang w:val="bg-BG"/>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4D4716" w:rsidRPr="004D4716" w:rsidRDefault="004D4716" w:rsidP="004D4716">
      <w:pPr>
        <w:jc w:val="both"/>
        <w:rPr>
          <w:i/>
          <w:lang w:val="bg-BG"/>
        </w:rPr>
      </w:pPr>
      <w:r w:rsidRPr="004D4716">
        <w:rPr>
          <w:i/>
          <w:lang w:val="bg-BG"/>
        </w:rPr>
        <w:tab/>
        <w:t>(2)</w:t>
      </w:r>
      <w:r w:rsidRPr="0035273C">
        <w:rPr>
          <w:i/>
        </w:rPr>
        <w:t> </w:t>
      </w:r>
      <w:r w:rsidRPr="004D4716">
        <w:rPr>
          <w:i/>
          <w:lang w:val="bg-BG"/>
        </w:rPr>
        <w:t>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4D4716" w:rsidRPr="004D4716" w:rsidRDefault="004D4716" w:rsidP="006E3A99">
      <w:pPr>
        <w:jc w:val="both"/>
        <w:rPr>
          <w:sz w:val="24"/>
          <w:szCs w:val="24"/>
          <w:lang w:val="bg-BG"/>
        </w:rPr>
      </w:pPr>
    </w:p>
    <w:p w:rsidR="004D4716" w:rsidRDefault="004D4716" w:rsidP="006E3A99">
      <w:pPr>
        <w:jc w:val="both"/>
        <w:rPr>
          <w:sz w:val="24"/>
          <w:szCs w:val="24"/>
          <w:lang w:val="ru-RU"/>
        </w:rPr>
      </w:pPr>
    </w:p>
    <w:p w:rsidR="004D4716" w:rsidRDefault="004D4716" w:rsidP="006E3A99">
      <w:pPr>
        <w:jc w:val="both"/>
        <w:rPr>
          <w:sz w:val="24"/>
          <w:szCs w:val="24"/>
          <w:lang w:val="ru-RU"/>
        </w:rPr>
      </w:pPr>
    </w:p>
    <w:p w:rsidR="004D4716" w:rsidRDefault="004D4716" w:rsidP="006E3A99">
      <w:pPr>
        <w:jc w:val="both"/>
        <w:rPr>
          <w:sz w:val="24"/>
          <w:szCs w:val="24"/>
          <w:lang w:val="ru-RU"/>
        </w:rPr>
      </w:pPr>
    </w:p>
    <w:p w:rsidR="004D4716" w:rsidRDefault="004D4716" w:rsidP="006E3A99">
      <w:pPr>
        <w:jc w:val="both"/>
        <w:rPr>
          <w:sz w:val="24"/>
          <w:szCs w:val="24"/>
          <w:lang w:val="ru-RU"/>
        </w:rPr>
      </w:pPr>
    </w:p>
    <w:p w:rsidR="004D4716" w:rsidRDefault="004D4716" w:rsidP="006E3A99">
      <w:pPr>
        <w:jc w:val="both"/>
        <w:rPr>
          <w:sz w:val="24"/>
          <w:szCs w:val="24"/>
          <w:lang w:val="ru-RU"/>
        </w:rPr>
      </w:pPr>
    </w:p>
    <w:p w:rsidR="004D4716" w:rsidRDefault="004D4716" w:rsidP="006E3A99">
      <w:pPr>
        <w:jc w:val="both"/>
        <w:rPr>
          <w:sz w:val="24"/>
          <w:szCs w:val="24"/>
          <w:lang w:val="ru-RU"/>
        </w:rPr>
      </w:pPr>
    </w:p>
    <w:p w:rsidR="004D4716" w:rsidRDefault="004D4716" w:rsidP="006E3A99">
      <w:pPr>
        <w:jc w:val="both"/>
        <w:rPr>
          <w:sz w:val="24"/>
          <w:szCs w:val="24"/>
          <w:lang w:val="ru-RU"/>
        </w:rPr>
      </w:pPr>
    </w:p>
    <w:p w:rsidR="004D4716" w:rsidRDefault="004D4716" w:rsidP="006E3A99">
      <w:pPr>
        <w:jc w:val="both"/>
        <w:rPr>
          <w:sz w:val="24"/>
          <w:szCs w:val="24"/>
          <w:lang w:val="ru-RU"/>
        </w:rPr>
      </w:pPr>
    </w:p>
    <w:p w:rsidR="004D4716" w:rsidRPr="004D4716" w:rsidRDefault="004D4716" w:rsidP="004D4716">
      <w:pPr>
        <w:pStyle w:val="Default"/>
        <w:spacing w:before="120" w:after="120"/>
        <w:jc w:val="right"/>
        <w:rPr>
          <w:i/>
          <w:lang w:val="ru-RU"/>
        </w:rPr>
      </w:pPr>
      <w:r w:rsidRPr="004D4716">
        <w:rPr>
          <w:bCs/>
          <w:i/>
          <w:lang w:val="ru-RU"/>
        </w:rPr>
        <w:t xml:space="preserve">Приложение </w:t>
      </w:r>
      <w:r w:rsidRPr="004D4716">
        <w:rPr>
          <w:i/>
          <w:lang w:val="ru-RU"/>
        </w:rPr>
        <w:t xml:space="preserve">№ </w:t>
      </w:r>
      <w:r>
        <w:rPr>
          <w:i/>
          <w:lang w:val="ru-RU"/>
        </w:rPr>
        <w:t>6</w:t>
      </w:r>
    </w:p>
    <w:p w:rsidR="004D4716" w:rsidRPr="004D4716" w:rsidRDefault="004D4716" w:rsidP="004D4716">
      <w:pPr>
        <w:pStyle w:val="Default"/>
        <w:spacing w:before="120" w:after="120"/>
        <w:jc w:val="center"/>
        <w:rPr>
          <w:bCs/>
          <w:lang w:val="ru-RU"/>
        </w:rPr>
      </w:pPr>
    </w:p>
    <w:p w:rsidR="004D4716" w:rsidRPr="004D4716" w:rsidRDefault="004D4716" w:rsidP="004D4716">
      <w:pPr>
        <w:pStyle w:val="Default"/>
        <w:spacing w:before="120" w:after="120"/>
        <w:jc w:val="center"/>
        <w:rPr>
          <w:b/>
          <w:bCs/>
          <w:lang w:val="ru-RU"/>
        </w:rPr>
      </w:pPr>
      <w:r w:rsidRPr="004D4716">
        <w:rPr>
          <w:b/>
          <w:bCs/>
          <w:lang w:val="ru-RU"/>
        </w:rPr>
        <w:t>ПРЕДЛОЖЕНИЕ ЗА ИЗПЪЛНЕНИЕ НА ПОРЪЧКАТА</w:t>
      </w:r>
    </w:p>
    <w:p w:rsidR="004D4716" w:rsidRPr="004D4716" w:rsidRDefault="004D4716" w:rsidP="004D4716">
      <w:pPr>
        <w:rPr>
          <w:i/>
          <w:iCs/>
          <w:color w:val="0070C0"/>
          <w:sz w:val="24"/>
          <w:szCs w:val="24"/>
          <w:lang w:val="bg-BG"/>
        </w:rPr>
      </w:pPr>
    </w:p>
    <w:p w:rsidR="004D4716" w:rsidRPr="004D4716" w:rsidRDefault="004D4716" w:rsidP="004D4716">
      <w:pPr>
        <w:jc w:val="both"/>
        <w:rPr>
          <w:rFonts w:eastAsia="Arial"/>
          <w:b/>
          <w:bCs/>
          <w:sz w:val="24"/>
          <w:szCs w:val="24"/>
          <w:lang w:val="bg-BG"/>
        </w:rPr>
      </w:pPr>
      <w:r w:rsidRPr="004D4716">
        <w:rPr>
          <w:rFonts w:eastAsia="Arial"/>
          <w:sz w:val="24"/>
          <w:szCs w:val="24"/>
          <w:lang w:val="bg-BG"/>
        </w:rPr>
        <w:tab/>
        <w:t>От ………………………….........................................................................................(</w:t>
      </w:r>
      <w:r w:rsidRPr="004D4716">
        <w:rPr>
          <w:rFonts w:eastAsia="Arial"/>
          <w:bCs/>
          <w:i/>
          <w:sz w:val="24"/>
          <w:szCs w:val="24"/>
          <w:lang w:val="bg-BG"/>
        </w:rPr>
        <w:t>наименование на участника</w:t>
      </w:r>
      <w:r w:rsidRPr="004D4716">
        <w:rPr>
          <w:rFonts w:eastAsia="Arial"/>
          <w:bCs/>
          <w:sz w:val="24"/>
          <w:szCs w:val="24"/>
          <w:lang w:val="bg-BG"/>
        </w:rPr>
        <w:t>), ЕИК ……………………</w:t>
      </w:r>
      <w:r w:rsidRPr="004D4716">
        <w:rPr>
          <w:rFonts w:eastAsia="Arial"/>
          <w:bCs/>
          <w:iCs/>
          <w:sz w:val="24"/>
          <w:szCs w:val="24"/>
          <w:lang w:val="bg-BG"/>
        </w:rPr>
        <w:t xml:space="preserve"> , </w:t>
      </w:r>
      <w:r w:rsidRPr="004D4716">
        <w:rPr>
          <w:rFonts w:eastAsia="Arial"/>
          <w:bCs/>
          <w:sz w:val="24"/>
          <w:szCs w:val="24"/>
          <w:lang w:val="bg-BG"/>
        </w:rPr>
        <w:t xml:space="preserve">представлявано от…………………………… …………………………………….….......................................................................................... </w:t>
      </w:r>
      <w:r w:rsidRPr="004D4716">
        <w:rPr>
          <w:rFonts w:eastAsia="Arial"/>
          <w:bCs/>
          <w:i/>
          <w:sz w:val="24"/>
          <w:szCs w:val="24"/>
          <w:lang w:val="bg-BG"/>
        </w:rPr>
        <w:t xml:space="preserve">(имената на законния или упълномощен представител), </w:t>
      </w:r>
      <w:r w:rsidRPr="004D4716">
        <w:rPr>
          <w:rFonts w:eastAsia="Arial"/>
          <w:sz w:val="24"/>
          <w:szCs w:val="24"/>
          <w:lang w:val="bg-BG"/>
        </w:rPr>
        <w:t xml:space="preserve">ЕГН ............................................,  лична карта № ........................................................, издадена на ............................................. от ..........................................., участник при възлагане на обществена поръчка с предмет: </w:t>
      </w:r>
      <w:r w:rsidRPr="004D4716">
        <w:rPr>
          <w:b/>
          <w:sz w:val="24"/>
          <w:szCs w:val="24"/>
          <w:lang w:val="bg-BG"/>
        </w:rPr>
        <w:t>„Професионална отговорност на лицата, упражняващи медицинска професия в УМБАЛ „Царица Йоанна-ИСУЛ” ЕАД</w:t>
      </w:r>
      <w:r w:rsidRPr="004D4716">
        <w:rPr>
          <w:b/>
          <w:bCs/>
          <w:sz w:val="24"/>
          <w:szCs w:val="24"/>
          <w:lang w:val="bg-BG"/>
        </w:rPr>
        <w:t xml:space="preserve">, </w:t>
      </w:r>
    </w:p>
    <w:p w:rsidR="004D4716" w:rsidRPr="004D4716" w:rsidRDefault="004D4716" w:rsidP="004D4716">
      <w:pPr>
        <w:jc w:val="both"/>
        <w:rPr>
          <w:rFonts w:eastAsia="Arial"/>
          <w:b/>
          <w:bCs/>
          <w:sz w:val="24"/>
          <w:szCs w:val="24"/>
          <w:lang w:val="bg-BG"/>
        </w:rPr>
      </w:pPr>
    </w:p>
    <w:p w:rsidR="004D4716" w:rsidRPr="004D4716" w:rsidRDefault="004D4716" w:rsidP="004D4716">
      <w:pPr>
        <w:jc w:val="center"/>
        <w:rPr>
          <w:rFonts w:eastAsia="Arial"/>
          <w:b/>
          <w:bCs/>
          <w:sz w:val="24"/>
          <w:szCs w:val="24"/>
          <w:lang w:val="bg-BG"/>
        </w:rPr>
      </w:pPr>
      <w:r w:rsidRPr="004D4716">
        <w:rPr>
          <w:rFonts w:eastAsia="Arial"/>
          <w:b/>
          <w:bCs/>
          <w:sz w:val="24"/>
          <w:szCs w:val="24"/>
          <w:lang w:val="bg-BG"/>
        </w:rPr>
        <w:t>УВАЖАЕМИ ДАМИ И ГОСПОДА,</w:t>
      </w:r>
    </w:p>
    <w:p w:rsidR="004D4716" w:rsidRPr="004D4716" w:rsidRDefault="004D4716" w:rsidP="004D4716">
      <w:pPr>
        <w:jc w:val="center"/>
        <w:rPr>
          <w:rFonts w:eastAsia="Arial"/>
          <w:bCs/>
          <w:sz w:val="24"/>
          <w:szCs w:val="24"/>
          <w:lang w:val="bg-BG"/>
        </w:rPr>
      </w:pPr>
    </w:p>
    <w:p w:rsidR="004D4716" w:rsidRPr="004D4716" w:rsidRDefault="004D4716" w:rsidP="004D4716">
      <w:pPr>
        <w:overflowPunct w:val="0"/>
        <w:ind w:left="38"/>
        <w:jc w:val="both"/>
        <w:rPr>
          <w:sz w:val="24"/>
          <w:szCs w:val="24"/>
          <w:lang w:val="bg-BG"/>
        </w:rPr>
      </w:pPr>
      <w:r w:rsidRPr="004D4716">
        <w:rPr>
          <w:bCs/>
          <w:sz w:val="24"/>
          <w:szCs w:val="24"/>
          <w:lang w:val="bg-BG"/>
        </w:rPr>
        <w:tab/>
        <w:t>Запознати</w:t>
      </w:r>
      <w:r w:rsidRPr="004D4716">
        <w:rPr>
          <w:sz w:val="24"/>
          <w:szCs w:val="24"/>
          <w:lang w:val="bg-BG"/>
        </w:rPr>
        <w:t xml:space="preserve"> сме с предмета на поръчката и условията, заложени в обявата за събиране на оферти и ги приемаме без възражения.</w:t>
      </w:r>
    </w:p>
    <w:p w:rsidR="004D4716" w:rsidRPr="004D4716" w:rsidRDefault="004D4716" w:rsidP="004D4716">
      <w:pPr>
        <w:pStyle w:val="NoSpacing"/>
        <w:rPr>
          <w:b w:val="0"/>
          <w:bCs/>
        </w:rPr>
      </w:pPr>
      <w:r w:rsidRPr="004D4716">
        <w:rPr>
          <w:b w:val="0"/>
        </w:rPr>
        <w:tab/>
        <w:t>1. Запознати сме, че:</w:t>
      </w:r>
    </w:p>
    <w:p w:rsidR="004D4716" w:rsidRPr="004D4716" w:rsidRDefault="004D4716" w:rsidP="004D4716">
      <w:pPr>
        <w:pStyle w:val="NoSpacing"/>
        <w:rPr>
          <w:b w:val="0"/>
          <w:bCs/>
        </w:rPr>
      </w:pPr>
      <w:r w:rsidRPr="004D4716">
        <w:rPr>
          <w:b w:val="0"/>
          <w:bCs/>
        </w:rPr>
        <w:tab/>
        <w:t>1.1. Възложителят ще сключи застрахователен договор за задължителна застраховка „Професионална отговорност“ (Застраховка/ Застраховката) от свое име в полза на трето ползващо се лице. В случаите на застрахователно събитие третото ползващо се лице по застрахователния договор ще има право да получи застрахователното обезщетение и всички права по застрахователния договор.</w:t>
      </w:r>
    </w:p>
    <w:p w:rsidR="004D4716" w:rsidRPr="004D4716" w:rsidRDefault="004D4716" w:rsidP="004D4716">
      <w:pPr>
        <w:pStyle w:val="NoSpacing"/>
        <w:rPr>
          <w:b w:val="0"/>
          <w:bCs/>
        </w:rPr>
      </w:pPr>
      <w:r w:rsidRPr="004D4716">
        <w:rPr>
          <w:b w:val="0"/>
          <w:bCs/>
        </w:rPr>
        <w:tab/>
        <w:t>1.2. Застраховката ще покрива отговорността, както на Възложителя като юридическо лице, така и на лицата, представляващи юридическото лице, и на лицата в трудови правоотношения с него.</w:t>
      </w:r>
      <w:r w:rsidRPr="004D4716">
        <w:rPr>
          <w:b w:val="0"/>
          <w:color w:val="000000"/>
        </w:rPr>
        <w:t xml:space="preserve"> </w:t>
      </w:r>
    </w:p>
    <w:p w:rsidR="004D4716" w:rsidRPr="004D4716" w:rsidRDefault="004D4716" w:rsidP="004D4716">
      <w:pPr>
        <w:pStyle w:val="NoSpacing"/>
        <w:rPr>
          <w:b w:val="0"/>
          <w:bCs/>
        </w:rPr>
      </w:pPr>
      <w:r w:rsidRPr="004D4716">
        <w:rPr>
          <w:b w:val="0"/>
          <w:bCs/>
          <w:i/>
        </w:rPr>
        <w:tab/>
      </w:r>
      <w:r w:rsidRPr="004D4716">
        <w:rPr>
          <w:b w:val="0"/>
          <w:bCs/>
        </w:rPr>
        <w:t>1.3. Правата и задълженията по Застраховката ще се погасяват с 5-годишна давност, считано от датата на настъпване на застрахователно събитие.</w:t>
      </w:r>
    </w:p>
    <w:p w:rsidR="004D4716" w:rsidRPr="004D4716" w:rsidRDefault="004D4716" w:rsidP="004D4716">
      <w:pPr>
        <w:pStyle w:val="NoSpacing"/>
        <w:rPr>
          <w:b w:val="0"/>
          <w:bCs/>
        </w:rPr>
      </w:pPr>
      <w:r w:rsidRPr="004D4716">
        <w:rPr>
          <w:b w:val="0"/>
          <w:bCs/>
        </w:rPr>
        <w:tab/>
        <w:t xml:space="preserve">1.4. Поемаме определен риск срещу плащане на премия и при настъпване на застрахователно събитие да заплатим застрахователно обезщетение или сума. </w:t>
      </w:r>
    </w:p>
    <w:p w:rsidR="004D4716" w:rsidRPr="004D4716" w:rsidRDefault="004D4716" w:rsidP="004D4716">
      <w:pPr>
        <w:pStyle w:val="NoSpacing"/>
        <w:rPr>
          <w:b w:val="0"/>
          <w:bCs/>
        </w:rPr>
      </w:pPr>
      <w:r w:rsidRPr="004D4716">
        <w:rPr>
          <w:b w:val="0"/>
          <w:bCs/>
        </w:rPr>
        <w:tab/>
        <w:t xml:space="preserve">1.5. В случаите на застрахователно събитие третото ползващо се лице по застрахователния договор ще получи застрахователното обезщетение или сума и всички права по застрахователния договор. </w:t>
      </w:r>
    </w:p>
    <w:p w:rsidR="004D4716" w:rsidRPr="004D4716" w:rsidRDefault="004D4716" w:rsidP="004D4716">
      <w:pPr>
        <w:widowControl w:val="0"/>
        <w:tabs>
          <w:tab w:val="left" w:pos="0"/>
        </w:tabs>
        <w:jc w:val="both"/>
        <w:rPr>
          <w:bCs/>
          <w:sz w:val="24"/>
          <w:szCs w:val="24"/>
          <w:lang w:val="bg-BG"/>
        </w:rPr>
      </w:pPr>
      <w:r w:rsidRPr="004D4716">
        <w:rPr>
          <w:bCs/>
          <w:sz w:val="24"/>
          <w:szCs w:val="24"/>
          <w:lang w:val="bg-BG"/>
        </w:rPr>
        <w:tab/>
      </w:r>
      <w:r w:rsidRPr="004D4716">
        <w:rPr>
          <w:rFonts w:eastAsia="Arial"/>
          <w:bCs/>
          <w:sz w:val="24"/>
          <w:szCs w:val="24"/>
          <w:lang w:val="bg-BG"/>
        </w:rPr>
        <w:t>1.6. В</w:t>
      </w:r>
      <w:r w:rsidRPr="004D4716">
        <w:rPr>
          <w:bCs/>
          <w:sz w:val="24"/>
          <w:szCs w:val="24"/>
          <w:lang w:val="bg-BG"/>
        </w:rPr>
        <w:t xml:space="preserve"> случаите на застрахователно събитие ще </w:t>
      </w:r>
      <w:r w:rsidRPr="004D4716">
        <w:rPr>
          <w:rFonts w:eastAsia="Arial"/>
          <w:bCs/>
          <w:sz w:val="24"/>
          <w:szCs w:val="24"/>
          <w:lang w:val="bg-BG"/>
        </w:rPr>
        <w:t>покрием (в границите на определената в застрахователния договор застрахователна сума)</w:t>
      </w:r>
      <w:r w:rsidRPr="004D4716">
        <w:rPr>
          <w:bCs/>
          <w:sz w:val="24"/>
          <w:szCs w:val="24"/>
          <w:lang w:val="bg-BG"/>
        </w:rPr>
        <w:t xml:space="preserve"> </w:t>
      </w:r>
      <w:r w:rsidRPr="004D4716">
        <w:rPr>
          <w:rFonts w:eastAsia="Arial"/>
          <w:bCs/>
          <w:sz w:val="24"/>
          <w:szCs w:val="24"/>
          <w:lang w:val="bg-BG"/>
        </w:rPr>
        <w:t>отговорността на застрахования за причинените от него на трети лица имуществени и неимуществени вреди,</w:t>
      </w:r>
      <w:r w:rsidRPr="004D4716">
        <w:rPr>
          <w:bCs/>
          <w:sz w:val="24"/>
          <w:szCs w:val="24"/>
          <w:lang w:val="bg-BG"/>
        </w:rPr>
        <w:t xml:space="preserve"> които са пряк и непосредствен резултат от застрахователното събитие, както и за неизпълнението на негово договорно задължение, в това число и </w:t>
      </w:r>
      <w:r w:rsidRPr="004D4716">
        <w:rPr>
          <w:rFonts w:eastAsia="Arial"/>
          <w:bCs/>
          <w:sz w:val="24"/>
          <w:szCs w:val="24"/>
          <w:lang w:val="bg-BG"/>
        </w:rPr>
        <w:t>пропуснати ползи, които представляват пряк и непосредствен резултат от непозволено увреждане</w:t>
      </w:r>
      <w:r w:rsidRPr="004D4716">
        <w:rPr>
          <w:bCs/>
          <w:sz w:val="24"/>
          <w:szCs w:val="24"/>
          <w:lang w:val="bg-BG"/>
        </w:rPr>
        <w:t xml:space="preserve">; </w:t>
      </w:r>
      <w:r w:rsidRPr="004D4716">
        <w:rPr>
          <w:rFonts w:eastAsia="Arial"/>
          <w:bCs/>
          <w:sz w:val="24"/>
          <w:szCs w:val="24"/>
          <w:lang w:val="bg-BG"/>
        </w:rPr>
        <w:t>лихви за забава, когато застрахованият отговаря за тяхното плащане пред увреденото лице при условията на</w:t>
      </w:r>
      <w:r w:rsidRPr="004D4716">
        <w:rPr>
          <w:bCs/>
          <w:sz w:val="24"/>
          <w:szCs w:val="24"/>
          <w:lang w:val="bg-BG"/>
        </w:rPr>
        <w:t xml:space="preserve"> чл. 429, </w:t>
      </w:r>
      <w:r w:rsidRPr="004D4716">
        <w:rPr>
          <w:rFonts w:eastAsia="Arial"/>
          <w:bCs/>
          <w:sz w:val="24"/>
          <w:szCs w:val="24"/>
          <w:lang w:val="bg-BG"/>
        </w:rPr>
        <w:t>ал. 3</w:t>
      </w:r>
      <w:r w:rsidRPr="004D4716">
        <w:rPr>
          <w:bCs/>
          <w:sz w:val="24"/>
          <w:szCs w:val="24"/>
          <w:lang w:val="bg-BG"/>
        </w:rPr>
        <w:t xml:space="preserve"> от КЗ. </w:t>
      </w:r>
      <w:r w:rsidRPr="004D4716">
        <w:rPr>
          <w:rFonts w:eastAsia="Arial"/>
          <w:bCs/>
          <w:sz w:val="24"/>
          <w:szCs w:val="24"/>
          <w:lang w:val="bg-BG"/>
        </w:rPr>
        <w:t>В рамките на застрахователната сума (лимита на отговорност) ще заплатим и разноските,</w:t>
      </w:r>
      <w:r w:rsidRPr="004D4716">
        <w:rPr>
          <w:bCs/>
          <w:sz w:val="24"/>
          <w:szCs w:val="24"/>
          <w:lang w:val="bg-BG"/>
        </w:rPr>
        <w:t xml:space="preserve"> </w:t>
      </w:r>
      <w:r w:rsidRPr="004D4716">
        <w:rPr>
          <w:rFonts w:eastAsia="Arial"/>
          <w:bCs/>
          <w:sz w:val="24"/>
          <w:szCs w:val="24"/>
          <w:lang w:val="bg-BG"/>
        </w:rPr>
        <w:t>присъдени в полза на увреденото лице по съдебни дела, водени срещу застрахования за установяване на</w:t>
      </w:r>
      <w:r w:rsidRPr="004D4716">
        <w:rPr>
          <w:bCs/>
          <w:sz w:val="24"/>
          <w:szCs w:val="24"/>
          <w:lang w:val="bg-BG"/>
        </w:rPr>
        <w:t xml:space="preserve"> неговата отговорност, когато сме привлечени в процеса. </w:t>
      </w:r>
    </w:p>
    <w:p w:rsidR="004D4716" w:rsidRPr="004D4716" w:rsidRDefault="004D4716" w:rsidP="004D4716">
      <w:pPr>
        <w:widowControl w:val="0"/>
        <w:tabs>
          <w:tab w:val="left" w:pos="0"/>
        </w:tabs>
        <w:jc w:val="both"/>
        <w:rPr>
          <w:bCs/>
          <w:sz w:val="24"/>
          <w:szCs w:val="24"/>
          <w:lang w:val="bg-BG"/>
        </w:rPr>
      </w:pPr>
      <w:r w:rsidRPr="004D4716">
        <w:rPr>
          <w:bCs/>
          <w:sz w:val="24"/>
          <w:szCs w:val="24"/>
          <w:lang w:val="bg-BG"/>
        </w:rPr>
        <w:tab/>
        <w:t xml:space="preserve">1.7  В случаите на застрахователно събитие ще покрием </w:t>
      </w:r>
      <w:r w:rsidRPr="004D4716">
        <w:rPr>
          <w:color w:val="000000"/>
          <w:sz w:val="24"/>
          <w:szCs w:val="24"/>
          <w:lang w:val="bg-BG"/>
        </w:rPr>
        <w:t xml:space="preserve">сумите в договорените лимити, които лечебното заведение с влязло в сила съдебно решение или подлежащо на принудително изпълнение осъдително въззивно решение е отговорно да заплати на трети лица - пациенти за вреди, причинени от лицата упражняващи медицинска професия, </w:t>
      </w:r>
      <w:r w:rsidRPr="004D4716">
        <w:rPr>
          <w:color w:val="000000"/>
          <w:sz w:val="24"/>
          <w:szCs w:val="24"/>
          <w:lang w:val="bg-BG"/>
        </w:rPr>
        <w:lastRenderedPageBreak/>
        <w:t>работещи под негово ръководство при осъществяване на медицинска дейност.</w:t>
      </w:r>
      <w:r w:rsidRPr="004D4716">
        <w:rPr>
          <w:rFonts w:eastAsia="Arial"/>
          <w:bCs/>
          <w:sz w:val="24"/>
          <w:szCs w:val="24"/>
          <w:lang w:val="bg-BG"/>
        </w:rPr>
        <w:t xml:space="preserve"> В рамките на застрахователната сума (лимита на отговорност) ще заплатим и разноските,</w:t>
      </w:r>
      <w:r w:rsidRPr="004D4716">
        <w:rPr>
          <w:bCs/>
          <w:sz w:val="24"/>
          <w:szCs w:val="24"/>
          <w:lang w:val="bg-BG"/>
        </w:rPr>
        <w:t xml:space="preserve"> </w:t>
      </w:r>
      <w:r w:rsidRPr="004D4716">
        <w:rPr>
          <w:rFonts w:eastAsia="Arial"/>
          <w:bCs/>
          <w:sz w:val="24"/>
          <w:szCs w:val="24"/>
          <w:lang w:val="bg-BG"/>
        </w:rPr>
        <w:t>присъдени в полза на увреденото лице по съдебни дела, водени срещу лечебното заведение за установяване на</w:t>
      </w:r>
      <w:r w:rsidRPr="004D4716">
        <w:rPr>
          <w:bCs/>
          <w:sz w:val="24"/>
          <w:szCs w:val="24"/>
          <w:lang w:val="bg-BG"/>
        </w:rPr>
        <w:t xml:space="preserve"> неговата отговорност, когато сме привлечени в процеса. </w:t>
      </w:r>
    </w:p>
    <w:p w:rsidR="004D4716" w:rsidRDefault="004D4716" w:rsidP="004D4716">
      <w:pPr>
        <w:pStyle w:val="NoSpacing"/>
        <w:rPr>
          <w:b w:val="0"/>
          <w:bCs/>
        </w:rPr>
      </w:pPr>
      <w:r w:rsidRPr="004D4716">
        <w:rPr>
          <w:b w:val="0"/>
          <w:bCs/>
        </w:rPr>
        <w:tab/>
        <w:t>1.8. Броят на лицата, подлежащи на застраховане, които ще бъдат включени в Застраховката, е на база действащи трудови договори с Възложителя към момента на сключване на застрахователния договор.</w:t>
      </w:r>
    </w:p>
    <w:p w:rsidR="004D4716" w:rsidRDefault="004D4716" w:rsidP="004D4716">
      <w:pPr>
        <w:pStyle w:val="NoSpacing"/>
        <w:rPr>
          <w:b w:val="0"/>
          <w:bCs/>
        </w:rPr>
      </w:pPr>
    </w:p>
    <w:p w:rsidR="004D4716" w:rsidRPr="004D4716" w:rsidRDefault="004D4716" w:rsidP="004D4716">
      <w:pPr>
        <w:pStyle w:val="NoSpacing"/>
        <w:rPr>
          <w:b w:val="0"/>
          <w:bCs/>
        </w:rPr>
      </w:pPr>
    </w:p>
    <w:p w:rsidR="004D4716" w:rsidRPr="004D4716" w:rsidRDefault="004D4716" w:rsidP="004D4716">
      <w:pPr>
        <w:pStyle w:val="NoSpacing"/>
        <w:rPr>
          <w:b w:val="0"/>
          <w:bCs/>
        </w:rPr>
      </w:pPr>
      <w:r w:rsidRPr="004D4716">
        <w:rPr>
          <w:b w:val="0"/>
          <w:bCs/>
        </w:rPr>
        <w:tab/>
        <w:t>1.9. Съгласни сме преди сключване на застрахователната полица, Възложителят да предостави поименен списък на лицата упражняващи медицинска професия.</w:t>
      </w:r>
    </w:p>
    <w:p w:rsidR="004D4716" w:rsidRPr="004D4716" w:rsidRDefault="004D4716" w:rsidP="004D4716">
      <w:pPr>
        <w:pStyle w:val="NoSpacing"/>
        <w:rPr>
          <w:b w:val="0"/>
          <w:bCs/>
        </w:rPr>
      </w:pPr>
      <w:r w:rsidRPr="004D4716">
        <w:rPr>
          <w:b w:val="0"/>
          <w:bCs/>
        </w:rPr>
        <w:tab/>
        <w:t>1.10. При настъпване на застрахователно събитие Възложителя ще ни предостави документ, удостоверяващ наличието на трудов договор със застрахования служител към датата на настъпване на съответното застрахователно събитие.</w:t>
      </w:r>
    </w:p>
    <w:p w:rsidR="004D4716" w:rsidRPr="004D4716" w:rsidRDefault="004D4716" w:rsidP="004D4716">
      <w:pPr>
        <w:widowControl w:val="0"/>
        <w:tabs>
          <w:tab w:val="left" w:pos="0"/>
        </w:tabs>
        <w:jc w:val="both"/>
        <w:rPr>
          <w:bCs/>
          <w:sz w:val="24"/>
          <w:szCs w:val="24"/>
          <w:lang w:val="bg-BG"/>
        </w:rPr>
      </w:pPr>
      <w:r w:rsidRPr="004D4716">
        <w:rPr>
          <w:bCs/>
          <w:sz w:val="24"/>
          <w:szCs w:val="24"/>
          <w:lang w:val="bg-BG"/>
        </w:rPr>
        <w:tab/>
        <w:t>1.11. Застрахователната премия няма да се променя при нарастване до 20</w:t>
      </w:r>
      <w:r w:rsidRPr="004D4716">
        <w:rPr>
          <w:bCs/>
          <w:sz w:val="24"/>
          <w:szCs w:val="24"/>
        </w:rPr>
        <w:t> </w:t>
      </w:r>
      <w:r w:rsidRPr="004D4716">
        <w:rPr>
          <w:bCs/>
          <w:sz w:val="24"/>
          <w:szCs w:val="24"/>
          <w:lang w:val="bg-BG"/>
        </w:rPr>
        <w:t>% на броя на подлежащите на застраховане лица, посочени по групи в техническата спецификация..</w:t>
      </w:r>
    </w:p>
    <w:p w:rsidR="004D4716" w:rsidRPr="004D4716" w:rsidRDefault="004D4716" w:rsidP="004D4716">
      <w:pPr>
        <w:widowControl w:val="0"/>
        <w:tabs>
          <w:tab w:val="left" w:pos="0"/>
        </w:tabs>
        <w:jc w:val="both"/>
        <w:rPr>
          <w:bCs/>
          <w:sz w:val="24"/>
          <w:szCs w:val="24"/>
          <w:lang w:val="bg-BG"/>
        </w:rPr>
      </w:pPr>
      <w:r w:rsidRPr="004D4716">
        <w:rPr>
          <w:bCs/>
          <w:sz w:val="24"/>
          <w:szCs w:val="24"/>
          <w:lang w:val="bg-BG"/>
        </w:rPr>
        <w:tab/>
        <w:t>1.12. Задължението ни по отношение на новопостъпил служител при възложителя ще започва от 00:00 часа в деня на назначаването на лицето, без заплащане на допълнителна премия, до достигане на посочения брой на застрахованите лица.</w:t>
      </w:r>
    </w:p>
    <w:p w:rsidR="004D4716" w:rsidRPr="004D4716" w:rsidRDefault="004D4716" w:rsidP="004D4716">
      <w:pPr>
        <w:widowControl w:val="0"/>
        <w:tabs>
          <w:tab w:val="left" w:pos="0"/>
        </w:tabs>
        <w:jc w:val="both"/>
        <w:rPr>
          <w:sz w:val="24"/>
          <w:szCs w:val="24"/>
          <w:lang w:val="bg-BG"/>
        </w:rPr>
      </w:pPr>
      <w:r w:rsidRPr="004D4716">
        <w:rPr>
          <w:bCs/>
          <w:sz w:val="24"/>
          <w:szCs w:val="24"/>
          <w:lang w:val="bg-BG"/>
        </w:rPr>
        <w:tab/>
        <w:t>1.13. Самоучастие на застраховано лице при настъпване на застрахователно събитие няма да се прилага.</w:t>
      </w:r>
    </w:p>
    <w:p w:rsidR="004D4716" w:rsidRPr="004D4716" w:rsidRDefault="004D4716" w:rsidP="004D4716">
      <w:pPr>
        <w:pStyle w:val="NoSpacing"/>
        <w:rPr>
          <w:b w:val="0"/>
          <w:bCs/>
        </w:rPr>
      </w:pPr>
      <w:r w:rsidRPr="004D4716">
        <w:rPr>
          <w:b w:val="0"/>
        </w:rPr>
        <w:tab/>
        <w:t xml:space="preserve">1.14. </w:t>
      </w:r>
      <w:r w:rsidRPr="004D4716">
        <w:rPr>
          <w:b w:val="0"/>
          <w:bCs/>
        </w:rPr>
        <w:t>Запознати сме, че към настоящия момент Възложителят има сключен застрахователен договор със срок на действие до 24:00 часа на 21.03.2019 г. включително. В случай на определянето ни за изпълнител сме съгласни да сключим договор не по-рано от 00:00 часа на 22.03.2019 г., като същият ще бъде  със срок на действие 12 месеца.</w:t>
      </w:r>
    </w:p>
    <w:p w:rsidR="004D4716" w:rsidRPr="004D4716" w:rsidRDefault="004D4716" w:rsidP="004D4716">
      <w:pPr>
        <w:pStyle w:val="NoSpacing"/>
        <w:rPr>
          <w:b w:val="0"/>
        </w:rPr>
      </w:pPr>
      <w:r w:rsidRPr="004D4716">
        <w:rPr>
          <w:b w:val="0"/>
          <w:bCs/>
        </w:rPr>
        <w:tab/>
        <w:t>1.15. В случай че застрахователният договор се сключи след 00:00 часа на 22.03.2019 г. сме съгласни застраховката да е с ретроактивно покритие. В този случай ретроактивното покритие ще е за периода преди датата на сключване на договора, а именно считано от  00:00 часа на 22.03.2019 г.</w:t>
      </w:r>
    </w:p>
    <w:p w:rsidR="004D4716" w:rsidRPr="004D4716" w:rsidRDefault="004D4716" w:rsidP="004D4716">
      <w:pPr>
        <w:pStyle w:val="NoSpacing"/>
        <w:rPr>
          <w:b w:val="0"/>
          <w:bCs/>
        </w:rPr>
      </w:pPr>
      <w:r w:rsidRPr="004D4716">
        <w:rPr>
          <w:b w:val="0"/>
          <w:bCs/>
        </w:rPr>
        <w:tab/>
        <w:t>1.18. Застрахователната полица няма да съдържа клаузи за:</w:t>
      </w:r>
    </w:p>
    <w:p w:rsidR="004D4716" w:rsidRPr="004D4716" w:rsidRDefault="004D4716" w:rsidP="004D4716">
      <w:pPr>
        <w:pStyle w:val="NoSpacing"/>
        <w:rPr>
          <w:b w:val="0"/>
          <w:bCs/>
        </w:rPr>
      </w:pPr>
      <w:r w:rsidRPr="004D4716">
        <w:rPr>
          <w:b w:val="0"/>
          <w:bCs/>
        </w:rPr>
        <w:tab/>
      </w:r>
      <w:r w:rsidRPr="004D4716">
        <w:rPr>
          <w:b w:val="0"/>
          <w:bCs/>
        </w:rPr>
        <w:tab/>
        <w:t>а) самоучастие на застрахования;</w:t>
      </w:r>
    </w:p>
    <w:p w:rsidR="004D4716" w:rsidRPr="004D4716" w:rsidRDefault="004D4716" w:rsidP="004D4716">
      <w:pPr>
        <w:pStyle w:val="NoSpacing"/>
        <w:rPr>
          <w:b w:val="0"/>
          <w:bCs/>
        </w:rPr>
      </w:pPr>
      <w:r w:rsidRPr="004D4716">
        <w:rPr>
          <w:b w:val="0"/>
          <w:bCs/>
        </w:rPr>
        <w:tab/>
      </w:r>
      <w:r w:rsidRPr="004D4716">
        <w:rPr>
          <w:b w:val="0"/>
          <w:bCs/>
        </w:rPr>
        <w:tab/>
        <w:t>б) подлимити на отговорност;</w:t>
      </w:r>
    </w:p>
    <w:p w:rsidR="004D4716" w:rsidRPr="004D4716" w:rsidRDefault="004D4716" w:rsidP="004D4716">
      <w:pPr>
        <w:pStyle w:val="NoSpacing"/>
        <w:rPr>
          <w:b w:val="0"/>
          <w:bCs/>
        </w:rPr>
      </w:pPr>
      <w:r w:rsidRPr="004D4716">
        <w:rPr>
          <w:b w:val="0"/>
          <w:bCs/>
        </w:rPr>
        <w:tab/>
      </w:r>
      <w:r w:rsidRPr="004D4716">
        <w:rPr>
          <w:b w:val="0"/>
          <w:bCs/>
        </w:rPr>
        <w:tab/>
        <w:t>в) дозастраховане след изплащане на застрахователно обезщетение, независимо от неговия размер.</w:t>
      </w:r>
    </w:p>
    <w:p w:rsidR="004D4716" w:rsidRPr="004D4716" w:rsidRDefault="004D4716" w:rsidP="004D4716">
      <w:pPr>
        <w:pStyle w:val="NoSpacing"/>
        <w:rPr>
          <w:b w:val="0"/>
          <w:bCs/>
        </w:rPr>
      </w:pPr>
      <w:r w:rsidRPr="004D4716">
        <w:rPr>
          <w:b w:val="0"/>
          <w:bCs/>
        </w:rPr>
        <w:tab/>
      </w:r>
      <w:r w:rsidRPr="004D4716">
        <w:rPr>
          <w:b w:val="0"/>
        </w:rPr>
        <w:tab/>
      </w:r>
    </w:p>
    <w:p w:rsidR="004D4716" w:rsidRPr="004D4716" w:rsidRDefault="004D4716" w:rsidP="004D4716">
      <w:pPr>
        <w:jc w:val="both"/>
        <w:rPr>
          <w:bCs/>
          <w:sz w:val="24"/>
          <w:szCs w:val="24"/>
          <w:shd w:val="clear" w:color="auto" w:fill="FFFFFF"/>
          <w:lang w:val="bg-BG"/>
        </w:rPr>
      </w:pPr>
      <w:r w:rsidRPr="004D4716">
        <w:rPr>
          <w:sz w:val="24"/>
          <w:szCs w:val="24"/>
          <w:lang w:val="bg-BG"/>
        </w:rPr>
        <w:tab/>
        <w:t xml:space="preserve">2. Съгласно Приложение № 2 към чл. 10, ал. 2 от </w:t>
      </w:r>
      <w:r w:rsidRPr="004D4716">
        <w:rPr>
          <w:bCs/>
          <w:sz w:val="24"/>
          <w:szCs w:val="24"/>
          <w:lang w:val="bg-BG"/>
        </w:rPr>
        <w:t xml:space="preserve">Наредба  за задължителното застраховане на лицата, упражняващи медицинска професия,  </w:t>
      </w:r>
      <w:r w:rsidRPr="004D4716">
        <w:rPr>
          <w:iCs/>
          <w:sz w:val="24"/>
          <w:szCs w:val="24"/>
          <w:lang w:val="bg-BG"/>
        </w:rPr>
        <w:t>приета с ПМС № 208 от 25.09.2018 г., обн. ДВ. бр.80 от 28 Септември 2018г.,</w:t>
      </w:r>
      <w:r w:rsidRPr="004D4716">
        <w:rPr>
          <w:i/>
          <w:iCs/>
          <w:sz w:val="24"/>
          <w:szCs w:val="24"/>
          <w:lang w:val="bg-BG"/>
        </w:rPr>
        <w:t xml:space="preserve"> </w:t>
      </w:r>
      <w:r w:rsidRPr="004D4716">
        <w:rPr>
          <w:sz w:val="24"/>
          <w:szCs w:val="24"/>
          <w:lang w:val="bg-BG"/>
        </w:rPr>
        <w:t xml:space="preserve">предлагаме </w:t>
      </w:r>
      <w:r w:rsidRPr="004D4716">
        <w:rPr>
          <w:bCs/>
          <w:sz w:val="24"/>
          <w:szCs w:val="24"/>
          <w:shd w:val="clear" w:color="auto" w:fill="FFFFFF"/>
          <w:lang w:val="bg-BG"/>
        </w:rPr>
        <w:t>годишни застрахователни суми за едно лице, упражняващо медицинска професия, за едно събитие и агрегиран лимит на отговорност за едно лице за всички събития за една година, в зависимост от вида на упражняваната дейност и рисковата група, както следва:</w:t>
      </w:r>
    </w:p>
    <w:p w:rsidR="004D4716" w:rsidRPr="004D4716" w:rsidRDefault="004D4716" w:rsidP="004D4716">
      <w:pPr>
        <w:jc w:val="both"/>
        <w:rPr>
          <w:bCs/>
          <w:sz w:val="24"/>
          <w:szCs w:val="24"/>
          <w:shd w:val="clear" w:color="auto" w:fill="FFFFFF"/>
          <w:lang w:val="bg-BG"/>
        </w:rPr>
      </w:pPr>
    </w:p>
    <w:tbl>
      <w:tblPr>
        <w:tblW w:w="9919" w:type="dxa"/>
        <w:tblInd w:w="-68" w:type="dxa"/>
        <w:tblCellMar>
          <w:left w:w="70" w:type="dxa"/>
          <w:right w:w="70" w:type="dxa"/>
        </w:tblCellMar>
        <w:tblLook w:val="00A0"/>
      </w:tblPr>
      <w:tblGrid>
        <w:gridCol w:w="9919"/>
      </w:tblGrid>
      <w:tr w:rsidR="004D4716" w:rsidRPr="004D4716" w:rsidTr="003D27CB">
        <w:trPr>
          <w:trHeight w:val="757"/>
        </w:trPr>
        <w:tc>
          <w:tcPr>
            <w:tcW w:w="9919" w:type="dxa"/>
            <w:vAlign w:val="center"/>
            <w:hideMark/>
          </w:tcPr>
          <w:p w:rsidR="004D4716" w:rsidRPr="004D4716" w:rsidRDefault="004D4716" w:rsidP="003D27CB">
            <w:pPr>
              <w:jc w:val="both"/>
              <w:rPr>
                <w:sz w:val="24"/>
                <w:szCs w:val="24"/>
                <w:lang w:val="bg-BG"/>
              </w:rPr>
            </w:pPr>
            <w:r w:rsidRPr="004D4716">
              <w:rPr>
                <w:sz w:val="24"/>
                <w:szCs w:val="24"/>
                <w:u w:val="single"/>
                <w:lang w:val="bg-BG"/>
              </w:rPr>
              <w:t>Първа група</w:t>
            </w:r>
            <w:r w:rsidRPr="004D4716">
              <w:rPr>
                <w:sz w:val="24"/>
                <w:szCs w:val="24"/>
                <w:lang w:val="bg-BG"/>
              </w:rPr>
              <w:t xml:space="preserve"> - 375 бр.: За едно събитие/ един иск насочен към едно застраховано лице упражняващо медицинска професия или насочен към УМБАЛ „Царица Йоанна-ИСУЛ” ЕАД – 50 000.00 лв.; Агрегатен лимит на отговорност за едно застраховано лице/ УМБАЛ „Царица Йоанна-ИСУЛ” ЕАД за всички събития/искове за срока на застраховката – 100 000.00 лв.</w:t>
            </w:r>
          </w:p>
        </w:tc>
      </w:tr>
      <w:tr w:rsidR="004D4716" w:rsidRPr="004D4716" w:rsidTr="003D27CB">
        <w:trPr>
          <w:trHeight w:val="696"/>
        </w:trPr>
        <w:tc>
          <w:tcPr>
            <w:tcW w:w="9919" w:type="dxa"/>
            <w:vAlign w:val="center"/>
            <w:hideMark/>
          </w:tcPr>
          <w:p w:rsidR="004D4716" w:rsidRPr="004D4716" w:rsidRDefault="004D4716" w:rsidP="003D27CB">
            <w:pPr>
              <w:jc w:val="both"/>
              <w:rPr>
                <w:sz w:val="24"/>
                <w:szCs w:val="24"/>
                <w:lang w:val="bg-BG"/>
              </w:rPr>
            </w:pPr>
            <w:r w:rsidRPr="004D4716">
              <w:rPr>
                <w:sz w:val="24"/>
                <w:szCs w:val="24"/>
                <w:u w:val="single"/>
                <w:lang w:val="bg-BG"/>
              </w:rPr>
              <w:t>Втора група</w:t>
            </w:r>
            <w:r w:rsidRPr="004D4716">
              <w:rPr>
                <w:sz w:val="24"/>
                <w:szCs w:val="24"/>
                <w:lang w:val="bg-BG"/>
              </w:rPr>
              <w:t xml:space="preserve"> - 117 бр.: За едно събитие/ един иск насочен към едно застраховано лице упражняващо медицинска професия или насочен към УМБАЛ „Царица Йоанна-ИСУЛ” ЕАД – 100 000.00 лв.; Агрегатен лимит на отговорност за едно застраховано лице/ УМБАЛ „Царица Йоанна-ИСУЛ” ЕАД за всички събития/искове за срока на застраховката – 200 000.00 лв.</w:t>
            </w:r>
          </w:p>
          <w:p w:rsidR="004D4716" w:rsidRPr="004D4716" w:rsidRDefault="004D4716" w:rsidP="003D27CB">
            <w:pPr>
              <w:jc w:val="both"/>
              <w:rPr>
                <w:sz w:val="24"/>
                <w:szCs w:val="24"/>
                <w:lang w:val="bg-BG"/>
              </w:rPr>
            </w:pPr>
          </w:p>
        </w:tc>
      </w:tr>
      <w:tr w:rsidR="004D4716" w:rsidRPr="004D4716" w:rsidTr="003D27CB">
        <w:trPr>
          <w:trHeight w:val="708"/>
        </w:trPr>
        <w:tc>
          <w:tcPr>
            <w:tcW w:w="9919" w:type="dxa"/>
            <w:vAlign w:val="center"/>
            <w:hideMark/>
          </w:tcPr>
          <w:p w:rsidR="004D4716" w:rsidRPr="004D4716" w:rsidRDefault="004D4716" w:rsidP="003D27CB">
            <w:pPr>
              <w:jc w:val="both"/>
              <w:rPr>
                <w:sz w:val="24"/>
                <w:szCs w:val="24"/>
                <w:lang w:val="bg-BG"/>
              </w:rPr>
            </w:pPr>
            <w:r w:rsidRPr="004D4716">
              <w:rPr>
                <w:sz w:val="24"/>
                <w:szCs w:val="24"/>
                <w:u w:val="single"/>
                <w:lang w:val="bg-BG"/>
              </w:rPr>
              <w:t>Трета група</w:t>
            </w:r>
            <w:r w:rsidRPr="004D4716">
              <w:rPr>
                <w:sz w:val="24"/>
                <w:szCs w:val="24"/>
                <w:lang w:val="bg-BG"/>
              </w:rPr>
              <w:t xml:space="preserve"> - 166 бр.: За едно събитие/ един иск насочен към едно застраховано лице упражняващо медицинска професия или насочен към УМБАЛ „Царица Йоанна-ИСУЛ” ЕАД – 150 000.00 лв.; Агрегатен лимит на отговорност за едно застраховано лице/ УМБАЛ „Царица Йоанна-ИСУЛ” ЕАД за всички събития/искове за срока на застраховката – 300 000.00 лв. </w:t>
            </w:r>
          </w:p>
        </w:tc>
      </w:tr>
    </w:tbl>
    <w:p w:rsidR="004D4716" w:rsidRPr="004D4716" w:rsidRDefault="004D4716" w:rsidP="004D4716">
      <w:pPr>
        <w:jc w:val="both"/>
        <w:rPr>
          <w:bCs/>
          <w:sz w:val="24"/>
          <w:szCs w:val="24"/>
          <w:lang w:val="bg-BG"/>
        </w:rPr>
      </w:pPr>
    </w:p>
    <w:p w:rsidR="004D4716" w:rsidRPr="004D4716" w:rsidRDefault="004D4716" w:rsidP="004D4716">
      <w:pPr>
        <w:pStyle w:val="NoSpacing"/>
        <w:rPr>
          <w:b w:val="0"/>
        </w:rPr>
      </w:pPr>
      <w:r w:rsidRPr="004D4716">
        <w:rPr>
          <w:b w:val="0"/>
          <w:bCs/>
        </w:rPr>
        <w:tab/>
        <w:t xml:space="preserve">3. </w:t>
      </w:r>
      <w:r w:rsidRPr="004D4716">
        <w:rPr>
          <w:b w:val="0"/>
        </w:rPr>
        <w:t xml:space="preserve">Срок на изплащане на </w:t>
      </w:r>
      <w:r w:rsidRPr="004D4716">
        <w:rPr>
          <w:b w:val="0"/>
          <w:bCs/>
        </w:rPr>
        <w:t xml:space="preserve">застрахователно обезщетение или сума при </w:t>
      </w:r>
      <w:r w:rsidRPr="004D4716">
        <w:rPr>
          <w:b w:val="0"/>
        </w:rPr>
        <w:t>настъпване на застрахователното събитие - не по-дълъг от 15 работни дни след представяне на необходимите документи, изискани от Застрахователя (чл. 108, ал. 1 от КЗ)</w:t>
      </w:r>
    </w:p>
    <w:p w:rsidR="004D4716" w:rsidRPr="004D4716" w:rsidRDefault="004D4716" w:rsidP="004D4716">
      <w:pPr>
        <w:pStyle w:val="NoSpacing"/>
        <w:rPr>
          <w:b w:val="0"/>
        </w:rPr>
      </w:pPr>
    </w:p>
    <w:p w:rsidR="004D4716" w:rsidRDefault="004D4716" w:rsidP="004D4716">
      <w:pPr>
        <w:pStyle w:val="NoSpacing"/>
        <w:rPr>
          <w:b w:val="0"/>
          <w:bCs/>
        </w:rPr>
      </w:pPr>
      <w:r w:rsidRPr="004D4716">
        <w:rPr>
          <w:b w:val="0"/>
          <w:bCs/>
        </w:rPr>
        <w:tab/>
        <w:t>4. В съответствие с изискванията на възложителя, прилагаме следното подробно описание на  всички покрити рискове и изключенията по Застраховката:</w:t>
      </w:r>
    </w:p>
    <w:p w:rsidR="004D4716" w:rsidRDefault="004D4716" w:rsidP="004D4716">
      <w:pPr>
        <w:pStyle w:val="NoSpacing"/>
        <w:rPr>
          <w:b w:val="0"/>
          <w:bCs/>
        </w:rPr>
      </w:pPr>
    </w:p>
    <w:p w:rsidR="004D4716" w:rsidRDefault="004D4716" w:rsidP="004D4716">
      <w:pPr>
        <w:pStyle w:val="NoSpacing"/>
        <w:rPr>
          <w:b w:val="0"/>
          <w:bCs/>
        </w:rPr>
      </w:pPr>
    </w:p>
    <w:p w:rsidR="004D4716" w:rsidRPr="004D4716" w:rsidRDefault="004D4716" w:rsidP="004D4716">
      <w:pPr>
        <w:pStyle w:val="NoSpacing"/>
        <w:rPr>
          <w:b w:val="0"/>
          <w:bCs/>
        </w:rPr>
      </w:pPr>
    </w:p>
    <w:p w:rsidR="004D4716" w:rsidRPr="004D4716" w:rsidRDefault="004D4716" w:rsidP="004D4716">
      <w:pPr>
        <w:pStyle w:val="NoSpacing"/>
        <w:rPr>
          <w:b w:val="0"/>
          <w:bCs/>
        </w:rPr>
      </w:pPr>
      <w:r w:rsidRPr="004D4716">
        <w:rPr>
          <w:b w:val="0"/>
          <w:bCs/>
        </w:rPr>
        <w:tab/>
        <w:t>4.1. Застраховката покрива/ включва: .............................................................................................................</w:t>
      </w:r>
    </w:p>
    <w:p w:rsidR="004D4716" w:rsidRPr="004D4716" w:rsidRDefault="004D4716" w:rsidP="004D4716">
      <w:pPr>
        <w:pStyle w:val="NoSpacing"/>
        <w:rPr>
          <w:b w:val="0"/>
          <w:bCs/>
        </w:rPr>
      </w:pPr>
      <w:r w:rsidRPr="004D4716">
        <w:rPr>
          <w:b w:val="0"/>
          <w:bCs/>
        </w:rPr>
        <w:tab/>
        <w:t>4.2. Застраховката не покрива/ не включва: ...................................................................................................</w:t>
      </w:r>
    </w:p>
    <w:p w:rsidR="004D4716" w:rsidRPr="004D4716" w:rsidRDefault="004D4716" w:rsidP="004D4716">
      <w:pPr>
        <w:pStyle w:val="NoSpacing"/>
        <w:rPr>
          <w:b w:val="0"/>
          <w:bCs/>
        </w:rPr>
      </w:pPr>
      <w:r w:rsidRPr="004D4716">
        <w:rPr>
          <w:b w:val="0"/>
          <w:bCs/>
        </w:rPr>
        <w:tab/>
      </w:r>
    </w:p>
    <w:p w:rsidR="004D4716" w:rsidRPr="004D4716" w:rsidRDefault="004D4716" w:rsidP="004D4716">
      <w:pPr>
        <w:pStyle w:val="NoSpacing"/>
        <w:rPr>
          <w:b w:val="0"/>
          <w:bCs/>
        </w:rPr>
      </w:pPr>
      <w:r w:rsidRPr="004D4716">
        <w:rPr>
          <w:b w:val="0"/>
          <w:bCs/>
        </w:rPr>
        <w:tab/>
        <w:t xml:space="preserve">5. Прилагаме общи условия по Застраховката, съдържащи ........................ страници ( </w:t>
      </w:r>
      <w:r w:rsidRPr="004D4716">
        <w:rPr>
          <w:b w:val="0"/>
          <w:bCs/>
          <w:i/>
        </w:rPr>
        <w:t>с думи</w:t>
      </w:r>
      <w:r w:rsidRPr="004D4716">
        <w:rPr>
          <w:b w:val="0"/>
          <w:bCs/>
        </w:rPr>
        <w:t xml:space="preserve">.................................................). </w:t>
      </w:r>
    </w:p>
    <w:p w:rsidR="004D4716" w:rsidRPr="004D4716" w:rsidRDefault="004D4716" w:rsidP="004D4716">
      <w:pPr>
        <w:pStyle w:val="NoSpacing"/>
        <w:rPr>
          <w:b w:val="0"/>
          <w:bCs/>
        </w:rPr>
      </w:pPr>
      <w:r w:rsidRPr="004D4716">
        <w:rPr>
          <w:b w:val="0"/>
          <w:bCs/>
        </w:rPr>
        <w:tab/>
      </w:r>
      <w:r w:rsidRPr="004D4716">
        <w:rPr>
          <w:b w:val="0"/>
          <w:bCs/>
        </w:rPr>
        <w:tab/>
      </w:r>
    </w:p>
    <w:p w:rsidR="004D4716" w:rsidRPr="004D4716" w:rsidRDefault="004D4716" w:rsidP="004D4716">
      <w:pPr>
        <w:pStyle w:val="NoSpacing"/>
        <w:rPr>
          <w:b w:val="0"/>
          <w:bCs/>
        </w:rPr>
      </w:pPr>
      <w:r w:rsidRPr="004D4716">
        <w:rPr>
          <w:b w:val="0"/>
          <w:bCs/>
        </w:rPr>
        <w:tab/>
        <w:t>6. Съгласяваме се че, при разлики/непълноти между Общите условия и настоящото предложение, оферираните от нас по-горе условия ще се считат за предвидени особени условия за изпълнение на поръчката. В случай, че бъдем избрани за изпълнител на обществената поръчка, застрахователният договор ще съчетава възприетите общи условия и уговорените особени такива, като при несъответствие между тях ще се предпочитат особените условия.</w:t>
      </w:r>
    </w:p>
    <w:p w:rsidR="004D4716" w:rsidRPr="004D4716" w:rsidRDefault="004D4716" w:rsidP="004D4716">
      <w:pPr>
        <w:pStyle w:val="Standard"/>
        <w:jc w:val="both"/>
        <w:rPr>
          <w:rFonts w:eastAsia="Times New Roman"/>
          <w:color w:val="000000"/>
        </w:rPr>
      </w:pPr>
      <w:r w:rsidRPr="004D4716">
        <w:rPr>
          <w:bCs/>
        </w:rPr>
        <w:tab/>
        <w:t xml:space="preserve">7. Декларирам, че </w:t>
      </w:r>
      <w:r w:rsidRPr="004D4716">
        <w:rPr>
          <w:rFonts w:eastAsia="Times New Roman"/>
          <w:color w:val="000000"/>
        </w:rPr>
        <w:t xml:space="preserve">ще осигурим застрахователно покритие за всички претенции, произтичащи от </w:t>
      </w:r>
      <w:r w:rsidRPr="004D4716">
        <w:rPr>
          <w:color w:val="000000"/>
        </w:rPr>
        <w:t>събития</w:t>
      </w:r>
      <w:r w:rsidRPr="004D4716">
        <w:rPr>
          <w:rFonts w:eastAsia="Times New Roman"/>
          <w:color w:val="000000"/>
        </w:rPr>
        <w:t>, настъпили през срока на действие на застрахователната полица, независимо от това кога е предявена такава претенция в рамките на предвидената в закона погасителна давност, както и независимо от това дали към момента на предявяване на иска се поддържа застраховка „Професионална отговорност“ при същия застраховател.</w:t>
      </w:r>
    </w:p>
    <w:p w:rsidR="004D4716" w:rsidRPr="004D4716" w:rsidRDefault="004D4716" w:rsidP="004D4716">
      <w:pPr>
        <w:pStyle w:val="Standard"/>
        <w:jc w:val="both"/>
      </w:pPr>
      <w:r w:rsidRPr="004D4716">
        <w:rPr>
          <w:rFonts w:eastAsia="Times New Roman"/>
          <w:color w:val="000000"/>
        </w:rPr>
        <w:tab/>
        <w:t>8.</w:t>
      </w:r>
      <w:r w:rsidRPr="004D4716">
        <w:t xml:space="preserve"> Декларирам, че в случай на изплатено от застрахователя обезщетение за покрит по полицата риск, застрахователят няма да предявява регрес към служител на </w:t>
      </w:r>
      <w:r w:rsidRPr="004D4716">
        <w:rPr>
          <w:rStyle w:val="Strong"/>
          <w:b w:val="0"/>
          <w:color w:val="000000"/>
          <w:spacing w:val="-11"/>
        </w:rPr>
        <w:t>УМБАЛ</w:t>
      </w:r>
      <w:r w:rsidRPr="004D4716">
        <w:t xml:space="preserve"> „Царица Йоанна-ИСУЛ” ЕАД, за упражняваната от него дейност.</w:t>
      </w:r>
    </w:p>
    <w:p w:rsidR="004D4716" w:rsidRPr="004D4716" w:rsidRDefault="004D4716" w:rsidP="004D4716">
      <w:pPr>
        <w:pStyle w:val="NoSpacing"/>
        <w:rPr>
          <w:b w:val="0"/>
          <w:bCs/>
        </w:rPr>
      </w:pPr>
      <w:r w:rsidRPr="004D4716">
        <w:rPr>
          <w:b w:val="0"/>
        </w:rPr>
        <w:tab/>
        <w:t xml:space="preserve">9. Декларирам, че срокът на валидност на офертата за изпълнение на поръчката е </w:t>
      </w:r>
      <w:r w:rsidRPr="004D4716">
        <w:rPr>
          <w:b w:val="0"/>
          <w:bCs/>
        </w:rPr>
        <w:t>до 30.04.2019 г.</w:t>
      </w:r>
    </w:p>
    <w:p w:rsidR="004D4716" w:rsidRPr="004D4716" w:rsidRDefault="004D4716" w:rsidP="004D4716">
      <w:pPr>
        <w:pStyle w:val="Standard"/>
        <w:jc w:val="both"/>
        <w:rPr>
          <w:highlight w:val="yellow"/>
        </w:rPr>
      </w:pPr>
    </w:p>
    <w:p w:rsidR="004D4716" w:rsidRPr="004D4716" w:rsidRDefault="004D4716" w:rsidP="004D4716">
      <w:pPr>
        <w:pStyle w:val="NoSpacing"/>
        <w:rPr>
          <w:b w:val="0"/>
          <w:bCs/>
          <w:i/>
        </w:rPr>
      </w:pPr>
      <w:r w:rsidRPr="004D4716">
        <w:rPr>
          <w:b w:val="0"/>
          <w:bCs/>
        </w:rPr>
        <w:tab/>
      </w:r>
      <w:r w:rsidRPr="004D4716">
        <w:rPr>
          <w:b w:val="0"/>
          <w:bCs/>
          <w:i/>
        </w:rPr>
        <w:t>Задължаваме се да включим настоящото предложение за изпълнение на поръчката като добавък към издадената от нас застрахователна полица.</w:t>
      </w:r>
    </w:p>
    <w:p w:rsidR="004D4716" w:rsidRPr="004D4716" w:rsidRDefault="004D4716" w:rsidP="004D4716">
      <w:pPr>
        <w:pStyle w:val="NoSpacing"/>
        <w:rPr>
          <w:b w:val="0"/>
          <w:bCs/>
        </w:rPr>
      </w:pPr>
    </w:p>
    <w:p w:rsidR="004D4716" w:rsidRPr="004D4716" w:rsidRDefault="004D4716" w:rsidP="004D4716">
      <w:pPr>
        <w:pStyle w:val="NoSpacing"/>
        <w:rPr>
          <w:b w:val="0"/>
        </w:rPr>
      </w:pPr>
      <w:r w:rsidRPr="004D4716">
        <w:rPr>
          <w:b w:val="0"/>
          <w:bCs/>
        </w:rPr>
        <w:tab/>
        <w:t xml:space="preserve">Известна ми е отговорността по чл. 313 от НК за посочване на неверни данни.             </w:t>
      </w:r>
    </w:p>
    <w:p w:rsidR="004D4716" w:rsidRPr="004D4716" w:rsidRDefault="004D4716" w:rsidP="004D4716">
      <w:pPr>
        <w:jc w:val="both"/>
        <w:rPr>
          <w:rFonts w:eastAsia="Arial"/>
          <w:sz w:val="24"/>
          <w:szCs w:val="24"/>
          <w:lang w:val="bg-BG"/>
        </w:rPr>
      </w:pPr>
      <w:r w:rsidRPr="004D4716">
        <w:rPr>
          <w:rFonts w:eastAsia="Arial"/>
          <w:sz w:val="24"/>
          <w:szCs w:val="24"/>
          <w:lang w:val="bg-BG"/>
        </w:rPr>
        <w:t xml:space="preserve">     </w:t>
      </w:r>
    </w:p>
    <w:p w:rsidR="004D4716" w:rsidRPr="004D4716" w:rsidRDefault="004D4716" w:rsidP="004D4716">
      <w:pPr>
        <w:jc w:val="both"/>
        <w:rPr>
          <w:rFonts w:eastAsia="Arial"/>
          <w:sz w:val="24"/>
          <w:szCs w:val="24"/>
          <w:lang w:val="bg-BG"/>
        </w:rPr>
      </w:pPr>
      <w:r w:rsidRPr="004D4716">
        <w:rPr>
          <w:rFonts w:eastAsia="Arial"/>
          <w:sz w:val="24"/>
          <w:szCs w:val="24"/>
          <w:lang w:val="bg-BG"/>
        </w:rPr>
        <w:t>........................                                                           …………… ..........................................</w:t>
      </w:r>
    </w:p>
    <w:p w:rsidR="004D4716" w:rsidRPr="004D4716" w:rsidRDefault="004D4716" w:rsidP="004D4716">
      <w:pPr>
        <w:jc w:val="both"/>
        <w:rPr>
          <w:rFonts w:eastAsia="Arial"/>
          <w:sz w:val="24"/>
          <w:szCs w:val="24"/>
          <w:lang w:val="bg-BG"/>
        </w:rPr>
      </w:pPr>
      <w:r w:rsidRPr="004D4716">
        <w:rPr>
          <w:rFonts w:eastAsia="Arial"/>
          <w:sz w:val="24"/>
          <w:szCs w:val="24"/>
          <w:lang w:val="bg-BG"/>
        </w:rPr>
        <w:t xml:space="preserve">дата                                                                                  /........................................./ </w:t>
      </w:r>
    </w:p>
    <w:p w:rsidR="004D4716" w:rsidRPr="004D4716" w:rsidRDefault="004D4716" w:rsidP="004D4716">
      <w:pPr>
        <w:jc w:val="both"/>
        <w:rPr>
          <w:rFonts w:eastAsia="Arial"/>
          <w:i/>
          <w:sz w:val="24"/>
          <w:szCs w:val="24"/>
          <w:lang w:val="bg-BG"/>
        </w:rPr>
      </w:pPr>
      <w:r w:rsidRPr="004D4716">
        <w:rPr>
          <w:rFonts w:eastAsia="Arial"/>
          <w:sz w:val="24"/>
          <w:szCs w:val="24"/>
          <w:lang w:val="bg-BG"/>
        </w:rPr>
        <w:t xml:space="preserve">           </w:t>
      </w:r>
      <w:r w:rsidRPr="004D4716">
        <w:rPr>
          <w:rFonts w:eastAsia="Arial"/>
          <w:sz w:val="24"/>
          <w:szCs w:val="24"/>
          <w:lang w:val="bg-BG"/>
        </w:rPr>
        <w:tab/>
      </w:r>
      <w:r w:rsidRPr="004D4716">
        <w:rPr>
          <w:rFonts w:eastAsia="Arial"/>
          <w:sz w:val="24"/>
          <w:szCs w:val="24"/>
          <w:lang w:val="bg-BG"/>
        </w:rPr>
        <w:tab/>
      </w:r>
      <w:r w:rsidRPr="004D4716">
        <w:rPr>
          <w:rFonts w:eastAsia="Arial"/>
          <w:sz w:val="24"/>
          <w:szCs w:val="24"/>
          <w:lang w:val="bg-BG"/>
        </w:rPr>
        <w:tab/>
      </w:r>
      <w:r w:rsidRPr="004D4716">
        <w:rPr>
          <w:rFonts w:eastAsia="Arial"/>
          <w:i/>
          <w:sz w:val="24"/>
          <w:szCs w:val="24"/>
          <w:lang w:val="bg-BG"/>
        </w:rPr>
        <w:t xml:space="preserve">                                        Име и фамилия - Подпис на лицето (и печат)</w:t>
      </w:r>
    </w:p>
    <w:p w:rsidR="004D4716" w:rsidRPr="004D4716" w:rsidRDefault="004D4716" w:rsidP="004D4716">
      <w:pPr>
        <w:rPr>
          <w:i/>
          <w:sz w:val="24"/>
          <w:szCs w:val="24"/>
          <w:lang w:val="bg-BG"/>
        </w:rPr>
      </w:pPr>
    </w:p>
    <w:p w:rsidR="004D4716" w:rsidRPr="004D4716" w:rsidRDefault="004D4716" w:rsidP="004D4716">
      <w:pPr>
        <w:jc w:val="both"/>
        <w:rPr>
          <w:bCs/>
          <w:i/>
          <w:sz w:val="24"/>
          <w:szCs w:val="24"/>
          <w:lang w:val="bg-BG"/>
        </w:rPr>
      </w:pPr>
      <w:r w:rsidRPr="004D4716">
        <w:rPr>
          <w:sz w:val="24"/>
          <w:szCs w:val="24"/>
          <w:lang w:val="bg-BG"/>
        </w:rPr>
        <w:br/>
      </w:r>
    </w:p>
    <w:p w:rsidR="004D4716" w:rsidRPr="004D4716" w:rsidRDefault="004D4716" w:rsidP="006E3A99">
      <w:pPr>
        <w:jc w:val="both"/>
        <w:rPr>
          <w:sz w:val="24"/>
          <w:szCs w:val="24"/>
          <w:lang w:val="bg-BG"/>
        </w:rPr>
      </w:pPr>
    </w:p>
    <w:p w:rsidR="004D4716" w:rsidRDefault="004D4716" w:rsidP="006E3A99">
      <w:pPr>
        <w:jc w:val="both"/>
        <w:rPr>
          <w:sz w:val="24"/>
          <w:szCs w:val="24"/>
          <w:lang w:val="ru-RU"/>
        </w:rPr>
      </w:pPr>
    </w:p>
    <w:p w:rsidR="004D4716" w:rsidRDefault="004D4716" w:rsidP="006E3A99">
      <w:pPr>
        <w:jc w:val="both"/>
        <w:rPr>
          <w:sz w:val="24"/>
          <w:szCs w:val="24"/>
          <w:lang w:val="ru-RU"/>
        </w:rPr>
      </w:pPr>
    </w:p>
    <w:p w:rsidR="004D4716" w:rsidRDefault="004D4716" w:rsidP="006E3A99">
      <w:pPr>
        <w:jc w:val="both"/>
        <w:rPr>
          <w:sz w:val="24"/>
          <w:szCs w:val="24"/>
          <w:lang w:val="ru-RU"/>
        </w:rPr>
      </w:pPr>
    </w:p>
    <w:p w:rsidR="004D4716" w:rsidRDefault="004D4716" w:rsidP="006E3A99">
      <w:pPr>
        <w:jc w:val="both"/>
        <w:rPr>
          <w:sz w:val="24"/>
          <w:szCs w:val="24"/>
          <w:lang w:val="ru-RU"/>
        </w:rPr>
      </w:pPr>
    </w:p>
    <w:p w:rsidR="004D4716" w:rsidRDefault="004D4716" w:rsidP="006E3A99">
      <w:pPr>
        <w:jc w:val="both"/>
        <w:rPr>
          <w:sz w:val="24"/>
          <w:szCs w:val="24"/>
          <w:lang w:val="ru-RU"/>
        </w:rPr>
      </w:pPr>
    </w:p>
    <w:p w:rsidR="004D4716" w:rsidRDefault="004D4716" w:rsidP="006E3A99">
      <w:pPr>
        <w:jc w:val="both"/>
        <w:rPr>
          <w:sz w:val="24"/>
          <w:szCs w:val="24"/>
          <w:lang w:val="en-US"/>
        </w:rPr>
      </w:pPr>
    </w:p>
    <w:p w:rsidR="003D27CB" w:rsidRPr="003D27CB" w:rsidRDefault="003D27CB" w:rsidP="006E3A99">
      <w:pPr>
        <w:jc w:val="both"/>
        <w:rPr>
          <w:sz w:val="24"/>
          <w:szCs w:val="24"/>
          <w:lang w:val="en-US"/>
        </w:rPr>
      </w:pPr>
    </w:p>
    <w:p w:rsidR="004D4716" w:rsidRPr="004D4716" w:rsidRDefault="004D4716" w:rsidP="006E3A99">
      <w:pPr>
        <w:jc w:val="both"/>
        <w:rPr>
          <w:sz w:val="24"/>
          <w:szCs w:val="24"/>
          <w:lang w:val="ru-RU"/>
        </w:rPr>
      </w:pPr>
    </w:p>
    <w:p w:rsidR="004D4716" w:rsidRPr="0099371B" w:rsidRDefault="004D4716" w:rsidP="004D4716">
      <w:pPr>
        <w:jc w:val="right"/>
        <w:rPr>
          <w:i/>
          <w:sz w:val="24"/>
          <w:szCs w:val="24"/>
          <w:lang w:val="bg-BG"/>
        </w:rPr>
      </w:pPr>
      <w:r w:rsidRPr="0099371B">
        <w:rPr>
          <w:i/>
          <w:sz w:val="24"/>
          <w:szCs w:val="24"/>
          <w:lang w:val="bg-BG"/>
        </w:rPr>
        <w:lastRenderedPageBreak/>
        <w:t xml:space="preserve">Приложение № </w:t>
      </w:r>
      <w:r w:rsidR="0099371B" w:rsidRPr="0099371B">
        <w:rPr>
          <w:i/>
          <w:sz w:val="24"/>
          <w:szCs w:val="24"/>
          <w:lang w:val="bg-BG"/>
        </w:rPr>
        <w:t>7</w:t>
      </w:r>
    </w:p>
    <w:p w:rsidR="004D4716" w:rsidRPr="004D4716" w:rsidRDefault="004D4716" w:rsidP="004D4716">
      <w:pPr>
        <w:jc w:val="center"/>
        <w:rPr>
          <w:sz w:val="24"/>
          <w:szCs w:val="24"/>
          <w:lang w:val="bg-BG"/>
        </w:rPr>
      </w:pPr>
    </w:p>
    <w:p w:rsidR="004D4716" w:rsidRPr="004D4716" w:rsidRDefault="004D4716" w:rsidP="004D4716">
      <w:pPr>
        <w:jc w:val="center"/>
        <w:rPr>
          <w:b/>
          <w:sz w:val="24"/>
          <w:szCs w:val="24"/>
          <w:lang w:val="bg-BG"/>
        </w:rPr>
      </w:pPr>
    </w:p>
    <w:p w:rsidR="004D4716" w:rsidRPr="004D4716" w:rsidRDefault="004D4716" w:rsidP="004D4716">
      <w:pPr>
        <w:jc w:val="center"/>
        <w:rPr>
          <w:b/>
          <w:bCs/>
          <w:sz w:val="24"/>
          <w:szCs w:val="24"/>
          <w:lang w:val="bg-BG"/>
        </w:rPr>
      </w:pPr>
      <w:r w:rsidRPr="004D4716">
        <w:rPr>
          <w:b/>
          <w:bCs/>
          <w:sz w:val="24"/>
          <w:szCs w:val="24"/>
          <w:lang w:val="bg-BG"/>
        </w:rPr>
        <w:t>ЦЕНОВО ПРЕДЛОЖЕНИЕ</w:t>
      </w:r>
    </w:p>
    <w:p w:rsidR="004D4716" w:rsidRPr="004D4716" w:rsidRDefault="004D4716" w:rsidP="004D4716">
      <w:pPr>
        <w:pStyle w:val="BodyText"/>
        <w:tabs>
          <w:tab w:val="left" w:pos="0"/>
        </w:tabs>
        <w:spacing w:line="276" w:lineRule="auto"/>
        <w:rPr>
          <w:rFonts w:ascii="Times New Roman" w:hAnsi="Times New Roman" w:cs="Times New Roman"/>
          <w:sz w:val="24"/>
          <w:szCs w:val="24"/>
        </w:rPr>
      </w:pPr>
      <w:r w:rsidRPr="004D4716">
        <w:rPr>
          <w:rFonts w:ascii="Times New Roman" w:hAnsi="Times New Roman" w:cs="Times New Roman"/>
          <w:sz w:val="24"/>
          <w:szCs w:val="24"/>
        </w:rPr>
        <w:tab/>
        <w:t>За участие в обществена поръчка с предмет: „Професионална отговорност на лицата, упражняващи медицинска професия в УМБАЛ „Царица Йоанна-ИСУЛ” ЕАД”</w:t>
      </w:r>
    </w:p>
    <w:p w:rsidR="004D4716" w:rsidRPr="004D4716" w:rsidRDefault="004D4716" w:rsidP="004D4716">
      <w:pPr>
        <w:ind w:firstLine="720"/>
        <w:jc w:val="both"/>
        <w:rPr>
          <w:b/>
          <w:bCs/>
          <w:sz w:val="24"/>
          <w:szCs w:val="24"/>
          <w:lang w:val="bg-BG"/>
        </w:rPr>
      </w:pPr>
    </w:p>
    <w:p w:rsidR="004D4716" w:rsidRPr="004D4716" w:rsidRDefault="004D4716" w:rsidP="004D4716">
      <w:pPr>
        <w:ind w:firstLine="720"/>
        <w:jc w:val="both"/>
        <w:rPr>
          <w:sz w:val="24"/>
          <w:szCs w:val="24"/>
          <w:lang w:val="bg-BG"/>
        </w:rPr>
      </w:pPr>
    </w:p>
    <w:p w:rsidR="004D4716" w:rsidRPr="004D4716" w:rsidRDefault="004D4716" w:rsidP="004D4716">
      <w:pPr>
        <w:widowControl w:val="0"/>
        <w:adjustRightInd w:val="0"/>
        <w:ind w:firstLine="708"/>
        <w:jc w:val="both"/>
        <w:rPr>
          <w:rFonts w:eastAsia="MS ??"/>
          <w:sz w:val="24"/>
          <w:szCs w:val="24"/>
          <w:lang w:val="bg-BG"/>
        </w:rPr>
      </w:pPr>
      <w:r w:rsidRPr="004D4716">
        <w:rPr>
          <w:rFonts w:eastAsia="MS ??"/>
          <w:color w:val="000000"/>
          <w:sz w:val="24"/>
          <w:szCs w:val="24"/>
          <w:lang w:val="bg-BG"/>
        </w:rPr>
        <w:t>Подписаният/ата……………………………………………………............................,</w:t>
      </w:r>
    </w:p>
    <w:p w:rsidR="004D4716" w:rsidRPr="004D4716" w:rsidRDefault="004D4716" w:rsidP="004D4716">
      <w:pPr>
        <w:widowControl w:val="0"/>
        <w:adjustRightInd w:val="0"/>
        <w:ind w:firstLine="741"/>
        <w:jc w:val="both"/>
        <w:rPr>
          <w:rFonts w:eastAsia="MS ??"/>
          <w:i/>
          <w:iCs/>
          <w:color w:val="000000"/>
          <w:sz w:val="24"/>
          <w:szCs w:val="24"/>
          <w:lang w:val="bg-BG"/>
        </w:rPr>
      </w:pPr>
      <w:r w:rsidRPr="004D4716">
        <w:rPr>
          <w:rFonts w:eastAsia="MS ??"/>
          <w:i/>
          <w:iCs/>
          <w:color w:val="000000"/>
          <w:sz w:val="24"/>
          <w:szCs w:val="24"/>
          <w:lang w:val="bg-BG"/>
        </w:rPr>
        <w:t xml:space="preserve">                                                                 (трите имена)</w:t>
      </w:r>
    </w:p>
    <w:p w:rsidR="004D4716" w:rsidRPr="004D4716" w:rsidRDefault="004D4716" w:rsidP="004D4716">
      <w:pPr>
        <w:widowControl w:val="0"/>
        <w:tabs>
          <w:tab w:val="left" w:pos="6588"/>
        </w:tabs>
        <w:adjustRightInd w:val="0"/>
        <w:jc w:val="both"/>
        <w:rPr>
          <w:rFonts w:eastAsia="MS ??"/>
          <w:color w:val="000000"/>
          <w:sz w:val="24"/>
          <w:szCs w:val="24"/>
          <w:lang w:val="bg-BG"/>
        </w:rPr>
      </w:pPr>
      <w:r w:rsidRPr="004D4716">
        <w:rPr>
          <w:rFonts w:eastAsia="MS ??"/>
          <w:color w:val="000000"/>
          <w:sz w:val="24"/>
          <w:szCs w:val="24"/>
          <w:lang w:val="bg-BG"/>
        </w:rPr>
        <w:t>ЕГН ………………………………в качеството си на ……………………………………….</w:t>
      </w:r>
    </w:p>
    <w:p w:rsidR="004D4716" w:rsidRPr="004D4716" w:rsidRDefault="004D4716" w:rsidP="004D4716">
      <w:pPr>
        <w:widowControl w:val="0"/>
        <w:tabs>
          <w:tab w:val="left" w:pos="6588"/>
        </w:tabs>
        <w:adjustRightInd w:val="0"/>
        <w:jc w:val="center"/>
        <w:rPr>
          <w:rFonts w:eastAsia="MS ??"/>
          <w:i/>
          <w:iCs/>
          <w:sz w:val="24"/>
          <w:szCs w:val="24"/>
          <w:lang w:val="bg-BG"/>
        </w:rPr>
      </w:pPr>
      <w:r w:rsidRPr="004D4716">
        <w:rPr>
          <w:rFonts w:eastAsia="MS ??"/>
          <w:i/>
          <w:iCs/>
          <w:color w:val="000000"/>
          <w:sz w:val="24"/>
          <w:szCs w:val="24"/>
          <w:lang w:val="bg-BG"/>
        </w:rPr>
        <w:t xml:space="preserve">                                                                                           (длъжност)</w:t>
      </w:r>
    </w:p>
    <w:p w:rsidR="004D4716" w:rsidRPr="004D4716" w:rsidRDefault="004D4716" w:rsidP="004D4716">
      <w:pPr>
        <w:widowControl w:val="0"/>
        <w:adjustRightInd w:val="0"/>
        <w:jc w:val="center"/>
        <w:rPr>
          <w:rFonts w:eastAsia="MS ??"/>
          <w:i/>
          <w:iCs/>
          <w:sz w:val="24"/>
          <w:szCs w:val="24"/>
          <w:lang w:val="bg-BG"/>
        </w:rPr>
      </w:pPr>
      <w:r w:rsidRPr="004D4716">
        <w:rPr>
          <w:rFonts w:eastAsia="MS ??"/>
          <w:sz w:val="24"/>
          <w:szCs w:val="24"/>
          <w:lang w:val="bg-BG"/>
        </w:rPr>
        <w:t xml:space="preserve">на ..............................................................................................................................................., </w:t>
      </w:r>
      <w:r w:rsidRPr="004D4716">
        <w:rPr>
          <w:rFonts w:eastAsia="MS ??"/>
          <w:i/>
          <w:iCs/>
          <w:sz w:val="24"/>
          <w:szCs w:val="24"/>
          <w:lang w:val="bg-BG"/>
        </w:rPr>
        <w:t>(наименование на участника)</w:t>
      </w:r>
    </w:p>
    <w:p w:rsidR="004D4716" w:rsidRPr="004D4716" w:rsidRDefault="004D4716" w:rsidP="004D4716">
      <w:pPr>
        <w:widowControl w:val="0"/>
        <w:adjustRightInd w:val="0"/>
        <w:rPr>
          <w:rFonts w:eastAsia="MS ??"/>
          <w:sz w:val="24"/>
          <w:szCs w:val="24"/>
          <w:lang w:val="bg-BG"/>
        </w:rPr>
      </w:pPr>
      <w:r w:rsidRPr="004D4716">
        <w:rPr>
          <w:rFonts w:eastAsia="MS ??"/>
          <w:sz w:val="24"/>
          <w:szCs w:val="24"/>
          <w:lang w:val="bg-BG"/>
        </w:rPr>
        <w:t>ЕИК/БУЛСТАТ.........................................................................................................................,</w:t>
      </w:r>
    </w:p>
    <w:p w:rsidR="004D4716" w:rsidRPr="004D4716" w:rsidRDefault="004D4716" w:rsidP="004D4716">
      <w:pPr>
        <w:ind w:firstLine="720"/>
        <w:jc w:val="both"/>
        <w:rPr>
          <w:sz w:val="24"/>
          <w:szCs w:val="24"/>
          <w:lang w:val="bg-BG"/>
        </w:rPr>
      </w:pPr>
    </w:p>
    <w:p w:rsidR="004D4716" w:rsidRPr="004D4716" w:rsidRDefault="004D4716" w:rsidP="004D4716">
      <w:pPr>
        <w:pStyle w:val="BodyText"/>
        <w:tabs>
          <w:tab w:val="left" w:pos="0"/>
        </w:tabs>
        <w:spacing w:line="276" w:lineRule="auto"/>
        <w:rPr>
          <w:rFonts w:ascii="Times New Roman" w:hAnsi="Times New Roman" w:cs="Times New Roman"/>
          <w:sz w:val="24"/>
          <w:szCs w:val="24"/>
        </w:rPr>
      </w:pPr>
      <w:r w:rsidRPr="004D4716">
        <w:rPr>
          <w:rFonts w:ascii="Times New Roman" w:hAnsi="Times New Roman" w:cs="Times New Roman"/>
          <w:sz w:val="24"/>
          <w:szCs w:val="24"/>
        </w:rPr>
        <w:tab/>
        <w:t xml:space="preserve">С настоящото Ви представям нашето ценово предложение за изпълнение на обществена поръчка с предмет </w:t>
      </w:r>
      <w:r w:rsidRPr="00F01D86">
        <w:rPr>
          <w:rFonts w:ascii="Times New Roman" w:hAnsi="Times New Roman" w:cs="Times New Roman"/>
          <w:b/>
          <w:sz w:val="24"/>
          <w:szCs w:val="24"/>
        </w:rPr>
        <w:t>„Професионална отговорност на лицата, упражняващи медицинска професия в УМБАЛ „Царица Йоанна-ИСУЛ” ЕАД”</w:t>
      </w:r>
      <w:r w:rsidRPr="004D4716">
        <w:rPr>
          <w:rFonts w:ascii="Times New Roman" w:hAnsi="Times New Roman" w:cs="Times New Roman"/>
          <w:sz w:val="24"/>
          <w:szCs w:val="24"/>
        </w:rPr>
        <w:t>.</w:t>
      </w:r>
    </w:p>
    <w:p w:rsidR="004D4716" w:rsidRPr="004D4716" w:rsidRDefault="004D4716" w:rsidP="004D4716">
      <w:pPr>
        <w:pStyle w:val="BodyText"/>
        <w:tabs>
          <w:tab w:val="left" w:pos="0"/>
        </w:tabs>
        <w:spacing w:line="276" w:lineRule="auto"/>
        <w:rPr>
          <w:rFonts w:ascii="Times New Roman" w:hAnsi="Times New Roman" w:cs="Times New Roman"/>
          <w:sz w:val="24"/>
          <w:szCs w:val="24"/>
        </w:rPr>
      </w:pPr>
      <w:r w:rsidRPr="004D4716">
        <w:rPr>
          <w:rFonts w:ascii="Times New Roman" w:hAnsi="Times New Roman" w:cs="Times New Roman"/>
          <w:bCs/>
          <w:sz w:val="24"/>
          <w:szCs w:val="24"/>
          <w:shd w:val="clear" w:color="auto" w:fill="FFFFFF"/>
        </w:rPr>
        <w:tab/>
        <w:t>Минимални годишни застрахователни суми (в лв.) за едно лице, упражняващо медицинска професия, за едно събитие и минимален агрегиран лимит на отговорност за едно лице за всички събития за една година, в зависимост от вида на упражняваната дейност и рисковата група</w:t>
      </w:r>
      <w:r w:rsidRPr="004D4716">
        <w:rPr>
          <w:rFonts w:ascii="Times New Roman" w:hAnsi="Times New Roman" w:cs="Times New Roman"/>
          <w:b/>
          <w:bCs/>
          <w:sz w:val="24"/>
          <w:szCs w:val="24"/>
        </w:rPr>
        <w:t>.</w:t>
      </w:r>
    </w:p>
    <w:tbl>
      <w:tblPr>
        <w:tblW w:w="98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42"/>
        <w:gridCol w:w="6620"/>
        <w:gridCol w:w="2708"/>
      </w:tblGrid>
      <w:tr w:rsidR="004D4716" w:rsidRPr="004D4716" w:rsidTr="00692EE0">
        <w:trPr>
          <w:trHeight w:val="720"/>
        </w:trPr>
        <w:tc>
          <w:tcPr>
            <w:tcW w:w="542" w:type="dxa"/>
            <w:tcBorders>
              <w:top w:val="single" w:sz="4" w:space="0" w:color="auto"/>
              <w:left w:val="single" w:sz="4" w:space="0" w:color="auto"/>
              <w:bottom w:val="single" w:sz="4" w:space="0" w:color="auto"/>
              <w:right w:val="single" w:sz="4" w:space="0" w:color="auto"/>
            </w:tcBorders>
            <w:vAlign w:val="center"/>
            <w:hideMark/>
          </w:tcPr>
          <w:p w:rsidR="004D4716" w:rsidRPr="004D4716" w:rsidRDefault="004D4716" w:rsidP="00692EE0">
            <w:pPr>
              <w:jc w:val="center"/>
              <w:rPr>
                <w:sz w:val="24"/>
                <w:szCs w:val="24"/>
                <w:lang w:val="bg-BG"/>
              </w:rPr>
            </w:pPr>
            <w:r w:rsidRPr="004D4716">
              <w:rPr>
                <w:sz w:val="24"/>
                <w:szCs w:val="24"/>
                <w:lang w:val="bg-BG"/>
              </w:rPr>
              <w:t>№ ред</w:t>
            </w:r>
          </w:p>
        </w:tc>
        <w:tc>
          <w:tcPr>
            <w:tcW w:w="6620" w:type="dxa"/>
            <w:tcBorders>
              <w:top w:val="single" w:sz="4" w:space="0" w:color="auto"/>
              <w:left w:val="single" w:sz="4" w:space="0" w:color="auto"/>
              <w:bottom w:val="single" w:sz="4" w:space="0" w:color="auto"/>
              <w:right w:val="single" w:sz="4" w:space="0" w:color="auto"/>
            </w:tcBorders>
            <w:vAlign w:val="center"/>
            <w:hideMark/>
          </w:tcPr>
          <w:p w:rsidR="004D4716" w:rsidRPr="004D4716" w:rsidRDefault="004D4716" w:rsidP="00692EE0">
            <w:pPr>
              <w:jc w:val="center"/>
              <w:rPr>
                <w:sz w:val="24"/>
                <w:szCs w:val="24"/>
                <w:lang w:val="bg-BG"/>
              </w:rPr>
            </w:pPr>
            <w:r w:rsidRPr="004D4716">
              <w:rPr>
                <w:b/>
                <w:bCs/>
                <w:sz w:val="24"/>
                <w:szCs w:val="24"/>
                <w:u w:val="single"/>
                <w:lang w:val="bg-BG"/>
              </w:rPr>
              <w:t>Лимит на отговорност по групи:</w:t>
            </w:r>
          </w:p>
          <w:p w:rsidR="004D4716" w:rsidRPr="004D4716" w:rsidRDefault="004D4716" w:rsidP="00692EE0">
            <w:pPr>
              <w:jc w:val="center"/>
              <w:rPr>
                <w:b/>
                <w:bCs/>
                <w:sz w:val="24"/>
                <w:szCs w:val="24"/>
                <w:u w:val="single"/>
                <w:lang w:val="bg-BG"/>
              </w:rPr>
            </w:pPr>
          </w:p>
        </w:tc>
        <w:tc>
          <w:tcPr>
            <w:tcW w:w="2708" w:type="dxa"/>
            <w:tcBorders>
              <w:top w:val="single" w:sz="4" w:space="0" w:color="auto"/>
              <w:left w:val="single" w:sz="4" w:space="0" w:color="auto"/>
              <w:bottom w:val="single" w:sz="4" w:space="0" w:color="auto"/>
              <w:right w:val="single" w:sz="4" w:space="0" w:color="auto"/>
            </w:tcBorders>
            <w:vAlign w:val="center"/>
            <w:hideMark/>
          </w:tcPr>
          <w:p w:rsidR="004D4716" w:rsidRPr="004D4716" w:rsidRDefault="004D4716" w:rsidP="00692EE0">
            <w:pPr>
              <w:jc w:val="center"/>
              <w:rPr>
                <w:b/>
                <w:bCs/>
                <w:color w:val="000000"/>
                <w:sz w:val="24"/>
                <w:szCs w:val="24"/>
              </w:rPr>
            </w:pPr>
            <w:r w:rsidRPr="004D4716">
              <w:rPr>
                <w:b/>
                <w:bCs/>
                <w:color w:val="000000"/>
                <w:sz w:val="24"/>
                <w:szCs w:val="24"/>
                <w:lang w:val="bg-BG"/>
              </w:rPr>
              <w:t xml:space="preserve">ЦЕНОВО ПРЕДЛОЖЕНИЕ </w:t>
            </w:r>
          </w:p>
        </w:tc>
      </w:tr>
      <w:tr w:rsidR="004D4716" w:rsidRPr="004D4716" w:rsidTr="00692EE0">
        <w:trPr>
          <w:trHeight w:val="437"/>
        </w:trPr>
        <w:tc>
          <w:tcPr>
            <w:tcW w:w="542" w:type="dxa"/>
            <w:tcBorders>
              <w:top w:val="single" w:sz="4" w:space="0" w:color="auto"/>
              <w:left w:val="single" w:sz="4" w:space="0" w:color="auto"/>
              <w:bottom w:val="single" w:sz="4" w:space="0" w:color="auto"/>
              <w:right w:val="single" w:sz="4" w:space="0" w:color="auto"/>
            </w:tcBorders>
            <w:vAlign w:val="center"/>
          </w:tcPr>
          <w:p w:rsidR="004D4716" w:rsidRPr="004D4716" w:rsidRDefault="004D4716" w:rsidP="00692EE0">
            <w:pPr>
              <w:jc w:val="center"/>
              <w:rPr>
                <w:b/>
                <w:sz w:val="24"/>
                <w:szCs w:val="24"/>
              </w:rPr>
            </w:pPr>
            <w:r w:rsidRPr="004D4716">
              <w:rPr>
                <w:b/>
                <w:sz w:val="24"/>
                <w:szCs w:val="24"/>
              </w:rPr>
              <w:t>I</w:t>
            </w:r>
          </w:p>
        </w:tc>
        <w:tc>
          <w:tcPr>
            <w:tcW w:w="6620" w:type="dxa"/>
            <w:tcBorders>
              <w:top w:val="single" w:sz="4" w:space="0" w:color="auto"/>
              <w:left w:val="single" w:sz="4" w:space="0" w:color="auto"/>
              <w:bottom w:val="single" w:sz="4" w:space="0" w:color="auto"/>
              <w:right w:val="single" w:sz="4" w:space="0" w:color="auto"/>
            </w:tcBorders>
            <w:vAlign w:val="center"/>
          </w:tcPr>
          <w:p w:rsidR="004D4716" w:rsidRPr="004D4716" w:rsidRDefault="004D4716" w:rsidP="00692EE0">
            <w:pPr>
              <w:jc w:val="both"/>
              <w:rPr>
                <w:b/>
                <w:sz w:val="24"/>
                <w:szCs w:val="24"/>
                <w:lang w:val="bg-BG"/>
              </w:rPr>
            </w:pPr>
            <w:r w:rsidRPr="004D4716">
              <w:rPr>
                <w:b/>
                <w:sz w:val="24"/>
                <w:szCs w:val="24"/>
                <w:lang w:val="bg-BG"/>
              </w:rPr>
              <w:t>ПОКРИТИЕ</w:t>
            </w:r>
          </w:p>
        </w:tc>
        <w:tc>
          <w:tcPr>
            <w:tcW w:w="2708" w:type="dxa"/>
            <w:tcBorders>
              <w:top w:val="single" w:sz="4" w:space="0" w:color="auto"/>
              <w:left w:val="single" w:sz="4" w:space="0" w:color="auto"/>
              <w:bottom w:val="single" w:sz="4" w:space="0" w:color="auto"/>
              <w:right w:val="single" w:sz="4" w:space="0" w:color="auto"/>
            </w:tcBorders>
            <w:vAlign w:val="center"/>
          </w:tcPr>
          <w:p w:rsidR="004D4716" w:rsidRPr="004D4716" w:rsidRDefault="004D4716" w:rsidP="00692EE0">
            <w:pPr>
              <w:jc w:val="center"/>
              <w:rPr>
                <w:sz w:val="24"/>
                <w:szCs w:val="24"/>
                <w:lang w:val="bg-BG"/>
              </w:rPr>
            </w:pPr>
          </w:p>
        </w:tc>
      </w:tr>
      <w:tr w:rsidR="004D4716" w:rsidRPr="004D4716" w:rsidTr="00692EE0">
        <w:trPr>
          <w:trHeight w:val="757"/>
        </w:trPr>
        <w:tc>
          <w:tcPr>
            <w:tcW w:w="542" w:type="dxa"/>
            <w:tcBorders>
              <w:top w:val="single" w:sz="4" w:space="0" w:color="auto"/>
              <w:left w:val="single" w:sz="4" w:space="0" w:color="auto"/>
              <w:bottom w:val="single" w:sz="4" w:space="0" w:color="auto"/>
              <w:right w:val="single" w:sz="4" w:space="0" w:color="auto"/>
            </w:tcBorders>
            <w:vAlign w:val="center"/>
            <w:hideMark/>
          </w:tcPr>
          <w:p w:rsidR="004D4716" w:rsidRPr="004D4716" w:rsidRDefault="004D4716" w:rsidP="00692EE0">
            <w:pPr>
              <w:jc w:val="center"/>
              <w:rPr>
                <w:sz w:val="24"/>
                <w:szCs w:val="24"/>
                <w:lang w:val="bg-BG"/>
              </w:rPr>
            </w:pPr>
            <w:r w:rsidRPr="004D4716">
              <w:rPr>
                <w:sz w:val="24"/>
                <w:szCs w:val="24"/>
                <w:lang w:val="bg-BG"/>
              </w:rPr>
              <w:t>1</w:t>
            </w:r>
          </w:p>
        </w:tc>
        <w:tc>
          <w:tcPr>
            <w:tcW w:w="6620" w:type="dxa"/>
            <w:tcBorders>
              <w:top w:val="single" w:sz="4" w:space="0" w:color="auto"/>
              <w:left w:val="single" w:sz="4" w:space="0" w:color="auto"/>
              <w:bottom w:val="single" w:sz="4" w:space="0" w:color="auto"/>
              <w:right w:val="single" w:sz="4" w:space="0" w:color="auto"/>
            </w:tcBorders>
            <w:vAlign w:val="center"/>
            <w:hideMark/>
          </w:tcPr>
          <w:p w:rsidR="004D4716" w:rsidRPr="004D4716" w:rsidRDefault="004D4716" w:rsidP="00692EE0">
            <w:pPr>
              <w:jc w:val="both"/>
              <w:rPr>
                <w:sz w:val="24"/>
                <w:szCs w:val="24"/>
                <w:lang w:val="bg-BG"/>
              </w:rPr>
            </w:pPr>
            <w:r w:rsidRPr="004D4716">
              <w:rPr>
                <w:b/>
                <w:sz w:val="24"/>
                <w:szCs w:val="24"/>
                <w:u w:val="single"/>
                <w:lang w:val="bg-BG"/>
              </w:rPr>
              <w:t>Първа група</w:t>
            </w:r>
            <w:r w:rsidRPr="004D4716">
              <w:rPr>
                <w:sz w:val="24"/>
                <w:szCs w:val="24"/>
                <w:lang w:val="bg-BG"/>
              </w:rPr>
              <w:t xml:space="preserve"> - </w:t>
            </w:r>
            <w:r w:rsidRPr="004D4716">
              <w:rPr>
                <w:b/>
                <w:sz w:val="24"/>
                <w:szCs w:val="24"/>
                <w:lang w:val="bg-BG"/>
              </w:rPr>
              <w:t>375 бр.:</w:t>
            </w:r>
            <w:r w:rsidRPr="004D4716">
              <w:rPr>
                <w:sz w:val="24"/>
                <w:szCs w:val="24"/>
                <w:lang w:val="bg-BG"/>
              </w:rPr>
              <w:t xml:space="preserve"> За едно събитие/ един иск насочен към едно застраховано лице упражняващо медицинска професия или насочен към УМБАЛ „Царица Йоанна-ИСУЛ” ЕАД – 50 000.00 лв.; Агрегатен лимит на отговорност за едно застраховано лице за всички събития/искове към </w:t>
            </w:r>
            <w:r w:rsidR="00602AF4" w:rsidRPr="004D4716">
              <w:rPr>
                <w:sz w:val="24"/>
                <w:szCs w:val="24"/>
                <w:lang w:val="bg-BG"/>
              </w:rPr>
              <w:t>УМБАЛ „Царица Йоанна-ИСУЛ” ЕАД</w:t>
            </w:r>
            <w:r w:rsidRPr="004D4716">
              <w:rPr>
                <w:sz w:val="24"/>
                <w:szCs w:val="24"/>
                <w:lang w:val="bg-BG"/>
              </w:rPr>
              <w:t xml:space="preserve"> за срока на застраховката – 100 000.00 лв.</w:t>
            </w:r>
          </w:p>
        </w:tc>
        <w:tc>
          <w:tcPr>
            <w:tcW w:w="2708" w:type="dxa"/>
            <w:tcBorders>
              <w:top w:val="single" w:sz="4" w:space="0" w:color="auto"/>
              <w:left w:val="single" w:sz="4" w:space="0" w:color="auto"/>
              <w:bottom w:val="single" w:sz="4" w:space="0" w:color="auto"/>
              <w:right w:val="single" w:sz="4" w:space="0" w:color="auto"/>
            </w:tcBorders>
            <w:vAlign w:val="center"/>
            <w:hideMark/>
          </w:tcPr>
          <w:p w:rsidR="004D4716" w:rsidRPr="004D4716" w:rsidRDefault="004D4716" w:rsidP="00692EE0">
            <w:pPr>
              <w:jc w:val="center"/>
              <w:rPr>
                <w:sz w:val="24"/>
                <w:szCs w:val="24"/>
                <w:lang w:val="bg-BG"/>
              </w:rPr>
            </w:pPr>
            <w:r w:rsidRPr="004D4716">
              <w:rPr>
                <w:sz w:val="24"/>
                <w:szCs w:val="24"/>
                <w:lang w:val="bg-BG"/>
              </w:rPr>
              <w:t>................. лв.с включен ДЗП</w:t>
            </w:r>
          </w:p>
        </w:tc>
      </w:tr>
      <w:tr w:rsidR="004D4716" w:rsidRPr="004D4716" w:rsidTr="00692EE0">
        <w:trPr>
          <w:trHeight w:val="696"/>
        </w:trPr>
        <w:tc>
          <w:tcPr>
            <w:tcW w:w="542" w:type="dxa"/>
            <w:tcBorders>
              <w:top w:val="single" w:sz="4" w:space="0" w:color="auto"/>
              <w:left w:val="single" w:sz="4" w:space="0" w:color="auto"/>
              <w:bottom w:val="single" w:sz="4" w:space="0" w:color="auto"/>
              <w:right w:val="single" w:sz="4" w:space="0" w:color="auto"/>
            </w:tcBorders>
            <w:vAlign w:val="center"/>
            <w:hideMark/>
          </w:tcPr>
          <w:p w:rsidR="004D4716" w:rsidRPr="004D4716" w:rsidRDefault="004D4716" w:rsidP="00692EE0">
            <w:pPr>
              <w:jc w:val="center"/>
              <w:rPr>
                <w:sz w:val="24"/>
                <w:szCs w:val="24"/>
                <w:lang w:val="bg-BG"/>
              </w:rPr>
            </w:pPr>
            <w:r w:rsidRPr="004D4716">
              <w:rPr>
                <w:sz w:val="24"/>
                <w:szCs w:val="24"/>
                <w:lang w:val="bg-BG"/>
              </w:rPr>
              <w:t>2</w:t>
            </w:r>
          </w:p>
        </w:tc>
        <w:tc>
          <w:tcPr>
            <w:tcW w:w="6620" w:type="dxa"/>
            <w:tcBorders>
              <w:top w:val="single" w:sz="4" w:space="0" w:color="auto"/>
              <w:left w:val="single" w:sz="4" w:space="0" w:color="auto"/>
              <w:bottom w:val="single" w:sz="4" w:space="0" w:color="auto"/>
              <w:right w:val="single" w:sz="4" w:space="0" w:color="auto"/>
            </w:tcBorders>
            <w:vAlign w:val="center"/>
            <w:hideMark/>
          </w:tcPr>
          <w:p w:rsidR="004D4716" w:rsidRPr="004D4716" w:rsidRDefault="004D4716" w:rsidP="00692EE0">
            <w:pPr>
              <w:jc w:val="both"/>
              <w:rPr>
                <w:sz w:val="24"/>
                <w:szCs w:val="24"/>
                <w:lang w:val="bg-BG"/>
              </w:rPr>
            </w:pPr>
            <w:r w:rsidRPr="004D4716">
              <w:rPr>
                <w:b/>
                <w:sz w:val="24"/>
                <w:szCs w:val="24"/>
                <w:u w:val="single"/>
                <w:lang w:val="bg-BG"/>
              </w:rPr>
              <w:t>Втора група</w:t>
            </w:r>
            <w:r w:rsidRPr="004D4716">
              <w:rPr>
                <w:sz w:val="24"/>
                <w:szCs w:val="24"/>
                <w:lang w:val="bg-BG"/>
              </w:rPr>
              <w:t xml:space="preserve"> - </w:t>
            </w:r>
            <w:r w:rsidRPr="004D4716">
              <w:rPr>
                <w:b/>
                <w:sz w:val="24"/>
                <w:szCs w:val="24"/>
                <w:lang w:val="bg-BG"/>
              </w:rPr>
              <w:t>117 бр.:</w:t>
            </w:r>
            <w:r w:rsidRPr="004D4716">
              <w:rPr>
                <w:sz w:val="24"/>
                <w:szCs w:val="24"/>
                <w:lang w:val="bg-BG"/>
              </w:rPr>
              <w:t xml:space="preserve"> За едно събитие/ един иск към един застрахован – 100 000.00 лв.; Агрегатен лимит за всички събития/искове към </w:t>
            </w:r>
            <w:r w:rsidR="00602AF4" w:rsidRPr="004D4716">
              <w:rPr>
                <w:sz w:val="24"/>
                <w:szCs w:val="24"/>
                <w:lang w:val="bg-BG"/>
              </w:rPr>
              <w:t xml:space="preserve">УМБАЛ „Царица Йоанна-ИСУЛ” ЕАД </w:t>
            </w:r>
            <w:r w:rsidRPr="004D4716">
              <w:rPr>
                <w:sz w:val="24"/>
                <w:szCs w:val="24"/>
                <w:lang w:val="bg-BG"/>
              </w:rPr>
              <w:t>за срока на застраховката – 200 000.00 лв.</w:t>
            </w:r>
          </w:p>
        </w:tc>
        <w:tc>
          <w:tcPr>
            <w:tcW w:w="2708" w:type="dxa"/>
            <w:tcBorders>
              <w:top w:val="single" w:sz="4" w:space="0" w:color="auto"/>
              <w:left w:val="single" w:sz="4" w:space="0" w:color="auto"/>
              <w:bottom w:val="single" w:sz="4" w:space="0" w:color="auto"/>
              <w:right w:val="single" w:sz="4" w:space="0" w:color="auto"/>
            </w:tcBorders>
            <w:vAlign w:val="center"/>
            <w:hideMark/>
          </w:tcPr>
          <w:p w:rsidR="004D4716" w:rsidRPr="004D4716" w:rsidRDefault="004D4716" w:rsidP="00692EE0">
            <w:pPr>
              <w:jc w:val="center"/>
              <w:rPr>
                <w:b/>
                <w:bCs/>
                <w:sz w:val="24"/>
                <w:szCs w:val="24"/>
                <w:lang w:val="bg-BG"/>
              </w:rPr>
            </w:pPr>
            <w:r w:rsidRPr="004D4716">
              <w:rPr>
                <w:sz w:val="24"/>
                <w:szCs w:val="24"/>
                <w:lang w:val="bg-BG"/>
              </w:rPr>
              <w:t>................. лв. с включен ДЗП</w:t>
            </w:r>
          </w:p>
        </w:tc>
      </w:tr>
      <w:tr w:rsidR="004D4716" w:rsidRPr="004D4716" w:rsidTr="00692EE0">
        <w:trPr>
          <w:trHeight w:val="708"/>
        </w:trPr>
        <w:tc>
          <w:tcPr>
            <w:tcW w:w="542" w:type="dxa"/>
            <w:tcBorders>
              <w:top w:val="single" w:sz="4" w:space="0" w:color="auto"/>
              <w:left w:val="single" w:sz="4" w:space="0" w:color="auto"/>
              <w:bottom w:val="single" w:sz="4" w:space="0" w:color="auto"/>
              <w:right w:val="single" w:sz="4" w:space="0" w:color="auto"/>
            </w:tcBorders>
            <w:vAlign w:val="center"/>
            <w:hideMark/>
          </w:tcPr>
          <w:p w:rsidR="004D4716" w:rsidRPr="004D4716" w:rsidRDefault="004D4716" w:rsidP="00692EE0">
            <w:pPr>
              <w:jc w:val="center"/>
              <w:rPr>
                <w:sz w:val="24"/>
                <w:szCs w:val="24"/>
                <w:lang w:val="bg-BG"/>
              </w:rPr>
            </w:pPr>
            <w:r w:rsidRPr="004D4716">
              <w:rPr>
                <w:sz w:val="24"/>
                <w:szCs w:val="24"/>
                <w:lang w:val="bg-BG"/>
              </w:rPr>
              <w:t>3</w:t>
            </w:r>
          </w:p>
        </w:tc>
        <w:tc>
          <w:tcPr>
            <w:tcW w:w="6620" w:type="dxa"/>
            <w:tcBorders>
              <w:top w:val="single" w:sz="4" w:space="0" w:color="auto"/>
              <w:left w:val="single" w:sz="4" w:space="0" w:color="auto"/>
              <w:bottom w:val="single" w:sz="4" w:space="0" w:color="auto"/>
              <w:right w:val="single" w:sz="4" w:space="0" w:color="auto"/>
            </w:tcBorders>
            <w:vAlign w:val="center"/>
            <w:hideMark/>
          </w:tcPr>
          <w:p w:rsidR="004D4716" w:rsidRPr="004D4716" w:rsidRDefault="004D4716" w:rsidP="00692EE0">
            <w:pPr>
              <w:jc w:val="both"/>
              <w:rPr>
                <w:sz w:val="24"/>
                <w:szCs w:val="24"/>
                <w:lang w:val="bg-BG"/>
              </w:rPr>
            </w:pPr>
            <w:r w:rsidRPr="004D4716">
              <w:rPr>
                <w:b/>
                <w:sz w:val="24"/>
                <w:szCs w:val="24"/>
                <w:u w:val="single"/>
                <w:lang w:val="bg-BG"/>
              </w:rPr>
              <w:t>Трета група</w:t>
            </w:r>
            <w:r w:rsidRPr="004D4716">
              <w:rPr>
                <w:sz w:val="24"/>
                <w:szCs w:val="24"/>
                <w:lang w:val="bg-BG"/>
              </w:rPr>
              <w:t xml:space="preserve"> - </w:t>
            </w:r>
            <w:r w:rsidRPr="004D4716">
              <w:rPr>
                <w:b/>
                <w:sz w:val="24"/>
                <w:szCs w:val="24"/>
                <w:lang w:val="bg-BG"/>
              </w:rPr>
              <w:t>166 бр.:</w:t>
            </w:r>
            <w:r w:rsidRPr="004D4716">
              <w:rPr>
                <w:sz w:val="24"/>
                <w:szCs w:val="24"/>
                <w:lang w:val="bg-BG"/>
              </w:rPr>
              <w:t xml:space="preserve"> За едно събитие/ един иск към един застрахован – 150 000.00 лв.; Агрегатен лимит за всички събития/искове към </w:t>
            </w:r>
            <w:r w:rsidR="00602AF4" w:rsidRPr="004D4716">
              <w:rPr>
                <w:sz w:val="24"/>
                <w:szCs w:val="24"/>
                <w:lang w:val="bg-BG"/>
              </w:rPr>
              <w:t xml:space="preserve">УМБАЛ „Царица Йоанна-ИСУЛ” ЕАД </w:t>
            </w:r>
            <w:r w:rsidRPr="004D4716">
              <w:rPr>
                <w:sz w:val="24"/>
                <w:szCs w:val="24"/>
                <w:lang w:val="bg-BG"/>
              </w:rPr>
              <w:t>за срока на застраховката – 300 000.00 лв.</w:t>
            </w:r>
          </w:p>
        </w:tc>
        <w:tc>
          <w:tcPr>
            <w:tcW w:w="2708" w:type="dxa"/>
            <w:tcBorders>
              <w:top w:val="single" w:sz="4" w:space="0" w:color="auto"/>
              <w:left w:val="single" w:sz="4" w:space="0" w:color="auto"/>
              <w:bottom w:val="single" w:sz="4" w:space="0" w:color="auto"/>
              <w:right w:val="single" w:sz="4" w:space="0" w:color="auto"/>
            </w:tcBorders>
            <w:vAlign w:val="center"/>
            <w:hideMark/>
          </w:tcPr>
          <w:p w:rsidR="004D4716" w:rsidRPr="004D4716" w:rsidRDefault="004D4716" w:rsidP="00692EE0">
            <w:pPr>
              <w:jc w:val="center"/>
              <w:rPr>
                <w:sz w:val="24"/>
                <w:szCs w:val="24"/>
                <w:lang w:val="bg-BG"/>
              </w:rPr>
            </w:pPr>
            <w:r w:rsidRPr="004D4716">
              <w:rPr>
                <w:sz w:val="24"/>
                <w:szCs w:val="24"/>
                <w:lang w:val="bg-BG"/>
              </w:rPr>
              <w:t>................. лв. с включен ДЗП</w:t>
            </w:r>
          </w:p>
        </w:tc>
      </w:tr>
      <w:tr w:rsidR="004D4716" w:rsidRPr="004D4716" w:rsidTr="00692EE0">
        <w:trPr>
          <w:trHeight w:val="820"/>
        </w:trPr>
        <w:tc>
          <w:tcPr>
            <w:tcW w:w="7162" w:type="dxa"/>
            <w:gridSpan w:val="2"/>
            <w:tcBorders>
              <w:top w:val="single" w:sz="4" w:space="0" w:color="auto"/>
              <w:left w:val="single" w:sz="4" w:space="0" w:color="auto"/>
              <w:bottom w:val="single" w:sz="4" w:space="0" w:color="auto"/>
              <w:right w:val="single" w:sz="4" w:space="0" w:color="auto"/>
            </w:tcBorders>
            <w:vAlign w:val="center"/>
          </w:tcPr>
          <w:p w:rsidR="004D4716" w:rsidRPr="004D4716" w:rsidRDefault="004D4716" w:rsidP="00692EE0">
            <w:pPr>
              <w:jc w:val="right"/>
              <w:rPr>
                <w:b/>
                <w:bCs/>
                <w:sz w:val="24"/>
                <w:szCs w:val="24"/>
                <w:lang w:val="bg-BG"/>
              </w:rPr>
            </w:pPr>
            <w:r w:rsidRPr="004D4716">
              <w:rPr>
                <w:b/>
                <w:bCs/>
                <w:sz w:val="24"/>
                <w:szCs w:val="24"/>
                <w:lang w:val="bg-BG"/>
              </w:rPr>
              <w:t>Обща предложена цена с включен ДЗП</w:t>
            </w:r>
          </w:p>
          <w:p w:rsidR="004D4716" w:rsidRPr="004D4716" w:rsidRDefault="004D4716" w:rsidP="00692EE0">
            <w:pPr>
              <w:ind w:right="2418"/>
              <w:jc w:val="right"/>
              <w:rPr>
                <w:b/>
                <w:bCs/>
                <w:sz w:val="24"/>
                <w:szCs w:val="24"/>
                <w:lang w:val="bg-BG"/>
              </w:rPr>
            </w:pPr>
            <w:r w:rsidRPr="004D4716">
              <w:rPr>
                <w:b/>
                <w:bCs/>
                <w:sz w:val="24"/>
                <w:szCs w:val="24"/>
                <w:lang w:val="bg-BG"/>
              </w:rPr>
              <w:t xml:space="preserve"> </w:t>
            </w:r>
          </w:p>
        </w:tc>
        <w:tc>
          <w:tcPr>
            <w:tcW w:w="2708" w:type="dxa"/>
            <w:tcBorders>
              <w:top w:val="single" w:sz="4" w:space="0" w:color="auto"/>
              <w:left w:val="single" w:sz="4" w:space="0" w:color="auto"/>
              <w:bottom w:val="single" w:sz="4" w:space="0" w:color="auto"/>
              <w:right w:val="single" w:sz="4" w:space="0" w:color="auto"/>
            </w:tcBorders>
            <w:vAlign w:val="center"/>
            <w:hideMark/>
          </w:tcPr>
          <w:p w:rsidR="004D4716" w:rsidRPr="004D4716" w:rsidRDefault="004D4716" w:rsidP="00692EE0">
            <w:pPr>
              <w:jc w:val="center"/>
              <w:rPr>
                <w:b/>
                <w:bCs/>
                <w:sz w:val="24"/>
                <w:szCs w:val="24"/>
                <w:lang w:val="bg-BG"/>
              </w:rPr>
            </w:pPr>
            <w:r w:rsidRPr="004D4716">
              <w:rPr>
                <w:b/>
                <w:bCs/>
                <w:sz w:val="24"/>
                <w:szCs w:val="24"/>
                <w:lang w:val="bg-BG"/>
              </w:rPr>
              <w:t>.................... лв.</w:t>
            </w:r>
          </w:p>
        </w:tc>
      </w:tr>
    </w:tbl>
    <w:p w:rsidR="004D4716" w:rsidRPr="004D4716" w:rsidRDefault="004D4716" w:rsidP="004D4716">
      <w:pPr>
        <w:rPr>
          <w:sz w:val="24"/>
          <w:szCs w:val="24"/>
          <w:lang w:val="bg-BG"/>
        </w:rPr>
      </w:pPr>
    </w:p>
    <w:tbl>
      <w:tblPr>
        <w:tblW w:w="98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351"/>
        <w:gridCol w:w="5489"/>
      </w:tblGrid>
      <w:tr w:rsidR="004D4716" w:rsidRPr="004D4716" w:rsidTr="00692EE0">
        <w:tc>
          <w:tcPr>
            <w:tcW w:w="4320" w:type="dxa"/>
            <w:tcBorders>
              <w:top w:val="single" w:sz="8" w:space="0" w:color="C0C0C0"/>
              <w:left w:val="single" w:sz="8" w:space="0" w:color="C0C0C0"/>
              <w:bottom w:val="single" w:sz="8" w:space="0" w:color="C0C0C0"/>
              <w:right w:val="single" w:sz="8" w:space="0" w:color="C0C0C0"/>
            </w:tcBorders>
            <w:tcMar>
              <w:top w:w="0" w:type="dxa"/>
              <w:left w:w="0" w:type="dxa"/>
              <w:bottom w:w="0" w:type="dxa"/>
              <w:right w:w="0" w:type="dxa"/>
            </w:tcMar>
            <w:hideMark/>
          </w:tcPr>
          <w:p w:rsidR="004D4716" w:rsidRPr="004D4716" w:rsidRDefault="004D4716" w:rsidP="00692EE0">
            <w:pPr>
              <w:jc w:val="both"/>
              <w:rPr>
                <w:rFonts w:eastAsia="MS ??"/>
                <w:sz w:val="24"/>
                <w:szCs w:val="24"/>
                <w:lang w:val="bg-BG"/>
              </w:rPr>
            </w:pPr>
            <w:r w:rsidRPr="004D4716">
              <w:rPr>
                <w:rFonts w:eastAsia="MS ??"/>
                <w:sz w:val="24"/>
                <w:szCs w:val="24"/>
                <w:lang w:val="bg-BG"/>
              </w:rPr>
              <w:t xml:space="preserve">Дата </w:t>
            </w:r>
          </w:p>
        </w:tc>
        <w:tc>
          <w:tcPr>
            <w:tcW w:w="5450" w:type="dxa"/>
            <w:tcBorders>
              <w:top w:val="single" w:sz="8" w:space="0" w:color="C0C0C0"/>
              <w:left w:val="single" w:sz="8" w:space="0" w:color="C0C0C0"/>
              <w:bottom w:val="single" w:sz="8" w:space="0" w:color="C0C0C0"/>
              <w:right w:val="single" w:sz="8" w:space="0" w:color="C0C0C0"/>
            </w:tcBorders>
            <w:tcMar>
              <w:top w:w="0" w:type="dxa"/>
              <w:left w:w="0" w:type="dxa"/>
              <w:bottom w:w="0" w:type="dxa"/>
              <w:right w:w="0" w:type="dxa"/>
            </w:tcMar>
            <w:hideMark/>
          </w:tcPr>
          <w:p w:rsidR="004D4716" w:rsidRPr="004D4716" w:rsidRDefault="004D4716" w:rsidP="00692EE0">
            <w:pPr>
              <w:jc w:val="both"/>
              <w:rPr>
                <w:rFonts w:eastAsia="MS ??"/>
                <w:sz w:val="24"/>
                <w:szCs w:val="24"/>
                <w:lang w:val="bg-BG"/>
              </w:rPr>
            </w:pPr>
            <w:r w:rsidRPr="004D4716">
              <w:rPr>
                <w:rFonts w:eastAsia="MS ??"/>
                <w:sz w:val="24"/>
                <w:szCs w:val="24"/>
                <w:lang w:val="bg-BG"/>
              </w:rPr>
              <w:t>........................./........................../.......................</w:t>
            </w:r>
          </w:p>
        </w:tc>
      </w:tr>
      <w:tr w:rsidR="004D4716" w:rsidRPr="004D4716" w:rsidTr="00692EE0">
        <w:tc>
          <w:tcPr>
            <w:tcW w:w="4320" w:type="dxa"/>
            <w:tcBorders>
              <w:top w:val="single" w:sz="8" w:space="0" w:color="C0C0C0"/>
              <w:left w:val="single" w:sz="8" w:space="0" w:color="C0C0C0"/>
              <w:bottom w:val="single" w:sz="8" w:space="0" w:color="C0C0C0"/>
              <w:right w:val="single" w:sz="8" w:space="0" w:color="C0C0C0"/>
            </w:tcBorders>
            <w:tcMar>
              <w:top w:w="0" w:type="dxa"/>
              <w:left w:w="0" w:type="dxa"/>
              <w:bottom w:w="0" w:type="dxa"/>
              <w:right w:w="0" w:type="dxa"/>
            </w:tcMar>
            <w:hideMark/>
          </w:tcPr>
          <w:p w:rsidR="004D4716" w:rsidRPr="004D4716" w:rsidRDefault="004D4716" w:rsidP="00692EE0">
            <w:pPr>
              <w:jc w:val="both"/>
              <w:rPr>
                <w:rFonts w:eastAsia="MS ??"/>
                <w:sz w:val="24"/>
                <w:szCs w:val="24"/>
                <w:lang w:val="bg-BG"/>
              </w:rPr>
            </w:pPr>
            <w:r w:rsidRPr="004D4716">
              <w:rPr>
                <w:rFonts w:eastAsia="MS ??"/>
                <w:sz w:val="24"/>
                <w:szCs w:val="24"/>
                <w:lang w:val="bg-BG"/>
              </w:rPr>
              <w:t>Име и фамилия</w:t>
            </w:r>
          </w:p>
        </w:tc>
        <w:tc>
          <w:tcPr>
            <w:tcW w:w="5450" w:type="dxa"/>
            <w:tcBorders>
              <w:top w:val="single" w:sz="8" w:space="0" w:color="C0C0C0"/>
              <w:left w:val="single" w:sz="8" w:space="0" w:color="C0C0C0"/>
              <w:bottom w:val="single" w:sz="8" w:space="0" w:color="C0C0C0"/>
              <w:right w:val="single" w:sz="8" w:space="0" w:color="C0C0C0"/>
            </w:tcBorders>
            <w:tcMar>
              <w:top w:w="0" w:type="dxa"/>
              <w:left w:w="0" w:type="dxa"/>
              <w:bottom w:w="0" w:type="dxa"/>
              <w:right w:w="0" w:type="dxa"/>
            </w:tcMar>
            <w:hideMark/>
          </w:tcPr>
          <w:p w:rsidR="004D4716" w:rsidRPr="004D4716" w:rsidRDefault="004D4716" w:rsidP="00692EE0">
            <w:pPr>
              <w:jc w:val="both"/>
              <w:rPr>
                <w:rFonts w:eastAsia="MS ??"/>
                <w:sz w:val="24"/>
                <w:szCs w:val="24"/>
                <w:lang w:val="bg-BG"/>
              </w:rPr>
            </w:pPr>
            <w:r w:rsidRPr="004D4716">
              <w:rPr>
                <w:rFonts w:eastAsia="MS ??"/>
                <w:sz w:val="24"/>
                <w:szCs w:val="24"/>
                <w:lang w:val="bg-BG"/>
              </w:rPr>
              <w:t>.............................................................................</w:t>
            </w:r>
          </w:p>
        </w:tc>
      </w:tr>
      <w:tr w:rsidR="004D4716" w:rsidRPr="004D4716" w:rsidTr="00692EE0">
        <w:tc>
          <w:tcPr>
            <w:tcW w:w="4320" w:type="dxa"/>
            <w:tcBorders>
              <w:top w:val="single" w:sz="8" w:space="0" w:color="C0C0C0"/>
              <w:left w:val="single" w:sz="8" w:space="0" w:color="C0C0C0"/>
              <w:bottom w:val="single" w:sz="8" w:space="0" w:color="C0C0C0"/>
              <w:right w:val="single" w:sz="8" w:space="0" w:color="C0C0C0"/>
            </w:tcBorders>
            <w:tcMar>
              <w:top w:w="0" w:type="dxa"/>
              <w:left w:w="0" w:type="dxa"/>
              <w:bottom w:w="0" w:type="dxa"/>
              <w:right w:w="0" w:type="dxa"/>
            </w:tcMar>
            <w:hideMark/>
          </w:tcPr>
          <w:p w:rsidR="004D4716" w:rsidRPr="004D4716" w:rsidRDefault="004D4716" w:rsidP="00692EE0">
            <w:pPr>
              <w:jc w:val="both"/>
              <w:rPr>
                <w:rFonts w:eastAsia="MS ??"/>
                <w:sz w:val="24"/>
                <w:szCs w:val="24"/>
                <w:lang w:val="bg-BG"/>
              </w:rPr>
            </w:pPr>
            <w:r w:rsidRPr="004D4716">
              <w:rPr>
                <w:rFonts w:eastAsia="MS ??"/>
                <w:sz w:val="24"/>
                <w:szCs w:val="24"/>
                <w:lang w:val="bg-BG"/>
              </w:rPr>
              <w:t>Подпис и печат</w:t>
            </w:r>
          </w:p>
        </w:tc>
        <w:tc>
          <w:tcPr>
            <w:tcW w:w="5450" w:type="dxa"/>
            <w:tcBorders>
              <w:top w:val="single" w:sz="8" w:space="0" w:color="C0C0C0"/>
              <w:left w:val="single" w:sz="8" w:space="0" w:color="C0C0C0"/>
              <w:bottom w:val="single" w:sz="8" w:space="0" w:color="C0C0C0"/>
              <w:right w:val="single" w:sz="8" w:space="0" w:color="C0C0C0"/>
            </w:tcBorders>
            <w:tcMar>
              <w:top w:w="0" w:type="dxa"/>
              <w:left w:w="0" w:type="dxa"/>
              <w:bottom w:w="0" w:type="dxa"/>
              <w:right w:w="0" w:type="dxa"/>
            </w:tcMar>
            <w:hideMark/>
          </w:tcPr>
          <w:p w:rsidR="004D4716" w:rsidRPr="004D4716" w:rsidRDefault="004D4716" w:rsidP="00692EE0">
            <w:pPr>
              <w:jc w:val="both"/>
              <w:rPr>
                <w:rFonts w:eastAsia="MS ??"/>
                <w:sz w:val="24"/>
                <w:szCs w:val="24"/>
                <w:lang w:val="bg-BG"/>
              </w:rPr>
            </w:pPr>
            <w:r w:rsidRPr="004D4716">
              <w:rPr>
                <w:rFonts w:eastAsia="MS ??"/>
                <w:sz w:val="24"/>
                <w:szCs w:val="24"/>
                <w:lang w:val="bg-BG"/>
              </w:rPr>
              <w:t>.............................................................................</w:t>
            </w:r>
          </w:p>
        </w:tc>
      </w:tr>
    </w:tbl>
    <w:p w:rsidR="004D4716" w:rsidRPr="004D4716" w:rsidRDefault="004D4716" w:rsidP="006E3A99">
      <w:pPr>
        <w:jc w:val="both"/>
        <w:rPr>
          <w:sz w:val="24"/>
          <w:szCs w:val="24"/>
          <w:lang w:val="ru-RU"/>
        </w:rPr>
      </w:pPr>
    </w:p>
    <w:p w:rsidR="004D4716" w:rsidRPr="004D4716" w:rsidRDefault="004D4716" w:rsidP="006E3A99">
      <w:pPr>
        <w:jc w:val="both"/>
        <w:rPr>
          <w:sz w:val="24"/>
          <w:szCs w:val="24"/>
          <w:lang w:val="ru-RU"/>
        </w:rPr>
      </w:pPr>
    </w:p>
    <w:p w:rsidR="004D4716" w:rsidRPr="004D4716" w:rsidRDefault="004D4716" w:rsidP="006E3A99">
      <w:pPr>
        <w:jc w:val="both"/>
        <w:rPr>
          <w:sz w:val="24"/>
          <w:szCs w:val="24"/>
          <w:lang w:val="ru-RU"/>
        </w:rPr>
      </w:pPr>
    </w:p>
    <w:p w:rsidR="004D4716" w:rsidRPr="003D27CB" w:rsidRDefault="004D4716" w:rsidP="006E3A99">
      <w:pPr>
        <w:jc w:val="both"/>
        <w:rPr>
          <w:sz w:val="24"/>
          <w:szCs w:val="24"/>
          <w:lang w:val="en-US"/>
        </w:rPr>
      </w:pPr>
    </w:p>
    <w:sectPr w:rsidR="004D4716" w:rsidRPr="003D27CB" w:rsidSect="003D27CB">
      <w:footerReference w:type="even" r:id="rId13"/>
      <w:footerReference w:type="default" r:id="rId14"/>
      <w:pgSz w:w="11907" w:h="16840"/>
      <w:pgMar w:top="851" w:right="1134" w:bottom="426"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9EB" w:rsidRDefault="006D09EB">
      <w:r>
        <w:separator/>
      </w:r>
    </w:p>
  </w:endnote>
  <w:endnote w:type="continuationSeparator" w:id="0">
    <w:p w:rsidR="006D09EB" w:rsidRDefault="006D09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1B" w:rsidRDefault="00CD0448">
    <w:pPr>
      <w:pStyle w:val="Footer"/>
      <w:framePr w:wrap="around" w:vAnchor="text" w:hAnchor="margin" w:xAlign="right" w:y="1"/>
      <w:rPr>
        <w:rStyle w:val="PageNumber"/>
      </w:rPr>
    </w:pPr>
    <w:r>
      <w:rPr>
        <w:rStyle w:val="PageNumber"/>
      </w:rPr>
      <w:fldChar w:fldCharType="begin"/>
    </w:r>
    <w:r w:rsidR="00E3571B">
      <w:rPr>
        <w:rStyle w:val="PageNumber"/>
      </w:rPr>
      <w:instrText xml:space="preserve">PAGE  </w:instrText>
    </w:r>
    <w:r>
      <w:rPr>
        <w:rStyle w:val="PageNumber"/>
      </w:rPr>
      <w:fldChar w:fldCharType="separate"/>
    </w:r>
    <w:r w:rsidR="00E3571B">
      <w:rPr>
        <w:rStyle w:val="PageNumber"/>
        <w:noProof/>
      </w:rPr>
      <w:t>11</w:t>
    </w:r>
    <w:r>
      <w:rPr>
        <w:rStyle w:val="PageNumber"/>
      </w:rPr>
      <w:fldChar w:fldCharType="end"/>
    </w:r>
  </w:p>
  <w:p w:rsidR="00E3571B" w:rsidRDefault="00E357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1B" w:rsidRDefault="00E3571B">
    <w:pPr>
      <w:pStyle w:val="Footer"/>
      <w:framePr w:wrap="around" w:vAnchor="text" w:hAnchor="margin" w:xAlign="right" w:y="1"/>
      <w:rPr>
        <w:rStyle w:val="PageNumber"/>
        <w:lang w:val="bg-BG"/>
      </w:rPr>
    </w:pPr>
  </w:p>
  <w:p w:rsidR="00E3571B" w:rsidRDefault="00E3571B">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9EB" w:rsidRDefault="006D09EB">
      <w:r>
        <w:separator/>
      </w:r>
    </w:p>
  </w:footnote>
  <w:footnote w:type="continuationSeparator" w:id="0">
    <w:p w:rsidR="006D09EB" w:rsidRDefault="006D09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51EF0CE9"/>
    <w:multiLevelType w:val="hybridMultilevel"/>
    <w:tmpl w:val="EC7C0058"/>
    <w:lvl w:ilvl="0" w:tplc="0409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
    <w:nsid w:val="6B0A2F4D"/>
    <w:multiLevelType w:val="hybridMultilevel"/>
    <w:tmpl w:val="132613AA"/>
    <w:lvl w:ilvl="0" w:tplc="64F6CA36">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0"/>
  </w:num>
  <w:num w:numId="2">
    <w:abstractNumId w:val="4"/>
    <w:lvlOverride w:ilvl="0">
      <w:startOverride w:val="1"/>
    </w:lvlOverride>
  </w:num>
  <w:num w:numId="3">
    <w:abstractNumId w:val="2"/>
    <w:lvlOverride w:ilvl="0">
      <w:startOverride w:val="1"/>
    </w:lvlOverride>
  </w:num>
  <w:num w:numId="4">
    <w:abstractNumId w:val="1"/>
  </w:num>
  <w:num w:numId="5">
    <w:abstractNumId w:val="3"/>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30C0"/>
    <w:rsid w:val="0000330C"/>
    <w:rsid w:val="00004335"/>
    <w:rsid w:val="00012171"/>
    <w:rsid w:val="000171CA"/>
    <w:rsid w:val="00017294"/>
    <w:rsid w:val="000208D5"/>
    <w:rsid w:val="00023B8D"/>
    <w:rsid w:val="00023F25"/>
    <w:rsid w:val="000253C3"/>
    <w:rsid w:val="0002627F"/>
    <w:rsid w:val="00026DDA"/>
    <w:rsid w:val="00027D6B"/>
    <w:rsid w:val="0003117F"/>
    <w:rsid w:val="000311B5"/>
    <w:rsid w:val="000336C2"/>
    <w:rsid w:val="00034D97"/>
    <w:rsid w:val="00037597"/>
    <w:rsid w:val="00044354"/>
    <w:rsid w:val="00052C49"/>
    <w:rsid w:val="00053BAB"/>
    <w:rsid w:val="0005708C"/>
    <w:rsid w:val="000576F5"/>
    <w:rsid w:val="0006317D"/>
    <w:rsid w:val="0006375A"/>
    <w:rsid w:val="00070797"/>
    <w:rsid w:val="000710C7"/>
    <w:rsid w:val="0007302E"/>
    <w:rsid w:val="00073B60"/>
    <w:rsid w:val="00073D8A"/>
    <w:rsid w:val="00080167"/>
    <w:rsid w:val="00081A40"/>
    <w:rsid w:val="00087811"/>
    <w:rsid w:val="00090826"/>
    <w:rsid w:val="00093E72"/>
    <w:rsid w:val="00095B5E"/>
    <w:rsid w:val="00095CEE"/>
    <w:rsid w:val="00096DC3"/>
    <w:rsid w:val="000A07E2"/>
    <w:rsid w:val="000A2597"/>
    <w:rsid w:val="000A667F"/>
    <w:rsid w:val="000A6ACF"/>
    <w:rsid w:val="000B00F4"/>
    <w:rsid w:val="000B041A"/>
    <w:rsid w:val="000B1F67"/>
    <w:rsid w:val="000B42E4"/>
    <w:rsid w:val="000B476F"/>
    <w:rsid w:val="000B4819"/>
    <w:rsid w:val="000B54F1"/>
    <w:rsid w:val="000B68F5"/>
    <w:rsid w:val="000B7247"/>
    <w:rsid w:val="000C26E6"/>
    <w:rsid w:val="000C37EF"/>
    <w:rsid w:val="000C3AEA"/>
    <w:rsid w:val="000C7942"/>
    <w:rsid w:val="000D262B"/>
    <w:rsid w:val="000D34E4"/>
    <w:rsid w:val="000D7835"/>
    <w:rsid w:val="000E014C"/>
    <w:rsid w:val="000E11E3"/>
    <w:rsid w:val="000E2997"/>
    <w:rsid w:val="000F1302"/>
    <w:rsid w:val="000F37F4"/>
    <w:rsid w:val="000F4C0B"/>
    <w:rsid w:val="000F4D71"/>
    <w:rsid w:val="000F59C9"/>
    <w:rsid w:val="000F6B55"/>
    <w:rsid w:val="000F6CD3"/>
    <w:rsid w:val="00100D96"/>
    <w:rsid w:val="00110175"/>
    <w:rsid w:val="00110E15"/>
    <w:rsid w:val="0011217A"/>
    <w:rsid w:val="00115219"/>
    <w:rsid w:val="00127A3F"/>
    <w:rsid w:val="0013349A"/>
    <w:rsid w:val="00133945"/>
    <w:rsid w:val="00134D31"/>
    <w:rsid w:val="0013573E"/>
    <w:rsid w:val="00137E72"/>
    <w:rsid w:val="0014197E"/>
    <w:rsid w:val="001440F2"/>
    <w:rsid w:val="00144BA3"/>
    <w:rsid w:val="001455C8"/>
    <w:rsid w:val="001460E7"/>
    <w:rsid w:val="00150B25"/>
    <w:rsid w:val="0015101C"/>
    <w:rsid w:val="001510D1"/>
    <w:rsid w:val="00152542"/>
    <w:rsid w:val="00153A8A"/>
    <w:rsid w:val="001556F0"/>
    <w:rsid w:val="0016012D"/>
    <w:rsid w:val="0016095F"/>
    <w:rsid w:val="00163759"/>
    <w:rsid w:val="00165500"/>
    <w:rsid w:val="00165E28"/>
    <w:rsid w:val="001670E2"/>
    <w:rsid w:val="00174EC6"/>
    <w:rsid w:val="0017753F"/>
    <w:rsid w:val="00181EDD"/>
    <w:rsid w:val="0018237F"/>
    <w:rsid w:val="00182A26"/>
    <w:rsid w:val="00186069"/>
    <w:rsid w:val="001906D5"/>
    <w:rsid w:val="0019077A"/>
    <w:rsid w:val="00196217"/>
    <w:rsid w:val="001A0A34"/>
    <w:rsid w:val="001A5474"/>
    <w:rsid w:val="001A597A"/>
    <w:rsid w:val="001B011A"/>
    <w:rsid w:val="001B0E22"/>
    <w:rsid w:val="001B57A5"/>
    <w:rsid w:val="001B5B8C"/>
    <w:rsid w:val="001B61E8"/>
    <w:rsid w:val="001B72C3"/>
    <w:rsid w:val="001C1932"/>
    <w:rsid w:val="001C38A2"/>
    <w:rsid w:val="001D0B62"/>
    <w:rsid w:val="001D38D8"/>
    <w:rsid w:val="001D6C45"/>
    <w:rsid w:val="001E4AAD"/>
    <w:rsid w:val="001E7B19"/>
    <w:rsid w:val="001E7BF2"/>
    <w:rsid w:val="001F0E2F"/>
    <w:rsid w:val="001F147A"/>
    <w:rsid w:val="001F16DC"/>
    <w:rsid w:val="001F3F64"/>
    <w:rsid w:val="001F4106"/>
    <w:rsid w:val="001F4FA0"/>
    <w:rsid w:val="001F4FBC"/>
    <w:rsid w:val="001F5620"/>
    <w:rsid w:val="00205E8A"/>
    <w:rsid w:val="00207720"/>
    <w:rsid w:val="00210B15"/>
    <w:rsid w:val="00216415"/>
    <w:rsid w:val="002172E9"/>
    <w:rsid w:val="002179B7"/>
    <w:rsid w:val="00220893"/>
    <w:rsid w:val="002214B0"/>
    <w:rsid w:val="0022169E"/>
    <w:rsid w:val="00221C33"/>
    <w:rsid w:val="00224007"/>
    <w:rsid w:val="00225859"/>
    <w:rsid w:val="00225E8D"/>
    <w:rsid w:val="002270F6"/>
    <w:rsid w:val="00227879"/>
    <w:rsid w:val="0023030C"/>
    <w:rsid w:val="0023392C"/>
    <w:rsid w:val="00237786"/>
    <w:rsid w:val="0023792C"/>
    <w:rsid w:val="00237BB6"/>
    <w:rsid w:val="00242401"/>
    <w:rsid w:val="002433FD"/>
    <w:rsid w:val="00243667"/>
    <w:rsid w:val="00244DEC"/>
    <w:rsid w:val="00246EAF"/>
    <w:rsid w:val="00251237"/>
    <w:rsid w:val="002544E5"/>
    <w:rsid w:val="00255B09"/>
    <w:rsid w:val="00256A0C"/>
    <w:rsid w:val="0026251F"/>
    <w:rsid w:val="00263A13"/>
    <w:rsid w:val="00265E1B"/>
    <w:rsid w:val="0027179D"/>
    <w:rsid w:val="0027493A"/>
    <w:rsid w:val="0027740C"/>
    <w:rsid w:val="002817AA"/>
    <w:rsid w:val="00282023"/>
    <w:rsid w:val="00287B4F"/>
    <w:rsid w:val="002914D6"/>
    <w:rsid w:val="00291D6A"/>
    <w:rsid w:val="00294ACB"/>
    <w:rsid w:val="002A0510"/>
    <w:rsid w:val="002A056F"/>
    <w:rsid w:val="002A138F"/>
    <w:rsid w:val="002A2452"/>
    <w:rsid w:val="002A255C"/>
    <w:rsid w:val="002A5C93"/>
    <w:rsid w:val="002A69C6"/>
    <w:rsid w:val="002B0F2E"/>
    <w:rsid w:val="002B1F35"/>
    <w:rsid w:val="002B223B"/>
    <w:rsid w:val="002B4F7B"/>
    <w:rsid w:val="002B7746"/>
    <w:rsid w:val="002C16D6"/>
    <w:rsid w:val="002C4C28"/>
    <w:rsid w:val="002C5AA2"/>
    <w:rsid w:val="002C7048"/>
    <w:rsid w:val="002D08E0"/>
    <w:rsid w:val="002D4085"/>
    <w:rsid w:val="002D6DE1"/>
    <w:rsid w:val="002E7B46"/>
    <w:rsid w:val="002F53A1"/>
    <w:rsid w:val="002F55E6"/>
    <w:rsid w:val="003004A1"/>
    <w:rsid w:val="003036D7"/>
    <w:rsid w:val="00314A46"/>
    <w:rsid w:val="00315D97"/>
    <w:rsid w:val="00317503"/>
    <w:rsid w:val="0032075C"/>
    <w:rsid w:val="0032203B"/>
    <w:rsid w:val="003222B3"/>
    <w:rsid w:val="00322D9E"/>
    <w:rsid w:val="003236D8"/>
    <w:rsid w:val="0032624F"/>
    <w:rsid w:val="00326FAB"/>
    <w:rsid w:val="00331251"/>
    <w:rsid w:val="00332719"/>
    <w:rsid w:val="00332783"/>
    <w:rsid w:val="00333A2E"/>
    <w:rsid w:val="00333B56"/>
    <w:rsid w:val="0033435D"/>
    <w:rsid w:val="00334576"/>
    <w:rsid w:val="0034088A"/>
    <w:rsid w:val="003411CA"/>
    <w:rsid w:val="00341974"/>
    <w:rsid w:val="00342EFE"/>
    <w:rsid w:val="00344CBB"/>
    <w:rsid w:val="0034657A"/>
    <w:rsid w:val="0034686D"/>
    <w:rsid w:val="0035473B"/>
    <w:rsid w:val="003557E4"/>
    <w:rsid w:val="00355992"/>
    <w:rsid w:val="00355E5D"/>
    <w:rsid w:val="00357B17"/>
    <w:rsid w:val="003628FC"/>
    <w:rsid w:val="00362A51"/>
    <w:rsid w:val="00363110"/>
    <w:rsid w:val="00363BEF"/>
    <w:rsid w:val="00364093"/>
    <w:rsid w:val="00366C7C"/>
    <w:rsid w:val="003709E9"/>
    <w:rsid w:val="003712B0"/>
    <w:rsid w:val="00371A57"/>
    <w:rsid w:val="00373D92"/>
    <w:rsid w:val="003754C2"/>
    <w:rsid w:val="00375794"/>
    <w:rsid w:val="003810AA"/>
    <w:rsid w:val="00384E29"/>
    <w:rsid w:val="00386114"/>
    <w:rsid w:val="00391A13"/>
    <w:rsid w:val="00392E41"/>
    <w:rsid w:val="00393864"/>
    <w:rsid w:val="00393BC3"/>
    <w:rsid w:val="00393F03"/>
    <w:rsid w:val="0039446C"/>
    <w:rsid w:val="00396D69"/>
    <w:rsid w:val="003971BF"/>
    <w:rsid w:val="00397B23"/>
    <w:rsid w:val="003A2020"/>
    <w:rsid w:val="003A22AC"/>
    <w:rsid w:val="003A69C7"/>
    <w:rsid w:val="003A7D0C"/>
    <w:rsid w:val="003B5DC8"/>
    <w:rsid w:val="003B69D5"/>
    <w:rsid w:val="003B6AF0"/>
    <w:rsid w:val="003C008A"/>
    <w:rsid w:val="003C1382"/>
    <w:rsid w:val="003C17C8"/>
    <w:rsid w:val="003C345E"/>
    <w:rsid w:val="003C3BCD"/>
    <w:rsid w:val="003C5DDC"/>
    <w:rsid w:val="003D18E5"/>
    <w:rsid w:val="003D27CB"/>
    <w:rsid w:val="003D3A90"/>
    <w:rsid w:val="003D59B9"/>
    <w:rsid w:val="003D6AE5"/>
    <w:rsid w:val="003E1554"/>
    <w:rsid w:val="003E61EA"/>
    <w:rsid w:val="003F2417"/>
    <w:rsid w:val="003F28B1"/>
    <w:rsid w:val="003F66E8"/>
    <w:rsid w:val="003F7BA7"/>
    <w:rsid w:val="00400A92"/>
    <w:rsid w:val="00402E5A"/>
    <w:rsid w:val="00413E21"/>
    <w:rsid w:val="0041664D"/>
    <w:rsid w:val="004166C1"/>
    <w:rsid w:val="00416AB9"/>
    <w:rsid w:val="00416E97"/>
    <w:rsid w:val="004218C1"/>
    <w:rsid w:val="004266CE"/>
    <w:rsid w:val="00433E7E"/>
    <w:rsid w:val="00436A48"/>
    <w:rsid w:val="00441A06"/>
    <w:rsid w:val="004463BC"/>
    <w:rsid w:val="0045241C"/>
    <w:rsid w:val="00454322"/>
    <w:rsid w:val="004604E4"/>
    <w:rsid w:val="0046233D"/>
    <w:rsid w:val="00463FC1"/>
    <w:rsid w:val="00464A65"/>
    <w:rsid w:val="00465EB1"/>
    <w:rsid w:val="00466D6B"/>
    <w:rsid w:val="00466DE4"/>
    <w:rsid w:val="00472DB1"/>
    <w:rsid w:val="004734F0"/>
    <w:rsid w:val="00473E33"/>
    <w:rsid w:val="00473E6D"/>
    <w:rsid w:val="004748A1"/>
    <w:rsid w:val="004760DE"/>
    <w:rsid w:val="00476392"/>
    <w:rsid w:val="00476954"/>
    <w:rsid w:val="00477181"/>
    <w:rsid w:val="004774A7"/>
    <w:rsid w:val="00480A0C"/>
    <w:rsid w:val="00480E2B"/>
    <w:rsid w:val="004819E6"/>
    <w:rsid w:val="004904E4"/>
    <w:rsid w:val="00495AB0"/>
    <w:rsid w:val="004A066A"/>
    <w:rsid w:val="004A389E"/>
    <w:rsid w:val="004A3BB1"/>
    <w:rsid w:val="004A5073"/>
    <w:rsid w:val="004A59E7"/>
    <w:rsid w:val="004A77DA"/>
    <w:rsid w:val="004B1CBF"/>
    <w:rsid w:val="004B5ECF"/>
    <w:rsid w:val="004C0F63"/>
    <w:rsid w:val="004C127E"/>
    <w:rsid w:val="004C2041"/>
    <w:rsid w:val="004C5083"/>
    <w:rsid w:val="004C537D"/>
    <w:rsid w:val="004C7328"/>
    <w:rsid w:val="004D0C26"/>
    <w:rsid w:val="004D192A"/>
    <w:rsid w:val="004D4716"/>
    <w:rsid w:val="004D5729"/>
    <w:rsid w:val="004E41DB"/>
    <w:rsid w:val="004E5CE5"/>
    <w:rsid w:val="004E6C59"/>
    <w:rsid w:val="004E6F78"/>
    <w:rsid w:val="004E7C05"/>
    <w:rsid w:val="004F1202"/>
    <w:rsid w:val="004F1F20"/>
    <w:rsid w:val="004F34D5"/>
    <w:rsid w:val="004F6AC3"/>
    <w:rsid w:val="005048A6"/>
    <w:rsid w:val="00505346"/>
    <w:rsid w:val="005102DE"/>
    <w:rsid w:val="005135C8"/>
    <w:rsid w:val="00516E71"/>
    <w:rsid w:val="0052258C"/>
    <w:rsid w:val="00531B67"/>
    <w:rsid w:val="0053208D"/>
    <w:rsid w:val="0053291B"/>
    <w:rsid w:val="00533662"/>
    <w:rsid w:val="00533B78"/>
    <w:rsid w:val="00534F49"/>
    <w:rsid w:val="0053507B"/>
    <w:rsid w:val="005408D2"/>
    <w:rsid w:val="00546E75"/>
    <w:rsid w:val="00550587"/>
    <w:rsid w:val="00553DA4"/>
    <w:rsid w:val="00554C10"/>
    <w:rsid w:val="00555617"/>
    <w:rsid w:val="00555D4A"/>
    <w:rsid w:val="00567F23"/>
    <w:rsid w:val="00570028"/>
    <w:rsid w:val="0057085B"/>
    <w:rsid w:val="00571838"/>
    <w:rsid w:val="005744F0"/>
    <w:rsid w:val="00574F69"/>
    <w:rsid w:val="00585F5D"/>
    <w:rsid w:val="00586320"/>
    <w:rsid w:val="0059054E"/>
    <w:rsid w:val="00590A39"/>
    <w:rsid w:val="00591569"/>
    <w:rsid w:val="005930CC"/>
    <w:rsid w:val="005933BD"/>
    <w:rsid w:val="00595E8A"/>
    <w:rsid w:val="005A14AA"/>
    <w:rsid w:val="005A184E"/>
    <w:rsid w:val="005A33C9"/>
    <w:rsid w:val="005A3A8E"/>
    <w:rsid w:val="005A3CC8"/>
    <w:rsid w:val="005A4959"/>
    <w:rsid w:val="005A592C"/>
    <w:rsid w:val="005A5EF3"/>
    <w:rsid w:val="005B0A27"/>
    <w:rsid w:val="005B1022"/>
    <w:rsid w:val="005B128E"/>
    <w:rsid w:val="005B1F79"/>
    <w:rsid w:val="005B2109"/>
    <w:rsid w:val="005B22E7"/>
    <w:rsid w:val="005B5C29"/>
    <w:rsid w:val="005B63B1"/>
    <w:rsid w:val="005B719C"/>
    <w:rsid w:val="005C0996"/>
    <w:rsid w:val="005C1256"/>
    <w:rsid w:val="005C29C5"/>
    <w:rsid w:val="005C5DF6"/>
    <w:rsid w:val="005C6C70"/>
    <w:rsid w:val="005C75E7"/>
    <w:rsid w:val="005D4A3B"/>
    <w:rsid w:val="005D5192"/>
    <w:rsid w:val="005D534C"/>
    <w:rsid w:val="005D625C"/>
    <w:rsid w:val="005D64DE"/>
    <w:rsid w:val="005D6843"/>
    <w:rsid w:val="005D69FF"/>
    <w:rsid w:val="005E04D3"/>
    <w:rsid w:val="005E337E"/>
    <w:rsid w:val="005E4E0E"/>
    <w:rsid w:val="005E5601"/>
    <w:rsid w:val="005E6077"/>
    <w:rsid w:val="005E654B"/>
    <w:rsid w:val="005E6627"/>
    <w:rsid w:val="005E66BE"/>
    <w:rsid w:val="005F0AF2"/>
    <w:rsid w:val="005F2A65"/>
    <w:rsid w:val="005F5C66"/>
    <w:rsid w:val="005F625D"/>
    <w:rsid w:val="005F748E"/>
    <w:rsid w:val="00600BB6"/>
    <w:rsid w:val="00600D58"/>
    <w:rsid w:val="00601731"/>
    <w:rsid w:val="00602AF4"/>
    <w:rsid w:val="00602E15"/>
    <w:rsid w:val="00604CB4"/>
    <w:rsid w:val="00604FC9"/>
    <w:rsid w:val="00605628"/>
    <w:rsid w:val="00605CDE"/>
    <w:rsid w:val="006073B2"/>
    <w:rsid w:val="00611CF5"/>
    <w:rsid w:val="00614508"/>
    <w:rsid w:val="00614B78"/>
    <w:rsid w:val="00615C54"/>
    <w:rsid w:val="0061666E"/>
    <w:rsid w:val="00616728"/>
    <w:rsid w:val="006178A8"/>
    <w:rsid w:val="00627E95"/>
    <w:rsid w:val="006303EC"/>
    <w:rsid w:val="00630F4E"/>
    <w:rsid w:val="006313F2"/>
    <w:rsid w:val="00633AED"/>
    <w:rsid w:val="00634DC5"/>
    <w:rsid w:val="00637827"/>
    <w:rsid w:val="00641FD8"/>
    <w:rsid w:val="0064303C"/>
    <w:rsid w:val="0064698D"/>
    <w:rsid w:val="00646C89"/>
    <w:rsid w:val="006502A7"/>
    <w:rsid w:val="00652715"/>
    <w:rsid w:val="00652FC8"/>
    <w:rsid w:val="00657FC0"/>
    <w:rsid w:val="006726D0"/>
    <w:rsid w:val="00672C3B"/>
    <w:rsid w:val="0067327F"/>
    <w:rsid w:val="0067737A"/>
    <w:rsid w:val="00681814"/>
    <w:rsid w:val="00686661"/>
    <w:rsid w:val="006875E2"/>
    <w:rsid w:val="00695F21"/>
    <w:rsid w:val="00697324"/>
    <w:rsid w:val="006A007D"/>
    <w:rsid w:val="006A027C"/>
    <w:rsid w:val="006A14FD"/>
    <w:rsid w:val="006A2ABF"/>
    <w:rsid w:val="006A43E2"/>
    <w:rsid w:val="006A55C6"/>
    <w:rsid w:val="006B0AD0"/>
    <w:rsid w:val="006B11B9"/>
    <w:rsid w:val="006B1839"/>
    <w:rsid w:val="006B2C3E"/>
    <w:rsid w:val="006B6C70"/>
    <w:rsid w:val="006C0036"/>
    <w:rsid w:val="006C4BB9"/>
    <w:rsid w:val="006C5A79"/>
    <w:rsid w:val="006C6348"/>
    <w:rsid w:val="006C655F"/>
    <w:rsid w:val="006C6BA9"/>
    <w:rsid w:val="006C71DF"/>
    <w:rsid w:val="006D09EB"/>
    <w:rsid w:val="006D4981"/>
    <w:rsid w:val="006D5E43"/>
    <w:rsid w:val="006D7C85"/>
    <w:rsid w:val="006E0650"/>
    <w:rsid w:val="006E3A99"/>
    <w:rsid w:val="006E7C4D"/>
    <w:rsid w:val="006F2309"/>
    <w:rsid w:val="006F47E6"/>
    <w:rsid w:val="006F4EB9"/>
    <w:rsid w:val="006F6E81"/>
    <w:rsid w:val="006F73BB"/>
    <w:rsid w:val="006F7CC8"/>
    <w:rsid w:val="007003D0"/>
    <w:rsid w:val="00701803"/>
    <w:rsid w:val="00702368"/>
    <w:rsid w:val="00704577"/>
    <w:rsid w:val="00706053"/>
    <w:rsid w:val="0071203C"/>
    <w:rsid w:val="007133AD"/>
    <w:rsid w:val="00715CDA"/>
    <w:rsid w:val="00716A26"/>
    <w:rsid w:val="00717841"/>
    <w:rsid w:val="0072500E"/>
    <w:rsid w:val="00726052"/>
    <w:rsid w:val="00726F05"/>
    <w:rsid w:val="00727C73"/>
    <w:rsid w:val="007310A4"/>
    <w:rsid w:val="007350C5"/>
    <w:rsid w:val="007415B8"/>
    <w:rsid w:val="00741E8A"/>
    <w:rsid w:val="00742104"/>
    <w:rsid w:val="007463FB"/>
    <w:rsid w:val="007468CD"/>
    <w:rsid w:val="00747753"/>
    <w:rsid w:val="00753F9E"/>
    <w:rsid w:val="0075481B"/>
    <w:rsid w:val="007554B6"/>
    <w:rsid w:val="0075608E"/>
    <w:rsid w:val="00756CC6"/>
    <w:rsid w:val="00757496"/>
    <w:rsid w:val="007602D7"/>
    <w:rsid w:val="0076184F"/>
    <w:rsid w:val="007627FD"/>
    <w:rsid w:val="00764469"/>
    <w:rsid w:val="00765571"/>
    <w:rsid w:val="007666CB"/>
    <w:rsid w:val="0077357C"/>
    <w:rsid w:val="00774F12"/>
    <w:rsid w:val="00781427"/>
    <w:rsid w:val="007819C9"/>
    <w:rsid w:val="00781EC5"/>
    <w:rsid w:val="00782855"/>
    <w:rsid w:val="00785857"/>
    <w:rsid w:val="00785BAF"/>
    <w:rsid w:val="00786C27"/>
    <w:rsid w:val="00790C26"/>
    <w:rsid w:val="0079640B"/>
    <w:rsid w:val="007975DA"/>
    <w:rsid w:val="007A3AF6"/>
    <w:rsid w:val="007A462E"/>
    <w:rsid w:val="007A594C"/>
    <w:rsid w:val="007A78B3"/>
    <w:rsid w:val="007B465A"/>
    <w:rsid w:val="007B4BB6"/>
    <w:rsid w:val="007B5DBB"/>
    <w:rsid w:val="007B6689"/>
    <w:rsid w:val="007B70C8"/>
    <w:rsid w:val="007C04FA"/>
    <w:rsid w:val="007C0759"/>
    <w:rsid w:val="007C12F0"/>
    <w:rsid w:val="007C13DF"/>
    <w:rsid w:val="007C1B18"/>
    <w:rsid w:val="007C1C7E"/>
    <w:rsid w:val="007C2043"/>
    <w:rsid w:val="007C234C"/>
    <w:rsid w:val="007C3E5A"/>
    <w:rsid w:val="007C40C1"/>
    <w:rsid w:val="007C6CDF"/>
    <w:rsid w:val="007D1654"/>
    <w:rsid w:val="007D6748"/>
    <w:rsid w:val="007E2EC6"/>
    <w:rsid w:val="007E4DF8"/>
    <w:rsid w:val="007E73B6"/>
    <w:rsid w:val="007E7A71"/>
    <w:rsid w:val="007F0A75"/>
    <w:rsid w:val="007F5E5F"/>
    <w:rsid w:val="007F66B6"/>
    <w:rsid w:val="007F703C"/>
    <w:rsid w:val="007F7FA5"/>
    <w:rsid w:val="008026DD"/>
    <w:rsid w:val="00802C86"/>
    <w:rsid w:val="008039B4"/>
    <w:rsid w:val="00805D77"/>
    <w:rsid w:val="00807393"/>
    <w:rsid w:val="00807603"/>
    <w:rsid w:val="00807769"/>
    <w:rsid w:val="00807A0A"/>
    <w:rsid w:val="0081046B"/>
    <w:rsid w:val="00811752"/>
    <w:rsid w:val="00812ED8"/>
    <w:rsid w:val="008138FC"/>
    <w:rsid w:val="0081772E"/>
    <w:rsid w:val="00817878"/>
    <w:rsid w:val="008214A6"/>
    <w:rsid w:val="00821891"/>
    <w:rsid w:val="00821FAB"/>
    <w:rsid w:val="00825861"/>
    <w:rsid w:val="00827728"/>
    <w:rsid w:val="008309CF"/>
    <w:rsid w:val="00832935"/>
    <w:rsid w:val="00833147"/>
    <w:rsid w:val="00833775"/>
    <w:rsid w:val="008340AD"/>
    <w:rsid w:val="0083419F"/>
    <w:rsid w:val="008345A5"/>
    <w:rsid w:val="00835A1A"/>
    <w:rsid w:val="00835C48"/>
    <w:rsid w:val="008361AE"/>
    <w:rsid w:val="00846433"/>
    <w:rsid w:val="008469B4"/>
    <w:rsid w:val="00851555"/>
    <w:rsid w:val="00851E41"/>
    <w:rsid w:val="00856F7B"/>
    <w:rsid w:val="00861050"/>
    <w:rsid w:val="00863E8D"/>
    <w:rsid w:val="00870CDE"/>
    <w:rsid w:val="00871DC2"/>
    <w:rsid w:val="00874F49"/>
    <w:rsid w:val="00875329"/>
    <w:rsid w:val="0087559C"/>
    <w:rsid w:val="00875641"/>
    <w:rsid w:val="008767C1"/>
    <w:rsid w:val="008779EF"/>
    <w:rsid w:val="00881C93"/>
    <w:rsid w:val="00882C33"/>
    <w:rsid w:val="0088374C"/>
    <w:rsid w:val="008844B9"/>
    <w:rsid w:val="00884D94"/>
    <w:rsid w:val="008918DE"/>
    <w:rsid w:val="00893E1B"/>
    <w:rsid w:val="00895A72"/>
    <w:rsid w:val="008A445D"/>
    <w:rsid w:val="008A45D4"/>
    <w:rsid w:val="008A473E"/>
    <w:rsid w:val="008B2391"/>
    <w:rsid w:val="008B345B"/>
    <w:rsid w:val="008B4518"/>
    <w:rsid w:val="008B5093"/>
    <w:rsid w:val="008B5922"/>
    <w:rsid w:val="008B7AC0"/>
    <w:rsid w:val="008C05FC"/>
    <w:rsid w:val="008C077D"/>
    <w:rsid w:val="008C2C8F"/>
    <w:rsid w:val="008C36BB"/>
    <w:rsid w:val="008C6CBC"/>
    <w:rsid w:val="008D3375"/>
    <w:rsid w:val="008D3B6D"/>
    <w:rsid w:val="008D4176"/>
    <w:rsid w:val="008D591A"/>
    <w:rsid w:val="008D71C0"/>
    <w:rsid w:val="008E17A4"/>
    <w:rsid w:val="008E2CE1"/>
    <w:rsid w:val="008E51EA"/>
    <w:rsid w:val="008F0354"/>
    <w:rsid w:val="008F198C"/>
    <w:rsid w:val="008F2F75"/>
    <w:rsid w:val="009006C0"/>
    <w:rsid w:val="00904DDC"/>
    <w:rsid w:val="00904E3B"/>
    <w:rsid w:val="00904E81"/>
    <w:rsid w:val="00906BA1"/>
    <w:rsid w:val="00907432"/>
    <w:rsid w:val="00907913"/>
    <w:rsid w:val="0091279B"/>
    <w:rsid w:val="00913643"/>
    <w:rsid w:val="00913948"/>
    <w:rsid w:val="00917C98"/>
    <w:rsid w:val="00920D24"/>
    <w:rsid w:val="00921741"/>
    <w:rsid w:val="00921833"/>
    <w:rsid w:val="00921F1E"/>
    <w:rsid w:val="009248C2"/>
    <w:rsid w:val="00927649"/>
    <w:rsid w:val="009277D1"/>
    <w:rsid w:val="009340E1"/>
    <w:rsid w:val="00934651"/>
    <w:rsid w:val="00935494"/>
    <w:rsid w:val="00935B08"/>
    <w:rsid w:val="00936F0F"/>
    <w:rsid w:val="00937A18"/>
    <w:rsid w:val="00942C23"/>
    <w:rsid w:val="009452DC"/>
    <w:rsid w:val="0094717B"/>
    <w:rsid w:val="0095219D"/>
    <w:rsid w:val="00952418"/>
    <w:rsid w:val="00952780"/>
    <w:rsid w:val="009542AC"/>
    <w:rsid w:val="0095653F"/>
    <w:rsid w:val="009600C1"/>
    <w:rsid w:val="00960624"/>
    <w:rsid w:val="0096089A"/>
    <w:rsid w:val="00961D71"/>
    <w:rsid w:val="00961E76"/>
    <w:rsid w:val="00964496"/>
    <w:rsid w:val="00966ECF"/>
    <w:rsid w:val="009678EB"/>
    <w:rsid w:val="009746DB"/>
    <w:rsid w:val="0097573A"/>
    <w:rsid w:val="009779AA"/>
    <w:rsid w:val="00977A6A"/>
    <w:rsid w:val="00977C31"/>
    <w:rsid w:val="00983BD3"/>
    <w:rsid w:val="0098410F"/>
    <w:rsid w:val="00987045"/>
    <w:rsid w:val="00991042"/>
    <w:rsid w:val="0099371B"/>
    <w:rsid w:val="0099472A"/>
    <w:rsid w:val="00997A97"/>
    <w:rsid w:val="009A104A"/>
    <w:rsid w:val="009A1E31"/>
    <w:rsid w:val="009A2FF8"/>
    <w:rsid w:val="009A3093"/>
    <w:rsid w:val="009A67FF"/>
    <w:rsid w:val="009A7B0C"/>
    <w:rsid w:val="009A7B94"/>
    <w:rsid w:val="009B3557"/>
    <w:rsid w:val="009C227E"/>
    <w:rsid w:val="009C3BB3"/>
    <w:rsid w:val="009C4BAD"/>
    <w:rsid w:val="009C4D74"/>
    <w:rsid w:val="009C711D"/>
    <w:rsid w:val="009C7E86"/>
    <w:rsid w:val="009D3B5E"/>
    <w:rsid w:val="009D5734"/>
    <w:rsid w:val="009D752D"/>
    <w:rsid w:val="009E197E"/>
    <w:rsid w:val="009E281E"/>
    <w:rsid w:val="009E2963"/>
    <w:rsid w:val="009E6341"/>
    <w:rsid w:val="009E6BB7"/>
    <w:rsid w:val="009E7BCB"/>
    <w:rsid w:val="009F119D"/>
    <w:rsid w:val="009F1BAC"/>
    <w:rsid w:val="009F2165"/>
    <w:rsid w:val="009F619B"/>
    <w:rsid w:val="009F71DD"/>
    <w:rsid w:val="009F7EA8"/>
    <w:rsid w:val="00A0091A"/>
    <w:rsid w:val="00A04C94"/>
    <w:rsid w:val="00A115FD"/>
    <w:rsid w:val="00A15177"/>
    <w:rsid w:val="00A152C0"/>
    <w:rsid w:val="00A16654"/>
    <w:rsid w:val="00A215D0"/>
    <w:rsid w:val="00A231CB"/>
    <w:rsid w:val="00A232CE"/>
    <w:rsid w:val="00A24ECC"/>
    <w:rsid w:val="00A25B21"/>
    <w:rsid w:val="00A2634A"/>
    <w:rsid w:val="00A2657A"/>
    <w:rsid w:val="00A26D74"/>
    <w:rsid w:val="00A276D3"/>
    <w:rsid w:val="00A309C2"/>
    <w:rsid w:val="00A32B6A"/>
    <w:rsid w:val="00A33069"/>
    <w:rsid w:val="00A33923"/>
    <w:rsid w:val="00A3519F"/>
    <w:rsid w:val="00A36A95"/>
    <w:rsid w:val="00A37260"/>
    <w:rsid w:val="00A46A4A"/>
    <w:rsid w:val="00A506ED"/>
    <w:rsid w:val="00A51E90"/>
    <w:rsid w:val="00A52E93"/>
    <w:rsid w:val="00A53295"/>
    <w:rsid w:val="00A55852"/>
    <w:rsid w:val="00A56C11"/>
    <w:rsid w:val="00A577C9"/>
    <w:rsid w:val="00A57AD1"/>
    <w:rsid w:val="00A57F02"/>
    <w:rsid w:val="00A60BFF"/>
    <w:rsid w:val="00A60C97"/>
    <w:rsid w:val="00A60CF0"/>
    <w:rsid w:val="00A60EA7"/>
    <w:rsid w:val="00A612DD"/>
    <w:rsid w:val="00A63250"/>
    <w:rsid w:val="00A63D95"/>
    <w:rsid w:val="00A65E54"/>
    <w:rsid w:val="00A6710C"/>
    <w:rsid w:val="00A70A5A"/>
    <w:rsid w:val="00A72FF4"/>
    <w:rsid w:val="00A75F8D"/>
    <w:rsid w:val="00A77ADE"/>
    <w:rsid w:val="00A8134D"/>
    <w:rsid w:val="00A83969"/>
    <w:rsid w:val="00A87F1C"/>
    <w:rsid w:val="00A93FFE"/>
    <w:rsid w:val="00A97C51"/>
    <w:rsid w:val="00AA1974"/>
    <w:rsid w:val="00AA1B1C"/>
    <w:rsid w:val="00AA2150"/>
    <w:rsid w:val="00AA7E8C"/>
    <w:rsid w:val="00AB029E"/>
    <w:rsid w:val="00AB25EB"/>
    <w:rsid w:val="00AB5089"/>
    <w:rsid w:val="00AC0E08"/>
    <w:rsid w:val="00AC5FB6"/>
    <w:rsid w:val="00AC73C1"/>
    <w:rsid w:val="00AD051A"/>
    <w:rsid w:val="00AD08B7"/>
    <w:rsid w:val="00AD62B1"/>
    <w:rsid w:val="00AD69DD"/>
    <w:rsid w:val="00AD7052"/>
    <w:rsid w:val="00AE298C"/>
    <w:rsid w:val="00AF1578"/>
    <w:rsid w:val="00AF3E2B"/>
    <w:rsid w:val="00AF5F0C"/>
    <w:rsid w:val="00AF64EE"/>
    <w:rsid w:val="00B03858"/>
    <w:rsid w:val="00B039BC"/>
    <w:rsid w:val="00B03A33"/>
    <w:rsid w:val="00B03C01"/>
    <w:rsid w:val="00B04675"/>
    <w:rsid w:val="00B06193"/>
    <w:rsid w:val="00B07728"/>
    <w:rsid w:val="00B11240"/>
    <w:rsid w:val="00B15E14"/>
    <w:rsid w:val="00B17551"/>
    <w:rsid w:val="00B21609"/>
    <w:rsid w:val="00B23157"/>
    <w:rsid w:val="00B316F5"/>
    <w:rsid w:val="00B34DF6"/>
    <w:rsid w:val="00B35865"/>
    <w:rsid w:val="00B367D8"/>
    <w:rsid w:val="00B36960"/>
    <w:rsid w:val="00B37572"/>
    <w:rsid w:val="00B37889"/>
    <w:rsid w:val="00B37D33"/>
    <w:rsid w:val="00B42ADC"/>
    <w:rsid w:val="00B51D09"/>
    <w:rsid w:val="00B51D73"/>
    <w:rsid w:val="00B549E6"/>
    <w:rsid w:val="00B55E14"/>
    <w:rsid w:val="00B55F53"/>
    <w:rsid w:val="00B60C27"/>
    <w:rsid w:val="00B7106E"/>
    <w:rsid w:val="00B71EE4"/>
    <w:rsid w:val="00B7385F"/>
    <w:rsid w:val="00B7461E"/>
    <w:rsid w:val="00B77E64"/>
    <w:rsid w:val="00B77FF9"/>
    <w:rsid w:val="00B80FB2"/>
    <w:rsid w:val="00B81AE1"/>
    <w:rsid w:val="00B86770"/>
    <w:rsid w:val="00B86EA3"/>
    <w:rsid w:val="00B9462A"/>
    <w:rsid w:val="00B94DEE"/>
    <w:rsid w:val="00B9640F"/>
    <w:rsid w:val="00B9646C"/>
    <w:rsid w:val="00B97763"/>
    <w:rsid w:val="00BA09F9"/>
    <w:rsid w:val="00BA48CD"/>
    <w:rsid w:val="00BA5FE9"/>
    <w:rsid w:val="00BA669D"/>
    <w:rsid w:val="00BA75C9"/>
    <w:rsid w:val="00BB172A"/>
    <w:rsid w:val="00BB25A8"/>
    <w:rsid w:val="00BB595C"/>
    <w:rsid w:val="00BB5C8F"/>
    <w:rsid w:val="00BC0D9E"/>
    <w:rsid w:val="00BC0DCE"/>
    <w:rsid w:val="00BC0E16"/>
    <w:rsid w:val="00BC4F2B"/>
    <w:rsid w:val="00BC7D4B"/>
    <w:rsid w:val="00BD2407"/>
    <w:rsid w:val="00BD2995"/>
    <w:rsid w:val="00BD2D2C"/>
    <w:rsid w:val="00BD2FDC"/>
    <w:rsid w:val="00BD4B1F"/>
    <w:rsid w:val="00BD6334"/>
    <w:rsid w:val="00BE15C5"/>
    <w:rsid w:val="00BE5E3C"/>
    <w:rsid w:val="00BE6C47"/>
    <w:rsid w:val="00BE7A70"/>
    <w:rsid w:val="00BF359A"/>
    <w:rsid w:val="00BF6FB4"/>
    <w:rsid w:val="00C01633"/>
    <w:rsid w:val="00C01E40"/>
    <w:rsid w:val="00C03EDD"/>
    <w:rsid w:val="00C04860"/>
    <w:rsid w:val="00C055A4"/>
    <w:rsid w:val="00C05C6A"/>
    <w:rsid w:val="00C0613A"/>
    <w:rsid w:val="00C07256"/>
    <w:rsid w:val="00C104DB"/>
    <w:rsid w:val="00C10A7F"/>
    <w:rsid w:val="00C10F94"/>
    <w:rsid w:val="00C14061"/>
    <w:rsid w:val="00C16091"/>
    <w:rsid w:val="00C16AEB"/>
    <w:rsid w:val="00C20ED4"/>
    <w:rsid w:val="00C2445F"/>
    <w:rsid w:val="00C2698F"/>
    <w:rsid w:val="00C3703B"/>
    <w:rsid w:val="00C37AEA"/>
    <w:rsid w:val="00C40372"/>
    <w:rsid w:val="00C40BE1"/>
    <w:rsid w:val="00C41420"/>
    <w:rsid w:val="00C433B7"/>
    <w:rsid w:val="00C436F7"/>
    <w:rsid w:val="00C44CC9"/>
    <w:rsid w:val="00C51721"/>
    <w:rsid w:val="00C51CFB"/>
    <w:rsid w:val="00C51DC3"/>
    <w:rsid w:val="00C54599"/>
    <w:rsid w:val="00C55FDC"/>
    <w:rsid w:val="00C56790"/>
    <w:rsid w:val="00C60768"/>
    <w:rsid w:val="00C60896"/>
    <w:rsid w:val="00C61913"/>
    <w:rsid w:val="00C64E52"/>
    <w:rsid w:val="00C66C61"/>
    <w:rsid w:val="00C70FA8"/>
    <w:rsid w:val="00C84029"/>
    <w:rsid w:val="00C970D4"/>
    <w:rsid w:val="00C97333"/>
    <w:rsid w:val="00C97A9E"/>
    <w:rsid w:val="00CA03B5"/>
    <w:rsid w:val="00CA28E6"/>
    <w:rsid w:val="00CA5D48"/>
    <w:rsid w:val="00CA7351"/>
    <w:rsid w:val="00CB1299"/>
    <w:rsid w:val="00CB305A"/>
    <w:rsid w:val="00CB543C"/>
    <w:rsid w:val="00CB6C1B"/>
    <w:rsid w:val="00CC043E"/>
    <w:rsid w:val="00CC79E9"/>
    <w:rsid w:val="00CC7B7A"/>
    <w:rsid w:val="00CD040E"/>
    <w:rsid w:val="00CD0448"/>
    <w:rsid w:val="00CD138B"/>
    <w:rsid w:val="00CD1598"/>
    <w:rsid w:val="00CD5C17"/>
    <w:rsid w:val="00CD7D9D"/>
    <w:rsid w:val="00CE15E4"/>
    <w:rsid w:val="00CE4294"/>
    <w:rsid w:val="00CE6520"/>
    <w:rsid w:val="00CE79E6"/>
    <w:rsid w:val="00CF1401"/>
    <w:rsid w:val="00CF72DC"/>
    <w:rsid w:val="00D004FC"/>
    <w:rsid w:val="00D026F8"/>
    <w:rsid w:val="00D03E42"/>
    <w:rsid w:val="00D06814"/>
    <w:rsid w:val="00D06EEF"/>
    <w:rsid w:val="00D13EB2"/>
    <w:rsid w:val="00D1517D"/>
    <w:rsid w:val="00D1566E"/>
    <w:rsid w:val="00D20DD8"/>
    <w:rsid w:val="00D22AB0"/>
    <w:rsid w:val="00D3061A"/>
    <w:rsid w:val="00D31B3E"/>
    <w:rsid w:val="00D33CE2"/>
    <w:rsid w:val="00D34A2B"/>
    <w:rsid w:val="00D34A3E"/>
    <w:rsid w:val="00D36A9B"/>
    <w:rsid w:val="00D379B5"/>
    <w:rsid w:val="00D42090"/>
    <w:rsid w:val="00D4241A"/>
    <w:rsid w:val="00D42708"/>
    <w:rsid w:val="00D4307C"/>
    <w:rsid w:val="00D4386A"/>
    <w:rsid w:val="00D43F6B"/>
    <w:rsid w:val="00D45D5A"/>
    <w:rsid w:val="00D56764"/>
    <w:rsid w:val="00D56FB2"/>
    <w:rsid w:val="00D60375"/>
    <w:rsid w:val="00D6070F"/>
    <w:rsid w:val="00D61178"/>
    <w:rsid w:val="00D613C7"/>
    <w:rsid w:val="00D61DB1"/>
    <w:rsid w:val="00D656E5"/>
    <w:rsid w:val="00D7015B"/>
    <w:rsid w:val="00D73249"/>
    <w:rsid w:val="00D73F7A"/>
    <w:rsid w:val="00D764D7"/>
    <w:rsid w:val="00D76C79"/>
    <w:rsid w:val="00D76F9A"/>
    <w:rsid w:val="00D81005"/>
    <w:rsid w:val="00D81843"/>
    <w:rsid w:val="00D81FEB"/>
    <w:rsid w:val="00D84FAE"/>
    <w:rsid w:val="00D85361"/>
    <w:rsid w:val="00D908CC"/>
    <w:rsid w:val="00D93CFE"/>
    <w:rsid w:val="00D958EE"/>
    <w:rsid w:val="00DA021F"/>
    <w:rsid w:val="00DA0248"/>
    <w:rsid w:val="00DA1285"/>
    <w:rsid w:val="00DA240E"/>
    <w:rsid w:val="00DA41CB"/>
    <w:rsid w:val="00DA4D0A"/>
    <w:rsid w:val="00DA5F76"/>
    <w:rsid w:val="00DA6F77"/>
    <w:rsid w:val="00DB21A5"/>
    <w:rsid w:val="00DB2D0B"/>
    <w:rsid w:val="00DB2F02"/>
    <w:rsid w:val="00DB30D1"/>
    <w:rsid w:val="00DB547E"/>
    <w:rsid w:val="00DC08FA"/>
    <w:rsid w:val="00DC0C5A"/>
    <w:rsid w:val="00DC0E88"/>
    <w:rsid w:val="00DC1573"/>
    <w:rsid w:val="00DD4204"/>
    <w:rsid w:val="00DD4AE0"/>
    <w:rsid w:val="00DD5BC3"/>
    <w:rsid w:val="00DD6D29"/>
    <w:rsid w:val="00DD7F91"/>
    <w:rsid w:val="00DE1F12"/>
    <w:rsid w:val="00DE72FE"/>
    <w:rsid w:val="00DF0F10"/>
    <w:rsid w:val="00DF0F2D"/>
    <w:rsid w:val="00DF10CC"/>
    <w:rsid w:val="00DF1967"/>
    <w:rsid w:val="00DF417F"/>
    <w:rsid w:val="00DF4F2C"/>
    <w:rsid w:val="00DF6C03"/>
    <w:rsid w:val="00E00A1D"/>
    <w:rsid w:val="00E00C5E"/>
    <w:rsid w:val="00E014CA"/>
    <w:rsid w:val="00E023E1"/>
    <w:rsid w:val="00E029C2"/>
    <w:rsid w:val="00E0393E"/>
    <w:rsid w:val="00E03C67"/>
    <w:rsid w:val="00E04E72"/>
    <w:rsid w:val="00E05D05"/>
    <w:rsid w:val="00E149AC"/>
    <w:rsid w:val="00E15449"/>
    <w:rsid w:val="00E156B1"/>
    <w:rsid w:val="00E15E74"/>
    <w:rsid w:val="00E179D8"/>
    <w:rsid w:val="00E20DB7"/>
    <w:rsid w:val="00E21E6B"/>
    <w:rsid w:val="00E221E4"/>
    <w:rsid w:val="00E22D94"/>
    <w:rsid w:val="00E2373E"/>
    <w:rsid w:val="00E30E98"/>
    <w:rsid w:val="00E30FD0"/>
    <w:rsid w:val="00E31AD7"/>
    <w:rsid w:val="00E31FBC"/>
    <w:rsid w:val="00E3308F"/>
    <w:rsid w:val="00E355C3"/>
    <w:rsid w:val="00E3571B"/>
    <w:rsid w:val="00E40E76"/>
    <w:rsid w:val="00E42B4E"/>
    <w:rsid w:val="00E46914"/>
    <w:rsid w:val="00E46C37"/>
    <w:rsid w:val="00E47C2F"/>
    <w:rsid w:val="00E5188F"/>
    <w:rsid w:val="00E532B1"/>
    <w:rsid w:val="00E57D4E"/>
    <w:rsid w:val="00E638E5"/>
    <w:rsid w:val="00E63E1A"/>
    <w:rsid w:val="00E64F92"/>
    <w:rsid w:val="00E73A2C"/>
    <w:rsid w:val="00E75BA1"/>
    <w:rsid w:val="00E766AA"/>
    <w:rsid w:val="00E83AB3"/>
    <w:rsid w:val="00E83D04"/>
    <w:rsid w:val="00E86833"/>
    <w:rsid w:val="00E93A19"/>
    <w:rsid w:val="00E93D1E"/>
    <w:rsid w:val="00E95BD6"/>
    <w:rsid w:val="00EA1600"/>
    <w:rsid w:val="00EA20FF"/>
    <w:rsid w:val="00EA4341"/>
    <w:rsid w:val="00EA715F"/>
    <w:rsid w:val="00EA7A68"/>
    <w:rsid w:val="00EA7E49"/>
    <w:rsid w:val="00EB6378"/>
    <w:rsid w:val="00EC10EC"/>
    <w:rsid w:val="00EC125F"/>
    <w:rsid w:val="00EC202A"/>
    <w:rsid w:val="00EC6666"/>
    <w:rsid w:val="00ED2BE3"/>
    <w:rsid w:val="00ED3048"/>
    <w:rsid w:val="00ED37E9"/>
    <w:rsid w:val="00ED3EF0"/>
    <w:rsid w:val="00ED6843"/>
    <w:rsid w:val="00ED693F"/>
    <w:rsid w:val="00ED69A8"/>
    <w:rsid w:val="00ED7D1B"/>
    <w:rsid w:val="00EE0D54"/>
    <w:rsid w:val="00EE37AA"/>
    <w:rsid w:val="00EE51F3"/>
    <w:rsid w:val="00EF3655"/>
    <w:rsid w:val="00EF6037"/>
    <w:rsid w:val="00EF735D"/>
    <w:rsid w:val="00EF7FB6"/>
    <w:rsid w:val="00F01D86"/>
    <w:rsid w:val="00F01EC5"/>
    <w:rsid w:val="00F02CF9"/>
    <w:rsid w:val="00F05573"/>
    <w:rsid w:val="00F07380"/>
    <w:rsid w:val="00F07CA8"/>
    <w:rsid w:val="00F1284F"/>
    <w:rsid w:val="00F130DE"/>
    <w:rsid w:val="00F133BF"/>
    <w:rsid w:val="00F1379D"/>
    <w:rsid w:val="00F16978"/>
    <w:rsid w:val="00F22CBA"/>
    <w:rsid w:val="00F23DA6"/>
    <w:rsid w:val="00F2408E"/>
    <w:rsid w:val="00F240FA"/>
    <w:rsid w:val="00F308BE"/>
    <w:rsid w:val="00F31BAD"/>
    <w:rsid w:val="00F34FFC"/>
    <w:rsid w:val="00F3503D"/>
    <w:rsid w:val="00F35F66"/>
    <w:rsid w:val="00F3748E"/>
    <w:rsid w:val="00F405B8"/>
    <w:rsid w:val="00F4162D"/>
    <w:rsid w:val="00F445E4"/>
    <w:rsid w:val="00F455B6"/>
    <w:rsid w:val="00F478BA"/>
    <w:rsid w:val="00F52BE8"/>
    <w:rsid w:val="00F52D64"/>
    <w:rsid w:val="00F60600"/>
    <w:rsid w:val="00F626B6"/>
    <w:rsid w:val="00F65642"/>
    <w:rsid w:val="00F721E1"/>
    <w:rsid w:val="00F72641"/>
    <w:rsid w:val="00F7588D"/>
    <w:rsid w:val="00F80835"/>
    <w:rsid w:val="00F818F6"/>
    <w:rsid w:val="00F823DC"/>
    <w:rsid w:val="00F85522"/>
    <w:rsid w:val="00F85D07"/>
    <w:rsid w:val="00F86460"/>
    <w:rsid w:val="00F86619"/>
    <w:rsid w:val="00F86FB4"/>
    <w:rsid w:val="00F8749A"/>
    <w:rsid w:val="00F9218A"/>
    <w:rsid w:val="00F93EBD"/>
    <w:rsid w:val="00F9427B"/>
    <w:rsid w:val="00F94A13"/>
    <w:rsid w:val="00F96FBD"/>
    <w:rsid w:val="00FA1A32"/>
    <w:rsid w:val="00FB03D0"/>
    <w:rsid w:val="00FB1906"/>
    <w:rsid w:val="00FB31A2"/>
    <w:rsid w:val="00FB5BE3"/>
    <w:rsid w:val="00FB6878"/>
    <w:rsid w:val="00FC092E"/>
    <w:rsid w:val="00FC0A05"/>
    <w:rsid w:val="00FC0B4A"/>
    <w:rsid w:val="00FC37DD"/>
    <w:rsid w:val="00FC471A"/>
    <w:rsid w:val="00FC5501"/>
    <w:rsid w:val="00FD4436"/>
    <w:rsid w:val="00FD5771"/>
    <w:rsid w:val="00FD6EB2"/>
    <w:rsid w:val="00FD7081"/>
    <w:rsid w:val="00FE3D9B"/>
    <w:rsid w:val="00FF0C98"/>
    <w:rsid w:val="00FF50F6"/>
    <w:rsid w:val="00FF5CFF"/>
    <w:rsid w:val="00FF7F9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link w:val="Heading3Char"/>
    <w:uiPriority w:val="99"/>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94A13"/>
    <w:pPr>
      <w:spacing w:after="120" w:line="480" w:lineRule="auto"/>
    </w:pPr>
  </w:style>
  <w:style w:type="paragraph" w:styleId="BodyText">
    <w:name w:val="Body Text"/>
    <w:basedOn w:val="Normal"/>
    <w:rsid w:val="00F94A13"/>
    <w:pPr>
      <w:jc w:val="both"/>
    </w:pPr>
    <w:rPr>
      <w:rFonts w:ascii="Arial" w:hAnsi="Arial" w:cs="Arial"/>
      <w:sz w:val="28"/>
      <w:szCs w:val="28"/>
      <w:lang w:val="bg-BG"/>
    </w:rPr>
  </w:style>
  <w:style w:type="paragraph" w:styleId="BodyTextIndent2">
    <w:name w:val="Body Text Indent 2"/>
    <w:basedOn w:val="Normal"/>
    <w:link w:val="BodyTextIndent2Char"/>
    <w:rsid w:val="00F94A13"/>
    <w:pPr>
      <w:ind w:firstLine="720"/>
      <w:jc w:val="both"/>
    </w:pPr>
    <w:rPr>
      <w:rFonts w:ascii="Arial" w:hAnsi="Arial" w:cs="Arial"/>
      <w:sz w:val="28"/>
      <w:szCs w:val="28"/>
      <w:lang w:val="bg-BG"/>
    </w:rPr>
  </w:style>
  <w:style w:type="paragraph" w:styleId="BodyTextIndent3">
    <w:name w:val="Body Text Indent 3"/>
    <w:basedOn w:val="Normal"/>
    <w:link w:val="BodyTextIndent3Char"/>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Знак"/>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uiPriority w:val="99"/>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link w:val="BodyText3Char"/>
    <w:rsid w:val="00F94A13"/>
    <w:pPr>
      <w:jc w:val="center"/>
    </w:pPr>
    <w:rPr>
      <w:rFonts w:ascii="Arial" w:hAnsi="Arial" w:cs="Arial"/>
      <w:b/>
      <w:bCs/>
      <w:sz w:val="26"/>
      <w:szCs w:val="26"/>
      <w:lang w:val="bg-BG"/>
    </w:rPr>
  </w:style>
  <w:style w:type="paragraph" w:styleId="Footer">
    <w:name w:val="footer"/>
    <w:basedOn w:val="Normal"/>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link w:val="PlainTextChar"/>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rsid w:val="00F94A13"/>
    <w:rPr>
      <w:color w:val="0000FF"/>
      <w:u w:val="single"/>
    </w:rPr>
  </w:style>
  <w:style w:type="paragraph" w:styleId="BodyText2">
    <w:name w:val="Body Text 2"/>
    <w:basedOn w:val="Normal"/>
    <w:link w:val="BodyText2Char"/>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3">
    <w:name w:val="Char1 Char Char Char Char Char Char Знак Знак1 Char Char Знак Знак Char Char Char Char Char Char Char Char Char Char3"/>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uiPriority w:val="99"/>
    <w:rsid w:val="00F94A13"/>
    <w:pPr>
      <w:autoSpaceDE/>
      <w:autoSpaceDN/>
      <w:ind w:firstLine="990"/>
      <w:jc w:val="both"/>
    </w:pPr>
    <w:rPr>
      <w:color w:val="000000"/>
      <w:sz w:val="24"/>
      <w:szCs w:val="24"/>
      <w:lang w:val="bg-BG"/>
    </w:rPr>
  </w:style>
  <w:style w:type="character" w:customStyle="1" w:styleId="a">
    <w:name w:val="Основен текст_"/>
    <w:link w:val="10"/>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uiPriority w:val="99"/>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Char Char Char"/>
    <w:uiPriority w:val="99"/>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2">
    <w:name w:val="Char1 Char Char Char Char Char Char Знак Знак1 Char Char Знак Знак Char Char Char Char Char Char Char Char Char Char2"/>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2"/>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3"/>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4"/>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4"/>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4"/>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4"/>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rsid w:val="00966ECF"/>
    <w:rPr>
      <w:lang w:val="en-AU"/>
    </w:rPr>
  </w:style>
  <w:style w:type="character" w:customStyle="1" w:styleId="ListParagraphChar">
    <w:name w:val="List Paragraph Char"/>
    <w:link w:val="ListParagraph"/>
    <w:locked/>
    <w:rsid w:val="00A36A95"/>
    <w:rPr>
      <w:sz w:val="24"/>
      <w:szCs w:val="24"/>
    </w:rPr>
  </w:style>
  <w:style w:type="character" w:customStyle="1" w:styleId="ala4">
    <w:name w:val="al_a4"/>
    <w:rsid w:val="00531B67"/>
    <w:rPr>
      <w:vanish w:val="0"/>
      <w:webHidden w:val="0"/>
      <w:specVanish w:val="0"/>
    </w:rPr>
  </w:style>
  <w:style w:type="paragraph" w:customStyle="1" w:styleId="CharCharCharCharCharCharChar1CharCharCharCharCharCharCharCharCharCharChar">
    <w:name w:val="Char Char Char Char Char Char Char1 Char Char Char Char Char Char Char Char Char Char Char"/>
    <w:basedOn w:val="Normal"/>
    <w:rsid w:val="00A60CF0"/>
    <w:pPr>
      <w:tabs>
        <w:tab w:val="left" w:pos="709"/>
      </w:tabs>
      <w:autoSpaceDE/>
      <w:autoSpaceDN/>
    </w:pPr>
    <w:rPr>
      <w:rFonts w:ascii="Tahoma" w:hAnsi="Tahoma"/>
      <w:sz w:val="24"/>
      <w:szCs w:val="24"/>
      <w:lang w:val="pl-PL" w:eastAsia="pl-PL"/>
    </w:rPr>
  </w:style>
  <w:style w:type="paragraph" w:customStyle="1" w:styleId="Char">
    <w:name w:val="Char"/>
    <w:aliases w:val="Normal (Web)1"/>
    <w:basedOn w:val="Normal"/>
    <w:rsid w:val="00A60CF0"/>
    <w:pPr>
      <w:tabs>
        <w:tab w:val="left" w:pos="709"/>
      </w:tabs>
      <w:autoSpaceDE/>
      <w:autoSpaceDN/>
    </w:pPr>
    <w:rPr>
      <w:rFonts w:ascii="Tahoma" w:hAnsi="Tahoma"/>
      <w:lang w:val="pl-PL" w:eastAsia="pl-PL"/>
    </w:rPr>
  </w:style>
  <w:style w:type="character" w:customStyle="1" w:styleId="spelle">
    <w:name w:val="spelle"/>
    <w:basedOn w:val="DefaultParagraphFont"/>
    <w:rsid w:val="00A60CF0"/>
  </w:style>
  <w:style w:type="paragraph" w:customStyle="1" w:styleId="Char1CharCharCharCharCharCharCharChar">
    <w:name w:val="Char1 Char Char Знак Знак Char Char Char Знак Знак Char Char Char Знак Знак"/>
    <w:basedOn w:val="Normal"/>
    <w:rsid w:val="00A60CF0"/>
    <w:pPr>
      <w:tabs>
        <w:tab w:val="left" w:pos="709"/>
      </w:tabs>
      <w:autoSpaceDE/>
      <w:autoSpaceDN/>
    </w:pPr>
    <w:rPr>
      <w:rFonts w:ascii="Tahoma" w:hAnsi="Tahoma"/>
      <w:sz w:val="24"/>
      <w:szCs w:val="24"/>
      <w:lang w:val="pl-PL" w:eastAsia="pl-PL"/>
    </w:rPr>
  </w:style>
  <w:style w:type="paragraph" w:styleId="CommentSubject">
    <w:name w:val="annotation subject"/>
    <w:basedOn w:val="CommentText"/>
    <w:next w:val="CommentText"/>
    <w:link w:val="CommentSubjectChar"/>
    <w:semiHidden/>
    <w:rsid w:val="00A60CF0"/>
    <w:pPr>
      <w:autoSpaceDE/>
      <w:autoSpaceDN/>
    </w:pPr>
    <w:rPr>
      <w:b/>
      <w:bCs/>
      <w:lang w:val="bg-BG"/>
    </w:rPr>
  </w:style>
  <w:style w:type="character" w:customStyle="1" w:styleId="CommentSubjectChar">
    <w:name w:val="Comment Subject Char"/>
    <w:basedOn w:val="CommentTextChar"/>
    <w:link w:val="CommentSubject"/>
    <w:semiHidden/>
    <w:rsid w:val="00A60CF0"/>
    <w:rPr>
      <w:b/>
      <w:bCs/>
    </w:rPr>
  </w:style>
  <w:style w:type="character" w:customStyle="1" w:styleId="filled-value">
    <w:name w:val="filled-value"/>
    <w:basedOn w:val="DefaultParagraphFont"/>
    <w:rsid w:val="00A60CF0"/>
  </w:style>
  <w:style w:type="paragraph" w:styleId="HTMLPreformatted">
    <w:name w:val="HTML Preformatted"/>
    <w:basedOn w:val="Normal"/>
    <w:link w:val="HTMLPreformattedChar"/>
    <w:uiPriority w:val="99"/>
    <w:unhideWhenUsed/>
    <w:rsid w:val="00A6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PreformattedChar">
    <w:name w:val="HTML Preformatted Char"/>
    <w:basedOn w:val="DefaultParagraphFont"/>
    <w:link w:val="HTMLPreformatted"/>
    <w:uiPriority w:val="99"/>
    <w:rsid w:val="00A60CF0"/>
    <w:rPr>
      <w:rFonts w:ascii="Courier New" w:hAnsi="Courier New"/>
    </w:rPr>
  </w:style>
  <w:style w:type="character" w:customStyle="1" w:styleId="BodyTextIndent3Char">
    <w:name w:val="Body Text Indent 3 Char"/>
    <w:link w:val="BodyTextIndent3"/>
    <w:rsid w:val="00A60CF0"/>
    <w:rPr>
      <w:rFonts w:ascii="Arial" w:hAnsi="Arial" w:cs="Arial"/>
      <w:sz w:val="28"/>
      <w:szCs w:val="28"/>
    </w:rPr>
  </w:style>
  <w:style w:type="paragraph" w:customStyle="1" w:styleId="Default">
    <w:name w:val="Default"/>
    <w:rsid w:val="00A60CF0"/>
    <w:pPr>
      <w:autoSpaceDE w:val="0"/>
      <w:autoSpaceDN w:val="0"/>
      <w:adjustRightInd w:val="0"/>
    </w:pPr>
    <w:rPr>
      <w:color w:val="000000"/>
      <w:sz w:val="24"/>
      <w:szCs w:val="24"/>
      <w:lang w:val="en-US" w:eastAsia="en-US"/>
    </w:rPr>
  </w:style>
  <w:style w:type="paragraph" w:customStyle="1" w:styleId="normaltableau">
    <w:name w:val="normal_tableau"/>
    <w:basedOn w:val="Normal"/>
    <w:rsid w:val="00A60CF0"/>
    <w:pPr>
      <w:autoSpaceDE/>
      <w:autoSpaceDN/>
      <w:spacing w:before="120" w:after="120"/>
      <w:jc w:val="both"/>
    </w:pPr>
    <w:rPr>
      <w:rFonts w:ascii="Optima" w:hAnsi="Optima"/>
      <w:sz w:val="22"/>
      <w:lang w:val="en-GB"/>
    </w:rPr>
  </w:style>
  <w:style w:type="character" w:customStyle="1" w:styleId="FontStyle89">
    <w:name w:val="Font Style89"/>
    <w:rsid w:val="00A60CF0"/>
    <w:rPr>
      <w:rFonts w:ascii="Times New Roman" w:hAnsi="Times New Roman" w:cs="Times New Roman" w:hint="default"/>
      <w:sz w:val="20"/>
      <w:szCs w:val="20"/>
    </w:rPr>
  </w:style>
  <w:style w:type="character" w:customStyle="1" w:styleId="FontStyle88">
    <w:name w:val="Font Style88"/>
    <w:rsid w:val="00A60CF0"/>
    <w:rPr>
      <w:rFonts w:ascii="Times New Roman" w:hAnsi="Times New Roman" w:cs="Times New Roman" w:hint="default"/>
      <w:b/>
      <w:bCs/>
      <w:sz w:val="20"/>
      <w:szCs w:val="20"/>
    </w:rPr>
  </w:style>
  <w:style w:type="character" w:customStyle="1" w:styleId="BodyText3Char">
    <w:name w:val="Body Text 3 Char"/>
    <w:link w:val="BodyText3"/>
    <w:rsid w:val="00A60CF0"/>
    <w:rPr>
      <w:rFonts w:ascii="Arial" w:hAnsi="Arial" w:cs="Arial"/>
      <w:b/>
      <w:bCs/>
      <w:sz w:val="26"/>
      <w:szCs w:val="26"/>
    </w:rPr>
  </w:style>
  <w:style w:type="character" w:customStyle="1" w:styleId="BodyTextIndentChar">
    <w:name w:val="Body Text Indent Char"/>
    <w:link w:val="BodyTextIndent"/>
    <w:rsid w:val="00A60CF0"/>
    <w:rPr>
      <w:lang w:val="en-AU"/>
    </w:rPr>
  </w:style>
  <w:style w:type="character" w:customStyle="1" w:styleId="FontStyle15">
    <w:name w:val="Font Style15"/>
    <w:uiPriority w:val="99"/>
    <w:rsid w:val="00A60CF0"/>
    <w:rPr>
      <w:rFonts w:ascii="Times New Roman" w:hAnsi="Times New Roman" w:cs="Times New Roman"/>
      <w:sz w:val="22"/>
      <w:szCs w:val="22"/>
    </w:rPr>
  </w:style>
  <w:style w:type="paragraph" w:customStyle="1" w:styleId="10">
    <w:name w:val="Основен текст1"/>
    <w:basedOn w:val="Normal"/>
    <w:link w:val="a"/>
    <w:rsid w:val="00A60CF0"/>
    <w:pPr>
      <w:autoSpaceDE/>
      <w:autoSpaceDN/>
      <w:spacing w:after="360" w:line="240" w:lineRule="atLeast"/>
      <w:jc w:val="both"/>
    </w:pPr>
    <w:rPr>
      <w:rFonts w:ascii="Verdana" w:hAnsi="Verdana"/>
      <w:sz w:val="19"/>
      <w:szCs w:val="19"/>
      <w:lang w:val="bg-BG"/>
    </w:rPr>
  </w:style>
  <w:style w:type="character" w:customStyle="1" w:styleId="12">
    <w:name w:val="Основен текст (12)"/>
    <w:rsid w:val="00A60CF0"/>
    <w:rPr>
      <w:rFonts w:ascii="Times New Roman" w:hAnsi="Times New Roman" w:cs="Times New Roman"/>
      <w:spacing w:val="0"/>
      <w:sz w:val="23"/>
      <w:szCs w:val="23"/>
      <w:u w:val="single"/>
    </w:rPr>
  </w:style>
  <w:style w:type="character" w:customStyle="1" w:styleId="4">
    <w:name w:val="Основен текст (4)_"/>
    <w:link w:val="40"/>
    <w:rsid w:val="00A60CF0"/>
    <w:rPr>
      <w:sz w:val="12"/>
      <w:szCs w:val="12"/>
    </w:rPr>
  </w:style>
  <w:style w:type="paragraph" w:customStyle="1" w:styleId="40">
    <w:name w:val="Основен текст (4)"/>
    <w:basedOn w:val="Normal"/>
    <w:link w:val="4"/>
    <w:rsid w:val="00A60CF0"/>
    <w:pPr>
      <w:autoSpaceDE/>
      <w:autoSpaceDN/>
      <w:spacing w:after="120" w:line="240" w:lineRule="atLeast"/>
      <w:jc w:val="both"/>
    </w:pPr>
    <w:rPr>
      <w:sz w:val="12"/>
      <w:szCs w:val="12"/>
      <w:lang w:val="bg-BG"/>
    </w:rPr>
  </w:style>
  <w:style w:type="character" w:styleId="Strong">
    <w:name w:val="Strong"/>
    <w:uiPriority w:val="99"/>
    <w:qFormat/>
    <w:rsid w:val="00A60CF0"/>
    <w:rPr>
      <w:b/>
      <w:bCs/>
    </w:rPr>
  </w:style>
  <w:style w:type="paragraph" w:customStyle="1" w:styleId="2">
    <w:name w:val="Основен текст2"/>
    <w:basedOn w:val="Normal"/>
    <w:rsid w:val="00A60CF0"/>
    <w:pPr>
      <w:autoSpaceDE/>
      <w:autoSpaceDN/>
      <w:spacing w:line="240" w:lineRule="atLeast"/>
    </w:pPr>
    <w:rPr>
      <w:rFonts w:eastAsia="Arial"/>
      <w:sz w:val="21"/>
      <w:szCs w:val="21"/>
      <w:lang w:val="bg-BG"/>
    </w:rPr>
  </w:style>
  <w:style w:type="character" w:customStyle="1" w:styleId="8">
    <w:name w:val="Основен текст (8)_"/>
    <w:link w:val="80"/>
    <w:rsid w:val="00A60CF0"/>
    <w:rPr>
      <w:i/>
      <w:iCs/>
      <w:sz w:val="22"/>
      <w:szCs w:val="22"/>
    </w:rPr>
  </w:style>
  <w:style w:type="character" w:customStyle="1" w:styleId="2pt">
    <w:name w:val="Основен текст + Разредка 2 pt"/>
    <w:rsid w:val="00A60CF0"/>
    <w:rPr>
      <w:spacing w:val="40"/>
      <w:sz w:val="21"/>
      <w:szCs w:val="21"/>
      <w:u w:val="single"/>
      <w:lang w:bidi="ar-SA"/>
    </w:rPr>
  </w:style>
  <w:style w:type="paragraph" w:customStyle="1" w:styleId="80">
    <w:name w:val="Основен текст (8)"/>
    <w:basedOn w:val="Normal"/>
    <w:link w:val="8"/>
    <w:rsid w:val="00A60CF0"/>
    <w:pPr>
      <w:autoSpaceDE/>
      <w:autoSpaceDN/>
      <w:spacing w:line="240" w:lineRule="atLeast"/>
    </w:pPr>
    <w:rPr>
      <w:i/>
      <w:iCs/>
      <w:sz w:val="22"/>
      <w:szCs w:val="22"/>
      <w:lang w:val="bg-BG"/>
    </w:rPr>
  </w:style>
  <w:style w:type="character" w:customStyle="1" w:styleId="82pt">
    <w:name w:val="Основен текст (8) + Разредка 2 pt"/>
    <w:rsid w:val="00A60CF0"/>
    <w:rPr>
      <w:rFonts w:ascii="Times New Roman" w:eastAsia="Times New Roman" w:hAnsi="Times New Roman" w:cs="Times New Roman"/>
      <w:b/>
      <w:bCs/>
      <w:i/>
      <w:iCs/>
      <w:color w:val="000000"/>
      <w:spacing w:val="43"/>
      <w:w w:val="100"/>
      <w:position w:val="0"/>
      <w:sz w:val="21"/>
      <w:szCs w:val="21"/>
      <w:shd w:val="clear" w:color="auto" w:fill="FFFFFF"/>
      <w:lang w:val="bg-BG" w:eastAsia="bg-BG" w:bidi="bg-BG"/>
    </w:rPr>
  </w:style>
  <w:style w:type="character" w:customStyle="1" w:styleId="11pt0pt">
    <w:name w:val="Основен текст + 11 pt;Удебелен;Разредка 0 pt"/>
    <w:rsid w:val="00A60CF0"/>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bg-BG" w:eastAsia="bg-BG" w:bidi="bg-BG"/>
    </w:rPr>
  </w:style>
  <w:style w:type="character" w:customStyle="1" w:styleId="BodyTextIndent2Char">
    <w:name w:val="Body Text Indent 2 Char"/>
    <w:link w:val="BodyTextIndent2"/>
    <w:rsid w:val="00A60CF0"/>
    <w:rPr>
      <w:rFonts w:ascii="Arial" w:hAnsi="Arial" w:cs="Arial"/>
      <w:sz w:val="28"/>
      <w:szCs w:val="28"/>
    </w:rPr>
  </w:style>
  <w:style w:type="character" w:customStyle="1" w:styleId="Bodytext5">
    <w:name w:val="Body text (5)_"/>
    <w:link w:val="Bodytext50"/>
    <w:rsid w:val="00A60CF0"/>
    <w:rPr>
      <w:b/>
      <w:bCs/>
      <w:sz w:val="22"/>
      <w:szCs w:val="22"/>
      <w:shd w:val="clear" w:color="auto" w:fill="FFFFFF"/>
    </w:rPr>
  </w:style>
  <w:style w:type="character" w:customStyle="1" w:styleId="Bodytext20">
    <w:name w:val="Body text (2)_"/>
    <w:link w:val="Bodytext24"/>
    <w:rsid w:val="00A60CF0"/>
    <w:rPr>
      <w:sz w:val="22"/>
      <w:szCs w:val="22"/>
      <w:shd w:val="clear" w:color="auto" w:fill="FFFFFF"/>
    </w:rPr>
  </w:style>
  <w:style w:type="paragraph" w:customStyle="1" w:styleId="Bodytext50">
    <w:name w:val="Body text (5)"/>
    <w:basedOn w:val="Normal"/>
    <w:link w:val="Bodytext5"/>
    <w:rsid w:val="00A60CF0"/>
    <w:pPr>
      <w:widowControl w:val="0"/>
      <w:shd w:val="clear" w:color="auto" w:fill="FFFFFF"/>
      <w:autoSpaceDE/>
      <w:autoSpaceDN/>
      <w:spacing w:after="240" w:line="264" w:lineRule="exact"/>
      <w:jc w:val="both"/>
    </w:pPr>
    <w:rPr>
      <w:b/>
      <w:bCs/>
      <w:sz w:val="22"/>
      <w:szCs w:val="22"/>
      <w:lang w:val="bg-BG"/>
    </w:rPr>
  </w:style>
  <w:style w:type="paragraph" w:customStyle="1" w:styleId="Bodytext24">
    <w:name w:val="Body text (2)"/>
    <w:basedOn w:val="Normal"/>
    <w:link w:val="Bodytext20"/>
    <w:rsid w:val="00A60CF0"/>
    <w:pPr>
      <w:widowControl w:val="0"/>
      <w:shd w:val="clear" w:color="auto" w:fill="FFFFFF"/>
      <w:autoSpaceDE/>
      <w:autoSpaceDN/>
      <w:spacing w:before="120" w:line="264" w:lineRule="exact"/>
      <w:jc w:val="both"/>
    </w:pPr>
    <w:rPr>
      <w:sz w:val="22"/>
      <w:szCs w:val="22"/>
      <w:lang w:val="bg-BG"/>
    </w:rPr>
  </w:style>
  <w:style w:type="character" w:customStyle="1" w:styleId="Heading3Char">
    <w:name w:val="Heading 3 Char"/>
    <w:link w:val="Heading3"/>
    <w:uiPriority w:val="99"/>
    <w:rsid w:val="00A60CF0"/>
    <w:rPr>
      <w:rFonts w:ascii="Arial" w:hAnsi="Arial" w:cs="Arial"/>
      <w:sz w:val="28"/>
      <w:szCs w:val="28"/>
    </w:rPr>
  </w:style>
  <w:style w:type="character" w:customStyle="1" w:styleId="TitleChar">
    <w:name w:val="Title Char"/>
    <w:rsid w:val="00A60CF0"/>
    <w:rPr>
      <w:rFonts w:ascii="Arial" w:hAnsi="Arial" w:cs="Arial"/>
      <w:b/>
      <w:bCs/>
      <w:sz w:val="36"/>
      <w:szCs w:val="36"/>
    </w:rPr>
  </w:style>
  <w:style w:type="character" w:customStyle="1" w:styleId="Heading20">
    <w:name w:val="Heading #2_"/>
    <w:rsid w:val="00A60CF0"/>
    <w:rPr>
      <w:rFonts w:ascii="Times New Roman" w:eastAsia="Times New Roman" w:hAnsi="Times New Roman" w:cs="Times New Roman"/>
      <w:b/>
      <w:bCs/>
      <w:i w:val="0"/>
      <w:iCs w:val="0"/>
      <w:smallCaps w:val="0"/>
      <w:strike w:val="0"/>
      <w:u w:val="none"/>
    </w:rPr>
  </w:style>
  <w:style w:type="character" w:customStyle="1" w:styleId="Bodytext2Bold">
    <w:name w:val="Body text (2) + Bold"/>
    <w:rsid w:val="00A60CF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Bodytext5NotBold">
    <w:name w:val="Body text (5) + Not Bold"/>
    <w:rsid w:val="00A60CF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Heading21">
    <w:name w:val="Heading #2"/>
    <w:rsid w:val="00A60CF0"/>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211pt">
    <w:name w:val="Body text (2) + 11 pt"/>
    <w:rsid w:val="00A60CF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PlainTextChar">
    <w:name w:val="Plain Text Char"/>
    <w:link w:val="PlainText"/>
    <w:rsid w:val="00A60CF0"/>
    <w:rPr>
      <w:rFonts w:ascii="Courier New" w:hAnsi="Courier New" w:cs="Courier New"/>
      <w:lang w:val="en-US"/>
    </w:rPr>
  </w:style>
  <w:style w:type="paragraph" w:customStyle="1" w:styleId="CustomisedNormal">
    <w:name w:val="Customised Normal"/>
    <w:basedOn w:val="Normal"/>
    <w:qFormat/>
    <w:rsid w:val="00A60CF0"/>
    <w:pPr>
      <w:suppressAutoHyphens/>
      <w:autoSpaceDE/>
      <w:autoSpaceDN/>
      <w:spacing w:before="120" w:after="120" w:line="276" w:lineRule="auto"/>
      <w:ind w:firstLine="709"/>
      <w:jc w:val="both"/>
    </w:pPr>
    <w:rPr>
      <w:sz w:val="24"/>
      <w:szCs w:val="24"/>
      <w:lang w:val="bg-BG" w:eastAsia="ar-SA"/>
    </w:rPr>
  </w:style>
  <w:style w:type="paragraph" w:customStyle="1" w:styleId="Char1CharCharCharCharCharChar1CharCharCharCharCharCharCharCharCharCharCharChar1">
    <w:name w:val="Char1 Char Char Char Char Char Char Знак Знак1 Char Char Знак Знак Char Char Char Char Char Char Char Char Char Char1"/>
    <w:basedOn w:val="Normal"/>
    <w:rsid w:val="00A60CF0"/>
    <w:pPr>
      <w:tabs>
        <w:tab w:val="left" w:pos="709"/>
      </w:tabs>
      <w:autoSpaceDE/>
      <w:autoSpaceDN/>
    </w:pPr>
    <w:rPr>
      <w:rFonts w:ascii="Tahoma" w:hAnsi="Tahoma"/>
      <w:sz w:val="24"/>
      <w:szCs w:val="24"/>
      <w:lang w:val="pl-PL" w:eastAsia="pl-PL"/>
    </w:rPr>
  </w:style>
  <w:style w:type="character" w:customStyle="1" w:styleId="bolddata">
    <w:name w:val="bolddata"/>
    <w:rsid w:val="00A60CF0"/>
  </w:style>
  <w:style w:type="character" w:styleId="Emphasis">
    <w:name w:val="Emphasis"/>
    <w:uiPriority w:val="20"/>
    <w:qFormat/>
    <w:rsid w:val="00A60CF0"/>
    <w:rPr>
      <w:i/>
      <w:iCs/>
    </w:rPr>
  </w:style>
  <w:style w:type="character" w:styleId="FollowedHyperlink">
    <w:name w:val="FollowedHyperlink"/>
    <w:rsid w:val="00A60CF0"/>
    <w:rPr>
      <w:color w:val="800080"/>
      <w:u w:val="single"/>
    </w:rPr>
  </w:style>
  <w:style w:type="character" w:customStyle="1" w:styleId="Heading30">
    <w:name w:val="Heading #3_"/>
    <w:link w:val="Heading31"/>
    <w:locked/>
    <w:rsid w:val="00A60CF0"/>
    <w:rPr>
      <w:b/>
      <w:bCs/>
      <w:shd w:val="clear" w:color="auto" w:fill="FFFFFF"/>
    </w:rPr>
  </w:style>
  <w:style w:type="paragraph" w:customStyle="1" w:styleId="Heading31">
    <w:name w:val="Heading #3"/>
    <w:basedOn w:val="Normal"/>
    <w:link w:val="Heading30"/>
    <w:rsid w:val="00A60CF0"/>
    <w:pPr>
      <w:widowControl w:val="0"/>
      <w:shd w:val="clear" w:color="auto" w:fill="FFFFFF"/>
      <w:autoSpaceDE/>
      <w:autoSpaceDN/>
      <w:spacing w:before="600" w:after="600" w:line="240" w:lineRule="atLeast"/>
      <w:ind w:hanging="360"/>
      <w:outlineLvl w:val="2"/>
    </w:pPr>
    <w:rPr>
      <w:b/>
      <w:bCs/>
      <w:lang w:val="bg-BG"/>
    </w:rPr>
  </w:style>
  <w:style w:type="character" w:customStyle="1" w:styleId="Bodytext2Bold1">
    <w:name w:val="Body text (2) + Bold1"/>
    <w:rsid w:val="00A60CF0"/>
    <w:rPr>
      <w:rFonts w:ascii="Times New Roman" w:hAnsi="Times New Roman" w:cs="Times New Roman"/>
      <w:b/>
      <w:bCs/>
      <w:color w:val="000000"/>
      <w:spacing w:val="0"/>
      <w:w w:val="100"/>
      <w:position w:val="0"/>
      <w:sz w:val="24"/>
      <w:szCs w:val="24"/>
      <w:u w:val="single"/>
      <w:shd w:val="clear" w:color="auto" w:fill="FFFFFF"/>
      <w:lang w:val="bg-BG" w:eastAsia="bg-BG"/>
    </w:rPr>
  </w:style>
  <w:style w:type="character" w:customStyle="1" w:styleId="Bodytext2Calibri">
    <w:name w:val="Body text (2) + Calibri"/>
    <w:aliases w:val="10,5 pt"/>
    <w:basedOn w:val="Bodytext20"/>
    <w:rsid w:val="00A60CF0"/>
    <w:rPr>
      <w:rFonts w:ascii="Calibri" w:eastAsia="Calibri" w:hAnsi="Calibri" w:cs="Calibri" w:hint="default"/>
      <w:b w:val="0"/>
      <w:bCs w:val="0"/>
      <w:i w:val="0"/>
      <w:iCs w:val="0"/>
      <w:smallCaps w:val="0"/>
      <w:strike w:val="0"/>
      <w:dstrike w:val="0"/>
      <w:color w:val="000000"/>
      <w:spacing w:val="0"/>
      <w:w w:val="100"/>
      <w:position w:val="0"/>
      <w:sz w:val="21"/>
      <w:szCs w:val="21"/>
      <w:u w:val="none"/>
      <w:effect w:val="none"/>
      <w:lang w:val="bg-BG" w:eastAsia="bg-BG" w:bidi="bg-BG"/>
    </w:rPr>
  </w:style>
  <w:style w:type="table" w:styleId="TableGrid">
    <w:name w:val="Table Grid"/>
    <w:basedOn w:val="TableNormal"/>
    <w:rsid w:val="00A60C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uiPriority w:val="99"/>
    <w:rsid w:val="00073D8A"/>
    <w:pPr>
      <w:suppressAutoHyphens/>
    </w:pPr>
    <w:rPr>
      <w:rFonts w:eastAsia="SimSun"/>
      <w:kern w:val="2"/>
      <w:sz w:val="24"/>
      <w:szCs w:val="24"/>
      <w:lang w:eastAsia="zh-CN"/>
    </w:rPr>
  </w:style>
</w:styles>
</file>

<file path=word/webSettings.xml><?xml version="1.0" encoding="utf-8"?>
<w:webSettings xmlns:r="http://schemas.openxmlformats.org/officeDocument/2006/relationships" xmlns:w="http://schemas.openxmlformats.org/wordprocessingml/2006/main">
  <w:divs>
    <w:div w:id="154877766">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199903076">
      <w:bodyDiv w:val="1"/>
      <w:marLeft w:val="0"/>
      <w:marRight w:val="0"/>
      <w:marTop w:val="0"/>
      <w:marBottom w:val="0"/>
      <w:divBdr>
        <w:top w:val="none" w:sz="0" w:space="0" w:color="auto"/>
        <w:left w:val="none" w:sz="0" w:space="0" w:color="auto"/>
        <w:bottom w:val="none" w:sz="0" w:space="0" w:color="auto"/>
        <w:right w:val="none" w:sz="0" w:space="0" w:color="auto"/>
      </w:divBdr>
    </w:div>
    <w:div w:id="212154755">
      <w:bodyDiv w:val="1"/>
      <w:marLeft w:val="0"/>
      <w:marRight w:val="0"/>
      <w:marTop w:val="0"/>
      <w:marBottom w:val="0"/>
      <w:divBdr>
        <w:top w:val="none" w:sz="0" w:space="0" w:color="auto"/>
        <w:left w:val="none" w:sz="0" w:space="0" w:color="auto"/>
        <w:bottom w:val="none" w:sz="0" w:space="0" w:color="auto"/>
        <w:right w:val="none" w:sz="0" w:space="0" w:color="auto"/>
      </w:divBdr>
    </w:div>
    <w:div w:id="262881274">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9323577">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46045692">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26200077">
      <w:bodyDiv w:val="1"/>
      <w:marLeft w:val="0"/>
      <w:marRight w:val="0"/>
      <w:marTop w:val="0"/>
      <w:marBottom w:val="0"/>
      <w:divBdr>
        <w:top w:val="none" w:sz="0" w:space="0" w:color="auto"/>
        <w:left w:val="none" w:sz="0" w:space="0" w:color="auto"/>
        <w:bottom w:val="none" w:sz="0" w:space="0" w:color="auto"/>
        <w:right w:val="none" w:sz="0" w:space="0" w:color="auto"/>
      </w:divBdr>
    </w:div>
    <w:div w:id="696127943">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51618006">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7001296">
      <w:bodyDiv w:val="1"/>
      <w:marLeft w:val="0"/>
      <w:marRight w:val="0"/>
      <w:marTop w:val="0"/>
      <w:marBottom w:val="0"/>
      <w:divBdr>
        <w:top w:val="none" w:sz="0" w:space="0" w:color="auto"/>
        <w:left w:val="none" w:sz="0" w:space="0" w:color="auto"/>
        <w:bottom w:val="none" w:sz="0" w:space="0" w:color="auto"/>
        <w:right w:val="none" w:sz="0" w:space="0" w:color="auto"/>
      </w:divBdr>
    </w:div>
    <w:div w:id="1107847477">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214149383">
      <w:bodyDiv w:val="1"/>
      <w:marLeft w:val="0"/>
      <w:marRight w:val="0"/>
      <w:marTop w:val="0"/>
      <w:marBottom w:val="0"/>
      <w:divBdr>
        <w:top w:val="none" w:sz="0" w:space="0" w:color="auto"/>
        <w:left w:val="none" w:sz="0" w:space="0" w:color="auto"/>
        <w:bottom w:val="none" w:sz="0" w:space="0" w:color="auto"/>
        <w:right w:val="none" w:sz="0" w:space="0" w:color="auto"/>
      </w:divBdr>
    </w:div>
    <w:div w:id="1308901400">
      <w:bodyDiv w:val="1"/>
      <w:marLeft w:val="0"/>
      <w:marRight w:val="0"/>
      <w:marTop w:val="0"/>
      <w:marBottom w:val="0"/>
      <w:divBdr>
        <w:top w:val="none" w:sz="0" w:space="0" w:color="auto"/>
        <w:left w:val="none" w:sz="0" w:space="0" w:color="auto"/>
        <w:bottom w:val="none" w:sz="0" w:space="0" w:color="auto"/>
        <w:right w:val="none" w:sz="0" w:space="0" w:color="auto"/>
      </w:divBdr>
    </w:div>
    <w:div w:id="1421295990">
      <w:bodyDiv w:val="1"/>
      <w:marLeft w:val="0"/>
      <w:marRight w:val="0"/>
      <w:marTop w:val="0"/>
      <w:marBottom w:val="0"/>
      <w:divBdr>
        <w:top w:val="none" w:sz="0" w:space="0" w:color="auto"/>
        <w:left w:val="none" w:sz="0" w:space="0" w:color="auto"/>
        <w:bottom w:val="none" w:sz="0" w:space="0" w:color="auto"/>
        <w:right w:val="none" w:sz="0" w:space="0" w:color="auto"/>
      </w:divBdr>
    </w:div>
    <w:div w:id="142896362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01739546">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833374423">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78854590">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41330068">
      <w:bodyDiv w:val="1"/>
      <w:marLeft w:val="0"/>
      <w:marRight w:val="0"/>
      <w:marTop w:val="0"/>
      <w:marBottom w:val="0"/>
      <w:divBdr>
        <w:top w:val="none" w:sz="0" w:space="0" w:color="auto"/>
        <w:left w:val="none" w:sz="0" w:space="0" w:color="auto"/>
        <w:bottom w:val="none" w:sz="0" w:space="0" w:color="auto"/>
        <w:right w:val="none" w:sz="0" w:space="0" w:color="auto"/>
      </w:divBdr>
    </w:div>
    <w:div w:id="1953972971">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1980304109">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ul.eu/Obiavi_art20_ZOP/Oferti_obiava/Obiavi_art20_ZOP.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sul.eu" TargetMode="Externa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EE2E5-02DE-4CF6-97C0-5BD22F8A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18</Pages>
  <Words>6017</Words>
  <Characters>34303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УМБАЛ</vt:lpstr>
    </vt:vector>
  </TitlesOfParts>
  <Company>GCD</Company>
  <LinksUpToDate>false</LinksUpToDate>
  <CharactersWithSpaces>40240</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УМБАЛ</dc:title>
  <dc:creator>Д</dc:creator>
  <cp:lastModifiedBy>UserX</cp:lastModifiedBy>
  <cp:revision>86</cp:revision>
  <cp:lastPrinted>2019-01-09T12:57:00Z</cp:lastPrinted>
  <dcterms:created xsi:type="dcterms:W3CDTF">2018-05-25T13:32:00Z</dcterms:created>
  <dcterms:modified xsi:type="dcterms:W3CDTF">2019-01-09T13:00:00Z</dcterms:modified>
</cp:coreProperties>
</file>